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78189" w14:textId="77777777" w:rsidR="005F2A2F" w:rsidRDefault="005F2A2F" w:rsidP="005F2A2F">
      <w:pPr>
        <w:pStyle w:val="Title"/>
      </w:pPr>
      <w:r w:rsidRPr="005F2A2F">
        <w:t>The Hidden History of Verse Forty - Number Five</w:t>
      </w:r>
    </w:p>
    <w:p w14:paraId="6FCA8890" w14:textId="0DE54CF4" w:rsidR="00020076" w:rsidRPr="00020076" w:rsidRDefault="00020076" w:rsidP="00020076">
      <w:pPr>
        <w:pStyle w:val="Heading1"/>
      </w:pPr>
      <w:r>
        <w:t>Refreshing the First Four Articles</w:t>
      </w:r>
    </w:p>
    <w:p w14:paraId="67FD75CC" w14:textId="77777777" w:rsidR="005F2A2F" w:rsidRDefault="005F2A2F" w:rsidP="005F2A2F">
      <w:pPr>
        <w:pStyle w:val="Heading1"/>
      </w:pPr>
    </w:p>
    <w:p w14:paraId="1244691B" w14:textId="135CBE4E" w:rsidR="005F2A2F" w:rsidRDefault="005F2A2F" w:rsidP="005F2A2F">
      <w:pPr>
        <w:pStyle w:val="Heading1"/>
      </w:pPr>
      <w:r w:rsidRPr="005F2A2F">
        <w:t>Overview</w:t>
      </w:r>
    </w:p>
    <w:p w14:paraId="5180EA87" w14:textId="77777777" w:rsidR="005F2A2F" w:rsidRDefault="005F2A2F" w:rsidP="005F2A2F">
      <w:r w:rsidRPr="005F2A2F">
        <w:t xml:space="preserve">In these four articles I have presented Christ as the Lion of the tribe of Judah and the Alpha and Omega who unseals portions of Daniel chapter eleven at pivotal moments to guide the final reform movement of the 144,000. Beginning in 1989, one hundred and twenty-six years after the 1863 Adventist rebellion, the Lion unsealed Daniel 11:40–45, revealing the </w:t>
      </w:r>
      <w:r>
        <w:t xml:space="preserve">healing of the </w:t>
      </w:r>
      <w:r w:rsidRPr="005F2A2F">
        <w:t>papacy’s deadly wound</w:t>
      </w:r>
      <w:r>
        <w:t xml:space="preserve">, </w:t>
      </w:r>
      <w:r w:rsidRPr="005F2A2F">
        <w:t xml:space="preserve">through a threefold union that leads to the image of the beast and ultimately Armageddon at the glorious holy mountain. The hidden history of verse 40 spans from 1989 through 9/11 and into the current tarrying time, unsealing the latter rain message that produces the increase of knowledge necessary to prepare a people to stand. This unsealing triggers the threefold testing process of Daniel 12:10 — purified, made white, and tried — that sifts Laodicean Adventism while sealing the wise virgins. The </w:t>
      </w:r>
      <w:r w:rsidRPr="005F2A2F">
        <w:rPr>
          <w:i/>
          <w:iCs/>
        </w:rPr>
        <w:t>Patriot Act</w:t>
      </w:r>
      <w:r w:rsidRPr="005F2A2F">
        <w:t xml:space="preserve"> of 2001, the </w:t>
      </w:r>
      <w:r w:rsidRPr="005F2A2F">
        <w:rPr>
          <w:i/>
          <w:iCs/>
        </w:rPr>
        <w:t>Pelosi Trials</w:t>
      </w:r>
      <w:r w:rsidRPr="005F2A2F">
        <w:t xml:space="preserve"> of 2022, and the coming Sunday law form three constitutional waymarks that parallel 1776, 1789, and 1798, marking the progressive repudiation of the U.S. Constitution and the formation of the image of the beast. Throughout this period the voice of Christ as many waters calls His people to return to the old paths, eat the little book, and master line-upon-line prophecy so they may stand unmoved when celestial glory blends with past persecutions. The wise who accept this unsealed light will be lifted up as the ensign, while the foolish who reject it face strong delusion. These lines collectively show that we are now living in the final sealing time when the 144,000 are being prepared for the crowning trial at the Sunday law.</w:t>
      </w:r>
    </w:p>
    <w:p w14:paraId="1ED17D09" w14:textId="77777777" w:rsidR="005F2A2F" w:rsidRDefault="005F2A2F" w:rsidP="005F2A2F"/>
    <w:p w14:paraId="6F864622" w14:textId="77777777" w:rsidR="004570C2" w:rsidRDefault="005F2A2F" w:rsidP="004570C2">
      <w:pPr>
        <w:pStyle w:val="Heading1"/>
      </w:pPr>
      <w:r w:rsidRPr="005F2A2F">
        <w:t>Statistics:</w:t>
      </w:r>
    </w:p>
    <w:p w14:paraId="1BCDC471" w14:textId="4237C7BA" w:rsidR="005F2A2F" w:rsidRPr="005F2A2F" w:rsidRDefault="005F2A2F" w:rsidP="005F2A2F">
      <w:r w:rsidRPr="005F2A2F">
        <w:t>28 paragraphs, 98 sentences, 62 distinct biblical/historical lines.</w:t>
      </w:r>
    </w:p>
    <w:p w14:paraId="5020944C" w14:textId="231F6102" w:rsidR="005F2A2F" w:rsidRPr="005F2A2F" w:rsidRDefault="005F2A2F" w:rsidP="005F2A2F"/>
    <w:p w14:paraId="0CE60CD7" w14:textId="77777777" w:rsidR="005F2A2F" w:rsidRPr="005F2A2F" w:rsidRDefault="005F2A2F" w:rsidP="005F2A2F">
      <w:pPr>
        <w:pStyle w:val="Heading1"/>
      </w:pPr>
      <w:r w:rsidRPr="005F2A2F">
        <w:t>Eight Discussion Questions for Group Study</w:t>
      </w:r>
    </w:p>
    <w:p w14:paraId="708756CA" w14:textId="77777777" w:rsidR="005F2A2F" w:rsidRDefault="005F2A2F" w:rsidP="005F2A2F">
      <w:pPr>
        <w:numPr>
          <w:ilvl w:val="0"/>
          <w:numId w:val="1"/>
        </w:numPr>
      </w:pPr>
      <w:r w:rsidRPr="005F2A2F">
        <w:t>How does the unsealing of Daniel 11:40–45 in 1989 connect to the beginning of the final reform movement of the 144,000, and what does this mean for our generation?</w:t>
      </w:r>
    </w:p>
    <w:p w14:paraId="26AD318F" w14:textId="77777777" w:rsidR="005F2A2F" w:rsidRPr="005F2A2F" w:rsidRDefault="005F2A2F" w:rsidP="005F2A2F">
      <w:pPr>
        <w:ind w:left="720" w:firstLine="0"/>
      </w:pPr>
    </w:p>
    <w:p w14:paraId="1319768D" w14:textId="77777777" w:rsidR="005F2A2F" w:rsidRDefault="005F2A2F" w:rsidP="005F2A2F">
      <w:pPr>
        <w:numPr>
          <w:ilvl w:val="0"/>
          <w:numId w:val="1"/>
        </w:numPr>
      </w:pPr>
      <w:r w:rsidRPr="005F2A2F">
        <w:t>In what ways do the three waymarks of the Patriot Act (2001), the Pelosi Trials (2022), and the coming Sunday law parallel the three waymarks of 1776, 1789, and 1798?</w:t>
      </w:r>
    </w:p>
    <w:p w14:paraId="6D8E5C4E" w14:textId="77777777" w:rsidR="005F2A2F" w:rsidRDefault="005F2A2F" w:rsidP="005F2A2F">
      <w:pPr>
        <w:pStyle w:val="ListParagraph"/>
      </w:pPr>
    </w:p>
    <w:p w14:paraId="52E5B9BE" w14:textId="77777777" w:rsidR="005F2A2F" w:rsidRDefault="005F2A2F" w:rsidP="005F2A2F">
      <w:pPr>
        <w:numPr>
          <w:ilvl w:val="0"/>
          <w:numId w:val="1"/>
        </w:numPr>
      </w:pPr>
      <w:r w:rsidRPr="005F2A2F">
        <w:t>Why is the “increase of knowledge” produced by the unsealing of Daniel 11 so critical for God’s people to stand during the image-of-the-beast test?</w:t>
      </w:r>
    </w:p>
    <w:p w14:paraId="71369823" w14:textId="77777777" w:rsidR="005F2A2F" w:rsidRDefault="005F2A2F" w:rsidP="005F2A2F">
      <w:pPr>
        <w:pStyle w:val="ListParagraph"/>
      </w:pPr>
    </w:p>
    <w:p w14:paraId="5213828B" w14:textId="77777777" w:rsidR="005F2A2F" w:rsidRDefault="005F2A2F" w:rsidP="005F2A2F">
      <w:pPr>
        <w:numPr>
          <w:ilvl w:val="0"/>
          <w:numId w:val="1"/>
        </w:numPr>
      </w:pPr>
      <w:r w:rsidRPr="005F2A2F">
        <w:t>How does the article show that the testing process of being “purified, made white, and tried” is both an internal character test and an external prophetic test at the same time?</w:t>
      </w:r>
    </w:p>
    <w:p w14:paraId="1FFEB316" w14:textId="77777777" w:rsidR="005F2A2F" w:rsidRDefault="005F2A2F" w:rsidP="005F2A2F">
      <w:pPr>
        <w:pStyle w:val="ListParagraph"/>
      </w:pPr>
    </w:p>
    <w:p w14:paraId="5183E423" w14:textId="77777777" w:rsidR="005F2A2F" w:rsidRDefault="005F2A2F" w:rsidP="005F2A2F">
      <w:pPr>
        <w:numPr>
          <w:ilvl w:val="0"/>
          <w:numId w:val="1"/>
        </w:numPr>
      </w:pPr>
      <w:r w:rsidRPr="005F2A2F">
        <w:t>What is the prophetic significance of the “hidden history” of Daniel 11:40, and how does it relate to the tarrying time we are now in?</w:t>
      </w:r>
    </w:p>
    <w:p w14:paraId="36DD504B" w14:textId="77777777" w:rsidR="005F2A2F" w:rsidRDefault="005F2A2F" w:rsidP="005F2A2F">
      <w:pPr>
        <w:pStyle w:val="ListParagraph"/>
      </w:pPr>
    </w:p>
    <w:p w14:paraId="4BD40428" w14:textId="77777777" w:rsidR="005F2A2F" w:rsidRDefault="005F2A2F" w:rsidP="005F2A2F">
      <w:pPr>
        <w:numPr>
          <w:ilvl w:val="0"/>
          <w:numId w:val="1"/>
        </w:numPr>
      </w:pPr>
      <w:r w:rsidRPr="005F2A2F">
        <w:lastRenderedPageBreak/>
        <w:t>How do the Millerite history and the history of Christ’s final week parallel the current unsealing of the latter rain message?</w:t>
      </w:r>
    </w:p>
    <w:p w14:paraId="2E7D7A08" w14:textId="77777777" w:rsidR="005F2A2F" w:rsidRDefault="005F2A2F" w:rsidP="005F2A2F">
      <w:pPr>
        <w:pStyle w:val="ListParagraph"/>
      </w:pPr>
    </w:p>
    <w:p w14:paraId="1FB04C86" w14:textId="77777777" w:rsidR="005F2A2F" w:rsidRDefault="005F2A2F" w:rsidP="005F2A2F">
      <w:pPr>
        <w:numPr>
          <w:ilvl w:val="0"/>
          <w:numId w:val="1"/>
        </w:numPr>
      </w:pPr>
      <w:r w:rsidRPr="005F2A2F">
        <w:t>Why is the line-upon-line methodology of Isaiah 28 essential for God’s people to avoid strong delusion during the final crisis?</w:t>
      </w:r>
    </w:p>
    <w:p w14:paraId="22E2613E" w14:textId="77777777" w:rsidR="005F2A2F" w:rsidRDefault="005F2A2F" w:rsidP="005F2A2F">
      <w:pPr>
        <w:pStyle w:val="ListParagraph"/>
      </w:pPr>
    </w:p>
    <w:p w14:paraId="497469ED" w14:textId="77777777" w:rsidR="005F2A2F" w:rsidRPr="005F2A2F" w:rsidRDefault="005F2A2F" w:rsidP="005F2A2F">
      <w:pPr>
        <w:numPr>
          <w:ilvl w:val="0"/>
          <w:numId w:val="1"/>
        </w:numPr>
      </w:pPr>
      <w:r w:rsidRPr="005F2A2F">
        <w:t>If the 144,000 are to be lifted up as the ensign at the Sunday law, what practical steps should we be taking now to ensure we are among the wise virgins rather than the foolish?</w:t>
      </w:r>
    </w:p>
    <w:p w14:paraId="3A40B895" w14:textId="77777777" w:rsidR="006D7A42" w:rsidRDefault="006D7A42"/>
    <w:sectPr w:rsidR="006D7A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130614"/>
    <w:multiLevelType w:val="multilevel"/>
    <w:tmpl w:val="998E7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7305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A2F"/>
    <w:rsid w:val="00020076"/>
    <w:rsid w:val="00177D86"/>
    <w:rsid w:val="001B186E"/>
    <w:rsid w:val="004570C2"/>
    <w:rsid w:val="00574D31"/>
    <w:rsid w:val="005A3031"/>
    <w:rsid w:val="005B32A3"/>
    <w:rsid w:val="005F2A2F"/>
    <w:rsid w:val="00623929"/>
    <w:rsid w:val="006D7A42"/>
    <w:rsid w:val="00AA1577"/>
    <w:rsid w:val="00D54C32"/>
    <w:rsid w:val="00ED4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B68E4"/>
  <w15:chartTrackingRefBased/>
  <w15:docId w15:val="{DAEF1222-C929-4AAC-83FA-0B038E97D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D31"/>
    <w:pPr>
      <w:spacing w:after="0" w:line="240" w:lineRule="auto"/>
      <w:ind w:firstLine="720"/>
      <w:jc w:val="both"/>
    </w:pPr>
    <w:rPr>
      <w:rFonts w:ascii="Times New Roman" w:hAnsi="Times New Roman"/>
      <w:sz w:val="24"/>
    </w:rPr>
  </w:style>
  <w:style w:type="paragraph" w:styleId="Heading1">
    <w:name w:val="heading 1"/>
    <w:basedOn w:val="Normal"/>
    <w:next w:val="Normal"/>
    <w:link w:val="Heading1Char"/>
    <w:autoRedefine/>
    <w:uiPriority w:val="9"/>
    <w:qFormat/>
    <w:rsid w:val="005B32A3"/>
    <w:pPr>
      <w:keepNext/>
      <w:keepLines/>
      <w:ind w:firstLine="0"/>
      <w:outlineLvl w:val="0"/>
    </w:pPr>
    <w:rPr>
      <w:rFonts w:ascii="Times New Roman Bold" w:eastAsiaTheme="majorEastAsia" w:hAnsi="Times New Roman Bold" w:cstheme="majorBidi"/>
      <w:b/>
      <w:smallCaps/>
      <w:szCs w:val="40"/>
    </w:rPr>
  </w:style>
  <w:style w:type="paragraph" w:styleId="Heading2">
    <w:name w:val="heading 2"/>
    <w:basedOn w:val="Normal"/>
    <w:next w:val="Normal"/>
    <w:link w:val="Heading2Char"/>
    <w:uiPriority w:val="9"/>
    <w:semiHidden/>
    <w:unhideWhenUsed/>
    <w:qFormat/>
    <w:rsid w:val="005F2A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F2A2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F2A2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F2A2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F2A2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F2A2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F2A2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F2A2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AA1577"/>
    <w:pPr>
      <w:spacing w:after="80"/>
      <w:contextualSpacing/>
      <w:jc w:val="center"/>
    </w:pPr>
    <w:rPr>
      <w:rFonts w:ascii="Times New Roman Bold" w:eastAsiaTheme="majorEastAsia" w:hAnsi="Times New Roman Bold" w:cstheme="majorBidi"/>
      <w:b/>
      <w:smallCaps/>
      <w:spacing w:val="-10"/>
      <w:kern w:val="28"/>
      <w:sz w:val="56"/>
      <w:szCs w:val="56"/>
    </w:rPr>
  </w:style>
  <w:style w:type="character" w:customStyle="1" w:styleId="TitleChar">
    <w:name w:val="Title Char"/>
    <w:basedOn w:val="DefaultParagraphFont"/>
    <w:link w:val="Title"/>
    <w:uiPriority w:val="10"/>
    <w:rsid w:val="00AA1577"/>
    <w:rPr>
      <w:rFonts w:ascii="Times New Roman Bold" w:eastAsiaTheme="majorEastAsia" w:hAnsi="Times New Roman Bold" w:cstheme="majorBidi"/>
      <w:b/>
      <w:smallCaps/>
      <w:spacing w:val="-10"/>
      <w:kern w:val="28"/>
      <w:sz w:val="56"/>
      <w:szCs w:val="56"/>
    </w:rPr>
  </w:style>
  <w:style w:type="paragraph" w:customStyle="1" w:styleId="Scripture">
    <w:name w:val="Scripture"/>
    <w:basedOn w:val="Normal"/>
    <w:link w:val="ScriptureChar"/>
    <w:autoRedefine/>
    <w:qFormat/>
    <w:rsid w:val="00AA1577"/>
    <w:pPr>
      <w:spacing w:after="40"/>
      <w:ind w:left="288" w:right="288"/>
      <w:contextualSpacing/>
    </w:pPr>
  </w:style>
  <w:style w:type="character" w:customStyle="1" w:styleId="ScriptureChar">
    <w:name w:val="Scripture Char"/>
    <w:basedOn w:val="DefaultParagraphFont"/>
    <w:link w:val="Scripture"/>
    <w:rsid w:val="00AA1577"/>
    <w:rPr>
      <w:rFonts w:ascii="Times New Roman" w:hAnsi="Times New Roman"/>
    </w:rPr>
  </w:style>
  <w:style w:type="character" w:customStyle="1" w:styleId="Heading1Char">
    <w:name w:val="Heading 1 Char"/>
    <w:basedOn w:val="DefaultParagraphFont"/>
    <w:link w:val="Heading1"/>
    <w:uiPriority w:val="9"/>
    <w:rsid w:val="005B32A3"/>
    <w:rPr>
      <w:rFonts w:ascii="Times New Roman Bold" w:eastAsiaTheme="majorEastAsia" w:hAnsi="Times New Roman Bold" w:cstheme="majorBidi"/>
      <w:b/>
      <w:smallCaps/>
      <w:sz w:val="24"/>
      <w:szCs w:val="40"/>
    </w:rPr>
  </w:style>
  <w:style w:type="character" w:customStyle="1" w:styleId="Heading2Char">
    <w:name w:val="Heading 2 Char"/>
    <w:basedOn w:val="DefaultParagraphFont"/>
    <w:link w:val="Heading2"/>
    <w:uiPriority w:val="9"/>
    <w:semiHidden/>
    <w:rsid w:val="005F2A2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F2A2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F2A2F"/>
    <w:rPr>
      <w:rFonts w:eastAsiaTheme="majorEastAsia" w:cstheme="majorBidi"/>
      <w:i/>
      <w:iCs/>
      <w:color w:val="2F5496" w:themeColor="accent1" w:themeShade="BF"/>
      <w:sz w:val="24"/>
    </w:rPr>
  </w:style>
  <w:style w:type="character" w:customStyle="1" w:styleId="Heading5Char">
    <w:name w:val="Heading 5 Char"/>
    <w:basedOn w:val="DefaultParagraphFont"/>
    <w:link w:val="Heading5"/>
    <w:uiPriority w:val="9"/>
    <w:semiHidden/>
    <w:rsid w:val="005F2A2F"/>
    <w:rPr>
      <w:rFonts w:eastAsiaTheme="majorEastAsia" w:cstheme="majorBidi"/>
      <w:color w:val="2F5496" w:themeColor="accent1" w:themeShade="BF"/>
      <w:sz w:val="24"/>
    </w:rPr>
  </w:style>
  <w:style w:type="character" w:customStyle="1" w:styleId="Heading6Char">
    <w:name w:val="Heading 6 Char"/>
    <w:basedOn w:val="DefaultParagraphFont"/>
    <w:link w:val="Heading6"/>
    <w:uiPriority w:val="9"/>
    <w:semiHidden/>
    <w:rsid w:val="005F2A2F"/>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5F2A2F"/>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5F2A2F"/>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5F2A2F"/>
    <w:rPr>
      <w:rFonts w:eastAsiaTheme="majorEastAsia" w:cstheme="majorBidi"/>
      <w:color w:val="272727" w:themeColor="text1" w:themeTint="D8"/>
      <w:sz w:val="24"/>
    </w:rPr>
  </w:style>
  <w:style w:type="paragraph" w:styleId="Subtitle">
    <w:name w:val="Subtitle"/>
    <w:basedOn w:val="Normal"/>
    <w:next w:val="Normal"/>
    <w:link w:val="SubtitleChar"/>
    <w:uiPriority w:val="11"/>
    <w:qFormat/>
    <w:rsid w:val="005F2A2F"/>
    <w:pPr>
      <w:numPr>
        <w:ilvl w:val="1"/>
      </w:numPr>
      <w:spacing w:after="160"/>
      <w:ind w:firstLine="72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2A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2A2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F2A2F"/>
    <w:rPr>
      <w:rFonts w:ascii="Times New Roman" w:hAnsi="Times New Roman"/>
      <w:i/>
      <w:iCs/>
      <w:color w:val="404040" w:themeColor="text1" w:themeTint="BF"/>
      <w:sz w:val="24"/>
    </w:rPr>
  </w:style>
  <w:style w:type="paragraph" w:styleId="ListParagraph">
    <w:name w:val="List Paragraph"/>
    <w:basedOn w:val="Normal"/>
    <w:uiPriority w:val="34"/>
    <w:qFormat/>
    <w:rsid w:val="005F2A2F"/>
    <w:pPr>
      <w:ind w:left="720"/>
      <w:contextualSpacing/>
    </w:pPr>
  </w:style>
  <w:style w:type="character" w:styleId="IntenseEmphasis">
    <w:name w:val="Intense Emphasis"/>
    <w:basedOn w:val="DefaultParagraphFont"/>
    <w:uiPriority w:val="21"/>
    <w:qFormat/>
    <w:rsid w:val="005F2A2F"/>
    <w:rPr>
      <w:i/>
      <w:iCs/>
      <w:color w:val="2F5496" w:themeColor="accent1" w:themeShade="BF"/>
    </w:rPr>
  </w:style>
  <w:style w:type="paragraph" w:styleId="IntenseQuote">
    <w:name w:val="Intense Quote"/>
    <w:basedOn w:val="Normal"/>
    <w:next w:val="Normal"/>
    <w:link w:val="IntenseQuoteChar"/>
    <w:uiPriority w:val="30"/>
    <w:qFormat/>
    <w:rsid w:val="005F2A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F2A2F"/>
    <w:rPr>
      <w:rFonts w:ascii="Times New Roman" w:hAnsi="Times New Roman"/>
      <w:i/>
      <w:iCs/>
      <w:color w:val="2F5496" w:themeColor="accent1" w:themeShade="BF"/>
      <w:sz w:val="24"/>
    </w:rPr>
  </w:style>
  <w:style w:type="character" w:styleId="IntenseReference">
    <w:name w:val="Intense Reference"/>
    <w:basedOn w:val="DefaultParagraphFont"/>
    <w:uiPriority w:val="32"/>
    <w:qFormat/>
    <w:rsid w:val="005F2A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465</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2026-06-18T10:41:00Z</dcterms:created>
  <dcterms:modified xsi:type="dcterms:W3CDTF">2026-06-18T13:19:00Z</dcterms:modified>
</cp:coreProperties>
</file>