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AE53" w14:textId="77777777" w:rsidR="00AB288D" w:rsidRDefault="00AB288D" w:rsidP="00D20FAA">
      <w:pPr>
        <w:pStyle w:val="Title"/>
      </w:pPr>
      <w:r>
        <w:t>July 4, 2026</w:t>
      </w:r>
    </w:p>
    <w:p w14:paraId="746530F4" w14:textId="79F44AE2" w:rsidR="00AB288D" w:rsidRDefault="00AB288D" w:rsidP="00D20FAA">
      <w:pPr>
        <w:pStyle w:val="Heading1"/>
      </w:pPr>
      <w:r>
        <w:t>Question:</w:t>
      </w:r>
    </w:p>
    <w:p w14:paraId="37640105" w14:textId="7E0A838A" w:rsidR="00AB288D" w:rsidRPr="00AB288D" w:rsidRDefault="00AB288D" w:rsidP="00AB288D">
      <w:r w:rsidRPr="00AB288D">
        <w:t>Greetings Elder Jeff and Brother Clayton,</w:t>
      </w:r>
    </w:p>
    <w:p w14:paraId="051CBC0F" w14:textId="312694F8" w:rsidR="00AB288D" w:rsidRPr="00AB288D" w:rsidRDefault="00AB288D" w:rsidP="00AB288D">
      <w:r w:rsidRPr="00AB288D">
        <w:t> I pray you both are well and thank you for the study yesterday (Sabbath).</w:t>
      </w:r>
    </w:p>
    <w:p w14:paraId="287DDDE6" w14:textId="302DADC9" w:rsidR="00AB288D" w:rsidRPr="00AB288D" w:rsidRDefault="00AB288D" w:rsidP="00AB288D">
      <w:r w:rsidRPr="00AB288D">
        <w:t> Question regarding Joel #15</w:t>
      </w:r>
    </w:p>
    <w:p w14:paraId="78BAC740" w14:textId="77777777" w:rsidR="00AB288D" w:rsidRDefault="00AB288D" w:rsidP="00AB288D">
      <w:r w:rsidRPr="00AB288D">
        <w:t xml:space="preserve">The article references Joel 2:23 and I was wondering about the word “rain” in that scripture.  It seemed </w:t>
      </w:r>
      <w:r w:rsidRPr="00AB288D">
        <w:rPr>
          <w:u w:val="single"/>
        </w:rPr>
        <w:t>to me</w:t>
      </w:r>
      <w:r w:rsidRPr="00AB288D">
        <w:t xml:space="preserve"> all the sudden, when I heard you read that verse during the worship hour yesterday, I heard THREE </w:t>
      </w:r>
      <w:proofErr w:type="gramStart"/>
      <w:r w:rsidRPr="00AB288D">
        <w:t>kind</w:t>
      </w:r>
      <w:proofErr w:type="gramEnd"/>
      <w:r w:rsidRPr="00AB288D">
        <w:t xml:space="preserve"> of “rains” but we (to my recollection) only discuss two rains (former/early and latter).</w:t>
      </w:r>
    </w:p>
    <w:p w14:paraId="078681AD" w14:textId="1E9C9988" w:rsidR="00AB288D" w:rsidRDefault="00AB288D" w:rsidP="00AB288D">
      <w:r w:rsidRPr="00AB288D">
        <w:drawing>
          <wp:inline distT="0" distB="0" distL="0" distR="0" wp14:anchorId="5E567F71" wp14:editId="5DB93C2F">
            <wp:extent cx="5943600" cy="935355"/>
            <wp:effectExtent l="0" t="0" r="0" b="0"/>
            <wp:docPr id="316565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35355"/>
                    </a:xfrm>
                    <a:prstGeom prst="rect">
                      <a:avLst/>
                    </a:prstGeom>
                    <a:noFill/>
                    <a:ln>
                      <a:noFill/>
                    </a:ln>
                  </pic:spPr>
                </pic:pic>
              </a:graphicData>
            </a:graphic>
          </wp:inline>
        </w:drawing>
      </w:r>
    </w:p>
    <w:p w14:paraId="5BD1E720" w14:textId="77777777" w:rsidR="00AB288D" w:rsidRPr="00AB288D" w:rsidRDefault="00AB288D" w:rsidP="00AB288D"/>
    <w:p w14:paraId="4E298AF6" w14:textId="77777777" w:rsidR="00AB288D" w:rsidRPr="00AB288D" w:rsidRDefault="00AB288D" w:rsidP="00AB288D">
      <w:r w:rsidRPr="00AB288D">
        <w:t> </w:t>
      </w:r>
    </w:p>
    <w:p w14:paraId="5BEA8224" w14:textId="307AE214" w:rsidR="00AB288D" w:rsidRPr="00AB288D" w:rsidRDefault="00AB288D" w:rsidP="00AB288D">
      <w:r w:rsidRPr="00AB288D">
        <w:t>One of the words used to define “rain” in the phrase “former rain” (H4175) in Strongs is:   </w:t>
      </w:r>
      <w:r w:rsidRPr="00AB288D">
        <w:rPr>
          <w:u w:val="single"/>
        </w:rPr>
        <w:t>Archer</w:t>
      </w:r>
      <w:r w:rsidRPr="00AB288D">
        <w:t>.   Will He “cause to come down the Archer?” </w:t>
      </w:r>
    </w:p>
    <w:p w14:paraId="73D9219D" w14:textId="753FEE9B" w:rsidR="00AB288D" w:rsidRPr="00AB288D" w:rsidRDefault="00AB288D" w:rsidP="00AB288D">
      <w:proofErr w:type="gramStart"/>
      <w:r w:rsidRPr="00AB288D">
        <w:t>Also</w:t>
      </w:r>
      <w:proofErr w:type="gramEnd"/>
      <w:r w:rsidRPr="00AB288D">
        <w:t xml:space="preserve"> interesting that: </w:t>
      </w:r>
    </w:p>
    <w:p w14:paraId="6BEB7FD0" w14:textId="77777777" w:rsidR="00AB288D" w:rsidRPr="00AB288D" w:rsidRDefault="00AB288D" w:rsidP="00AB288D">
      <w:pPr>
        <w:numPr>
          <w:ilvl w:val="0"/>
          <w:numId w:val="2"/>
        </w:numPr>
      </w:pPr>
      <w:proofErr w:type="gramStart"/>
      <w:r w:rsidRPr="00AB288D">
        <w:t>….“</w:t>
      </w:r>
      <w:proofErr w:type="gramEnd"/>
      <w:r w:rsidRPr="00AB288D">
        <w:t>the former rain” H4175 is referenced twice in this verse.  Twice is a doubling.</w:t>
      </w:r>
    </w:p>
    <w:p w14:paraId="44935176" w14:textId="77777777" w:rsidR="00AB288D" w:rsidRPr="00AB288D" w:rsidRDefault="00AB288D" w:rsidP="00AB288D">
      <w:pPr>
        <w:numPr>
          <w:ilvl w:val="0"/>
          <w:numId w:val="2"/>
        </w:numPr>
      </w:pPr>
      <w:r w:rsidRPr="00AB288D">
        <w:t xml:space="preserve">….in this sentence, the first reference is the Lord </w:t>
      </w:r>
      <w:r w:rsidRPr="00AB288D">
        <w:rPr>
          <w:u w:val="single"/>
        </w:rPr>
        <w:t>gives</w:t>
      </w:r>
      <w:r w:rsidRPr="00AB288D">
        <w:t xml:space="preserve"> the rain; but in the second reference, He “</w:t>
      </w:r>
      <w:r w:rsidRPr="00AB288D">
        <w:rPr>
          <w:u w:val="single"/>
        </w:rPr>
        <w:t xml:space="preserve">causes </w:t>
      </w:r>
      <w:r w:rsidRPr="00AB288D">
        <w:t>to come down the rain….” – that puts in my mind that He must at some point FORCE the rain to come down (</w:t>
      </w:r>
      <w:r w:rsidRPr="00AB288D">
        <w:rPr>
          <w:u w:val="single"/>
        </w:rPr>
        <w:t>causes</w:t>
      </w:r>
      <w:r w:rsidRPr="00AB288D">
        <w:t xml:space="preserve"> to come down versus “given you”).  What would require Him to “cause” the rain to come down?  Is there a difference between “giving” the former rain and “causing” the sequence of three types of rain to come down?</w:t>
      </w:r>
    </w:p>
    <w:p w14:paraId="62A9024B" w14:textId="77777777" w:rsidR="00AB288D" w:rsidRPr="00AB288D" w:rsidRDefault="00AB288D" w:rsidP="00AB288D">
      <w:r w:rsidRPr="00AB288D">
        <w:t> </w:t>
      </w:r>
    </w:p>
    <w:p w14:paraId="3EA010BE" w14:textId="244A4D54" w:rsidR="00AB288D" w:rsidRDefault="00AB288D" w:rsidP="00AB288D">
      <w:r w:rsidRPr="00AB288D">
        <w:t>I would be interested in your thoughts on these observations, and also what the significance is generally, if any, of the THREE types of rain as opposed to the two we generally discuss.</w:t>
      </w:r>
      <w:r>
        <w:t xml:space="preserve"> </w:t>
      </w:r>
      <w:r w:rsidRPr="00AB288D">
        <w:t>Thank you so much for all you two do in this work.</w:t>
      </w:r>
      <w:r>
        <w:t xml:space="preserve"> </w:t>
      </w:r>
      <w:r w:rsidRPr="00AB288D">
        <w:t>Blessings</w:t>
      </w:r>
      <w:r>
        <w:t xml:space="preserve">, </w:t>
      </w:r>
      <w:r w:rsidRPr="00AB288D">
        <w:t>E</w:t>
      </w:r>
      <w:r>
        <w:t>—</w:t>
      </w:r>
      <w:r w:rsidRPr="00AB288D">
        <w:t>Maryland</w:t>
      </w:r>
    </w:p>
    <w:p w14:paraId="00E93621" w14:textId="77777777" w:rsidR="00AB288D" w:rsidRDefault="00AB288D" w:rsidP="00AB288D"/>
    <w:p w14:paraId="1BBCD85F" w14:textId="77777777" w:rsidR="00D20FAA" w:rsidRDefault="00D20FAA" w:rsidP="00D20FAA">
      <w:pPr>
        <w:pStyle w:val="Heading1"/>
      </w:pPr>
      <w:r>
        <w:t>Answer:</w:t>
      </w:r>
    </w:p>
    <w:p w14:paraId="18BF8D6E" w14:textId="39375B78" w:rsidR="00D20FAA" w:rsidRDefault="00D20FAA" w:rsidP="00AB288D">
      <w:pPr>
        <w:rPr>
          <w:lang w:val="x-none"/>
        </w:rPr>
      </w:pPr>
      <w:r>
        <w:rPr>
          <w:lang w:val="x-none"/>
        </w:rPr>
        <w:t>Sister E:</w:t>
      </w:r>
    </w:p>
    <w:p w14:paraId="4F53090E" w14:textId="235DC82F" w:rsidR="00AB288D" w:rsidRDefault="00AB288D" w:rsidP="00AB288D">
      <w:pPr>
        <w:rPr>
          <w:lang w:val="x-none"/>
        </w:rPr>
      </w:pPr>
      <w:r>
        <w:rPr>
          <w:lang w:val="x-none"/>
        </w:rPr>
        <w:t xml:space="preserve">We have taught for years that the subject of the latter rain must be considered within the context where the expression </w:t>
      </w:r>
      <w:r w:rsidR="00400B0C">
        <w:rPr>
          <w:lang w:val="x-none"/>
        </w:rPr>
        <w:t>is</w:t>
      </w:r>
      <w:r>
        <w:rPr>
          <w:lang w:val="x-none"/>
        </w:rPr>
        <w:t xml:space="preserve"> used. An example of what I understand is that Pentecost in the time of the disciples was the former, or early rain for the Christian church, and the latter rain of the latter days is poured out without measure at the Sunday law, which is typified by Pentecost. But for the disciples the early or former rain was when Christ descended after His resurrection to breath the Holy Spirit upon the disciples. Sister White says of that event:</w:t>
      </w:r>
    </w:p>
    <w:p w14:paraId="4A03131C" w14:textId="77777777" w:rsidR="00AB288D" w:rsidRDefault="00AB288D" w:rsidP="00AB288D">
      <w:pPr>
        <w:pStyle w:val="Scripture"/>
      </w:pPr>
      <w:r>
        <w:t xml:space="preserve">“The act of Christ in breathing upon his disciples the Holy Ghost, and in imparting his peace to them, was as a few drops before the plentiful shower to be given on the day of Pentecost.” </w:t>
      </w:r>
      <w:r>
        <w:rPr>
          <w:i/>
        </w:rPr>
        <w:t>Spirit of Prophecy</w:t>
      </w:r>
      <w:r>
        <w:t>, volume 3, 243.</w:t>
      </w:r>
    </w:p>
    <w:p w14:paraId="2CC31135" w14:textId="77777777" w:rsidR="00AB288D" w:rsidRDefault="00AB288D" w:rsidP="00AB288D">
      <w:pPr>
        <w:pStyle w:val="Scripture"/>
      </w:pPr>
    </w:p>
    <w:p w14:paraId="5E812D62" w14:textId="67DC18FA" w:rsidR="00AB288D" w:rsidRDefault="00AB288D" w:rsidP="00AB288D">
      <w:r>
        <w:t xml:space="preserve">There was a former, or early rain for the disciples, and their latter rain at Pentecost was the former or early rain for the Christian church. The former or early rain for Adventism was the </w:t>
      </w:r>
      <w:r>
        <w:lastRenderedPageBreak/>
        <w:t>Midnight Cry at Exeter</w:t>
      </w:r>
      <w:r w:rsidR="00A03E25">
        <w:t>, just in advance of the fulfillment of</w:t>
      </w:r>
      <w:r>
        <w:t xml:space="preserve"> Daniel </w:t>
      </w:r>
      <w:r w:rsidR="00A03E25">
        <w:t>8:14 in 1844. The latter rain for Adventism is the Midnight Cry, just in advance of the fulfillment of the Sunday law, which was typified by October 22, 1844.</w:t>
      </w:r>
    </w:p>
    <w:p w14:paraId="6BA7E9F2" w14:textId="6364646F" w:rsidR="00A03E25" w:rsidRDefault="00A03E25" w:rsidP="00AB288D">
      <w:r>
        <w:t xml:space="preserve">For the Millerite movement the former or early rain was August 11, 1840 and the latter rain was Exeter. Just as Pentecost was both the former for the Christian church, but also the latter for the disciples, the Midnight Cry for the Millerites was the former for Adventism, but the latter for the Millerites. The former or early rain for these latter days was 9/11, and the Midnight Cry message that arrived in 2023 is the latter rain for the movement of the one hundred and forty-four thousand. 9/11 in the context of the temple was the foundation and the Midnight Cry is the capstone, but both the foundation and capstone are symbols not only of the outpouring of the Holy Spirit, but they are symbols of a message. The “oil” in the parable is the Holy </w:t>
      </w:r>
      <w:proofErr w:type="gramStart"/>
      <w:r>
        <w:t>Spirit,</w:t>
      </w:r>
      <w:proofErr w:type="gramEnd"/>
      <w:r>
        <w:t xml:space="preserve"> it is the sanctified experience of a holy character and more specifically to our discussion it is the “message.”</w:t>
      </w:r>
    </w:p>
    <w:p w14:paraId="1CF97D57" w14:textId="1D5B0C64" w:rsidR="00A03E25" w:rsidRDefault="00A03E25" w:rsidP="00AB288D">
      <w:r>
        <w:t xml:space="preserve">The foundational message is the old paths of Jeremiah that was </w:t>
      </w:r>
      <w:proofErr w:type="spellStart"/>
      <w:r>
        <w:t>symboliz</w:t>
      </w:r>
      <w:r w:rsidR="00400B0C">
        <w:t>d</w:t>
      </w:r>
      <w:r>
        <w:t>e</w:t>
      </w:r>
      <w:proofErr w:type="spellEnd"/>
      <w:r>
        <w:t xml:space="preserve"> in Miller’s dream as jewels that would be scattered and then rearranged into a new casket. The message of the Midnight Cry is the foundational message of 9/11 that shines “ten times” brighter than the message of 9/11. The scattering in Miller’s dream was the disappointment of 2020, and the</w:t>
      </w:r>
      <w:r w:rsidR="00400B0C">
        <w:t>n</w:t>
      </w:r>
      <w:r>
        <w:t xml:space="preserve"> at the Midnight Cry the “dirt brush man” </w:t>
      </w:r>
      <w:r w:rsidR="00617849">
        <w:t>casts all those original truths into the casket.</w:t>
      </w:r>
    </w:p>
    <w:p w14:paraId="793E776E" w14:textId="477F05D3" w:rsidR="00617849" w:rsidRDefault="00617849" w:rsidP="00AB288D">
      <w:r>
        <w:t>I do not see any clear distinction as you do between the “cause” and the “giving” i</w:t>
      </w:r>
      <w:r w:rsidR="0049665B">
        <w:t>n</w:t>
      </w:r>
      <w:r>
        <w:t xml:space="preserve"> the verse. What I understand is that it acknowledges that Christ gave the message of 9/11 when gave “the former rain moderately.” The moderately is emphasizing a sprinkling for the wheat and tares are still growing together at 9/11. </w:t>
      </w:r>
    </w:p>
    <w:p w14:paraId="5C4932A7" w14:textId="6B217305" w:rsidR="00617849" w:rsidRDefault="00617849" w:rsidP="00617849">
      <w:pPr>
        <w:pStyle w:val="Scripture"/>
      </w:pPr>
      <w:bookmarkStart w:id="0" w:name="_Hlk155153063"/>
      <w:r>
        <w:t>“</w:t>
      </w:r>
      <w:r w:rsidRPr="002F3CB8">
        <w:t xml:space="preserve">Only those who are living up to the light they have will receive greater light. Unless we are daily advancing in the exemplification of the active Christian virtues, we shall not recognize the manifestations of the Holy Spirit in the latter rain. It may be falling on hearts all around us, but we shall not discern or receive it.” </w:t>
      </w:r>
      <w:r w:rsidRPr="002F3CB8">
        <w:rPr>
          <w:i/>
        </w:rPr>
        <w:t>Testimonies to Ministers</w:t>
      </w:r>
      <w:r w:rsidRPr="002F3CB8">
        <w:t>, 507.</w:t>
      </w:r>
    </w:p>
    <w:p w14:paraId="14580346" w14:textId="77777777" w:rsidR="00617849" w:rsidRDefault="00617849" w:rsidP="00617849">
      <w:pPr>
        <w:pStyle w:val="Scripture"/>
      </w:pPr>
    </w:p>
    <w:bookmarkEnd w:id="0"/>
    <w:p w14:paraId="342E1E76" w14:textId="5A57422D" w:rsidR="00617849" w:rsidRDefault="00617849" w:rsidP="00617849">
      <w:pPr>
        <w:rPr>
          <w:lang w:val="x-none"/>
        </w:rPr>
      </w:pPr>
      <w:r>
        <w:rPr>
          <w:lang w:val="x-none"/>
        </w:rPr>
        <w:t>The promise of the latter rain in the verse is that “He will cause” both the former rain and also the latter rain to come down. This is identifying that only those who have lived up to the foundation message of 9/11, (which is the former or early rain for the one hundred and forty-four thousand) will received the latter rain of the Midnight Cry. The latter rain was typified by Pentecost, and at the Sunday law the rain will be poured out without measure, for the testing process will separate the wheat and tares changing the church from Laodicea to Philadelphia, from the church militant to the church triumphant.</w:t>
      </w:r>
    </w:p>
    <w:p w14:paraId="14D6F3C6" w14:textId="77777777" w:rsidR="003E3B9F" w:rsidRDefault="003E3B9F" w:rsidP="003E3B9F">
      <w:pPr>
        <w:pStyle w:val="Scripture"/>
      </w:pPr>
      <w:r>
        <w:t>“</w:t>
      </w:r>
      <w:r w:rsidRPr="003E3B9F">
        <w:t>Not one of us will ever receive the seal of God while our characters have one spot or stain upon them. It is left with us to remedy the defects in our characters, to cleanse the soul temple of every defilement. Then the latter rain will fall upon us as the early rain fell upon the disciples on the Day of Pentecost.</w:t>
      </w:r>
      <w:r>
        <w:t xml:space="preserve">” </w:t>
      </w:r>
      <w:r>
        <w:rPr>
          <w:i/>
          <w:iCs/>
        </w:rPr>
        <w:t>Testimonies</w:t>
      </w:r>
      <w:r>
        <w:t>, volume 5, 214.</w:t>
      </w:r>
    </w:p>
    <w:p w14:paraId="78328D74" w14:textId="77777777" w:rsidR="003E3B9F" w:rsidRDefault="003E3B9F" w:rsidP="003E3B9F">
      <w:pPr>
        <w:pStyle w:val="Scripture"/>
      </w:pPr>
    </w:p>
    <w:p w14:paraId="6318AF71" w14:textId="7ADDDB06" w:rsidR="00617849" w:rsidRDefault="003E3B9F" w:rsidP="00617849">
      <w:r>
        <w:t xml:space="preserve">The former or early rain is the beginning and the latter rain is the ending, so the former rain being the first must typify the last, and the latter rain is made up of both the message of the foundation and the message of the capstone, so the latter rain by definition is the complete message and it arrives “in the first </w:t>
      </w:r>
      <w:r w:rsidRPr="003E3B9F">
        <w:rPr>
          <w:i/>
          <w:iCs/>
        </w:rPr>
        <w:t>month</w:t>
      </w:r>
      <w:r>
        <w:t xml:space="preserve">.” The word “month” is added, but it is correct for the first month biblically is where the feast of Passover is marked, and the Passover of the first month typified the cross, which in turn typifies the Sunday law. In the outpouring of the latter rain the message of </w:t>
      </w:r>
      <w:r>
        <w:lastRenderedPageBreak/>
        <w:t>9/11 and the message of 2023 are combined to make up the latter rain that is poured out without measure at the Sunday law as typified in the Passover of the first month.</w:t>
      </w:r>
    </w:p>
    <w:p w14:paraId="2676EA6C" w14:textId="27142727" w:rsidR="003E3B9F" w:rsidRDefault="003E3B9F" w:rsidP="00617849">
      <w:r>
        <w:t>Hope this helps.</w:t>
      </w:r>
    </w:p>
    <w:p w14:paraId="5AD3E198" w14:textId="57A66BF5" w:rsidR="003E3B9F" w:rsidRDefault="003E3B9F" w:rsidP="00617849">
      <w:pPr>
        <w:rPr>
          <w:lang w:val="x-none"/>
        </w:rPr>
      </w:pPr>
      <w:r>
        <w:t>Jeff</w:t>
      </w:r>
    </w:p>
    <w:p w14:paraId="78A39966" w14:textId="77777777" w:rsidR="00617849" w:rsidRDefault="00617849" w:rsidP="00AB288D">
      <w:pPr>
        <w:rPr>
          <w:lang w:val="x-none"/>
        </w:rPr>
      </w:pPr>
    </w:p>
    <w:p w14:paraId="147DAE39" w14:textId="7DE5A08C" w:rsidR="00D20FAA" w:rsidRDefault="00D20FAA" w:rsidP="00D20FAA">
      <w:pPr>
        <w:pStyle w:val="Heading1"/>
      </w:pPr>
      <w:r>
        <w:t>Question Two:</w:t>
      </w:r>
    </w:p>
    <w:p w14:paraId="0061C2EB" w14:textId="77777777" w:rsidR="00D20FAA" w:rsidRPr="00D20FAA" w:rsidRDefault="00D20FAA" w:rsidP="00D20FAA">
      <w:r w:rsidRPr="00D20FAA">
        <w:t>Clayton,</w:t>
      </w:r>
    </w:p>
    <w:p w14:paraId="5018C153" w14:textId="48201D98" w:rsidR="00D20FAA" w:rsidRPr="00D20FAA" w:rsidRDefault="00D20FAA" w:rsidP="00D20FAA">
      <w:r w:rsidRPr="00D20FAA">
        <w:t>As I mentioned in another email, I am still attending an Adventist church near where I live. I mainly participate in the Sabbath School, and only occasionally stay for the sermon.</w:t>
      </w:r>
      <w:r>
        <w:t xml:space="preserve"> </w:t>
      </w:r>
      <w:r w:rsidRPr="00D20FAA">
        <w:t>I also serve as a Sabbath School teacher, and this Sabbath it was my turn to prepare the lesson.</w:t>
      </w:r>
    </w:p>
    <w:p w14:paraId="60BD5CE0" w14:textId="211D3592" w:rsidR="00D20FAA" w:rsidRPr="00D20FAA" w:rsidRDefault="00D20FAA" w:rsidP="00D20FAA">
      <w:r w:rsidRPr="00D20FAA">
        <w:t>One of the topics discussed was the fact that Paul presents himself as both an apostle and a servant. So</w:t>
      </w:r>
      <w:r>
        <w:t>,</w:t>
      </w:r>
      <w:r w:rsidRPr="00D20FAA">
        <w:t xml:space="preserve"> I searched the Bible for these terms. As is often the case, the concordance returned a large number of references. Since I couldn</w:t>
      </w:r>
      <w:r w:rsidR="0049665B">
        <w:t>’</w:t>
      </w:r>
      <w:r w:rsidRPr="00D20FAA">
        <w:t xml:space="preserve">t use them all, and many were repetitive, I began wondering whether there might be a systematic way to select passages. There were so many that I found myself asking, </w:t>
      </w:r>
      <w:r>
        <w:t>“</w:t>
      </w:r>
      <w:r w:rsidRPr="00D20FAA">
        <w:t>How can I identify the verses that will best help me explain these subjects to the brothers and sisters?</w:t>
      </w:r>
      <w:r>
        <w:t>”</w:t>
      </w:r>
    </w:p>
    <w:p w14:paraId="5BA0E167" w14:textId="0AFB4634" w:rsidR="00D20FAA" w:rsidRPr="00D20FAA" w:rsidRDefault="00D20FAA" w:rsidP="00D20FAA">
      <w:r w:rsidRPr="00D20FAA">
        <w:t>The first thought that came to mind was the principle of the first mention (Alpha and Omega), so I looked at the first and the last occurrence, as your father often does. That was helpful, but with so many references it still wasn</w:t>
      </w:r>
      <w:r>
        <w:t>’</w:t>
      </w:r>
      <w:r w:rsidRPr="00D20FAA">
        <w:t>t detailed enough.</w:t>
      </w:r>
    </w:p>
    <w:p w14:paraId="45F41910" w14:textId="2A1394E8" w:rsidR="00D20FAA" w:rsidRPr="00D20FAA" w:rsidRDefault="00D20FAA" w:rsidP="00D20FAA">
      <w:r w:rsidRPr="00D20FAA">
        <w:t xml:space="preserve">Then another thought came to me: </w:t>
      </w:r>
      <w:r>
        <w:t>“</w:t>
      </w:r>
      <w:r w:rsidRPr="00D20FAA">
        <w:t xml:space="preserve">What if I searched according to the pattern of the word </w:t>
      </w:r>
      <w:r>
        <w:t>‘</w:t>
      </w:r>
      <w:r w:rsidRPr="00D20FAA">
        <w:t>truth</w:t>
      </w:r>
      <w:r>
        <w:t>’</w:t>
      </w:r>
      <w:r w:rsidRPr="00D20FAA">
        <w:t>: 1 / 13 / 22?</w:t>
      </w:r>
      <w:r>
        <w:t>”</w:t>
      </w:r>
    </w:p>
    <w:p w14:paraId="40726330" w14:textId="35786673" w:rsidR="00D20FAA" w:rsidRPr="00D20FAA" w:rsidRDefault="00D20FAA" w:rsidP="00D20FAA">
      <w:r w:rsidRPr="00D20FAA">
        <w:t>So</w:t>
      </w:r>
      <w:r>
        <w:t>,</w:t>
      </w:r>
      <w:r w:rsidRPr="00D20FAA">
        <w:t xml:space="preserve"> I looked up Strong</w:t>
      </w:r>
      <w:r>
        <w:t>’</w:t>
      </w:r>
      <w:r w:rsidRPr="00D20FAA">
        <w:t>s G1401 (servant) and read the 1</w:t>
      </w:r>
      <w:r w:rsidRPr="00D20FAA">
        <w:rPr>
          <w:vertAlign w:val="superscript"/>
        </w:rPr>
        <w:t>st</w:t>
      </w:r>
      <w:r w:rsidRPr="00D20FAA">
        <w:t>, 13</w:t>
      </w:r>
      <w:r w:rsidRPr="00D20FAA">
        <w:rPr>
          <w:vertAlign w:val="superscript"/>
        </w:rPr>
        <w:t>th</w:t>
      </w:r>
      <w:r w:rsidRPr="00D20FAA">
        <w:t>, and 22</w:t>
      </w:r>
      <w:r w:rsidRPr="00D20FAA">
        <w:rPr>
          <w:vertAlign w:val="superscript"/>
        </w:rPr>
        <w:t>nd</w:t>
      </w:r>
      <w:r w:rsidR="00E953A1">
        <w:t xml:space="preserve"> </w:t>
      </w:r>
      <w:r w:rsidRPr="00D20FAA">
        <w:t xml:space="preserve">occurrences. Since there were many occurrences, I wanted to continue using the same pattern. Then I wondered, </w:t>
      </w:r>
      <w:r>
        <w:t>“</w:t>
      </w:r>
      <w:r w:rsidRPr="00D20FAA">
        <w:t>After the 22</w:t>
      </w:r>
      <w:r w:rsidRPr="00D20FAA">
        <w:rPr>
          <w:vertAlign w:val="superscript"/>
        </w:rPr>
        <w:t>nd</w:t>
      </w:r>
      <w:r w:rsidRPr="00D20FAA">
        <w:t>, how should I continue counting?</w:t>
      </w:r>
      <w:r>
        <w:t>”</w:t>
      </w:r>
      <w:r w:rsidRPr="00D20FAA">
        <w:t xml:space="preserve"> The next thought that came to me was, </w:t>
      </w:r>
      <w:r>
        <w:t>“</w:t>
      </w:r>
      <w:r w:rsidRPr="00D20FAA">
        <w:t>Jesus is the Truth, but He is also the Alpha and the Omega, so the 22</w:t>
      </w:r>
      <w:r w:rsidRPr="00D20FAA">
        <w:rPr>
          <w:vertAlign w:val="superscript"/>
        </w:rPr>
        <w:t>nd</w:t>
      </w:r>
      <w:r w:rsidRPr="00D20FAA">
        <w:t xml:space="preserve"> occurrence becomes the 1</w:t>
      </w:r>
      <w:r w:rsidRPr="00D20FAA">
        <w:rPr>
          <w:vertAlign w:val="superscript"/>
        </w:rPr>
        <w:t>s</w:t>
      </w:r>
      <w:r>
        <w:rPr>
          <w:vertAlign w:val="superscript"/>
        </w:rPr>
        <w:t>t</w:t>
      </w:r>
      <w:r w:rsidRPr="00D20FAA">
        <w:t>.</w:t>
      </w:r>
      <w:r>
        <w:t>”</w:t>
      </w:r>
      <w:r w:rsidRPr="00D20FAA">
        <w:t xml:space="preserve"> So</w:t>
      </w:r>
      <w:r>
        <w:t>,</w:t>
      </w:r>
      <w:r w:rsidRPr="00D20FAA">
        <w:t xml:space="preserve"> I continued by treating the 22</w:t>
      </w:r>
      <w:r w:rsidRPr="00D20FAA">
        <w:rPr>
          <w:vertAlign w:val="superscript"/>
        </w:rPr>
        <w:t>nd</w:t>
      </w:r>
      <w:r>
        <w:t xml:space="preserve"> </w:t>
      </w:r>
      <w:r w:rsidRPr="00D20FAA">
        <w:t>occurrence as the new first, then counting to the 13</w:t>
      </w:r>
      <w:r w:rsidRPr="00D20FAA">
        <w:rPr>
          <w:vertAlign w:val="superscript"/>
        </w:rPr>
        <w:t>th</w:t>
      </w:r>
      <w:r w:rsidRPr="00D20FAA">
        <w:t xml:space="preserve"> and the 22</w:t>
      </w:r>
      <w:r w:rsidRPr="00D20FAA">
        <w:rPr>
          <w:vertAlign w:val="superscript"/>
        </w:rPr>
        <w:t>nd</w:t>
      </w:r>
      <w:r w:rsidRPr="00D20FAA">
        <w:t xml:space="preserve"> again, and repeating this pattern until I reached the end of the occurrences for G1401.</w:t>
      </w:r>
    </w:p>
    <w:p w14:paraId="7F54033F" w14:textId="3FE394D6" w:rsidR="00D20FAA" w:rsidRPr="00D20FAA" w:rsidRDefault="00D20FAA" w:rsidP="00D20FAA">
      <w:r w:rsidRPr="00D20FAA">
        <w:t xml:space="preserve">At the beginning of this process, I had actually made a mistake regarding the letters of the Hebrew word for </w:t>
      </w:r>
      <w:r>
        <w:t>“</w:t>
      </w:r>
      <w:r w:rsidRPr="00D20FAA">
        <w:t>truth,</w:t>
      </w:r>
      <w:r>
        <w:t>”</w:t>
      </w:r>
      <w:r w:rsidRPr="00D20FAA">
        <w:t xml:space="preserve"> so the pattern didn</w:t>
      </w:r>
      <w:r>
        <w:t>’</w:t>
      </w:r>
      <w:r w:rsidRPr="00D20FAA">
        <w:t>t come out evenly across the occurrences of G1401. I also thought it was unfortunate that this method covered only a relatively small number of the total occurrences.</w:t>
      </w:r>
    </w:p>
    <w:p w14:paraId="550D8DC8" w14:textId="12E1D7A0" w:rsidR="00D20FAA" w:rsidRPr="00D20FAA" w:rsidRDefault="00D20FAA" w:rsidP="00D20FAA">
      <w:r w:rsidRPr="00D20FAA">
        <w:t>I found it a little disappointing that the pattern didn</w:t>
      </w:r>
      <w:r>
        <w:t>’</w:t>
      </w:r>
      <w:r w:rsidRPr="00D20FAA">
        <w:t xml:space="preserve">t end on the number 22. Then another thought came to me: </w:t>
      </w:r>
      <w:r>
        <w:t>“</w:t>
      </w:r>
      <w:r w:rsidRPr="00D20FAA">
        <w:t>Alpha and Omega—the last occurrence becomes the first.</w:t>
      </w:r>
      <w:r>
        <w:t>”</w:t>
      </w:r>
      <w:r w:rsidRPr="00D20FAA">
        <w:t xml:space="preserve"> So, starting from the last occurrence, I applied the same pattern again: 1 → 13 → 22, then treating the 22</w:t>
      </w:r>
      <w:r w:rsidRPr="00D20FAA">
        <w:rPr>
          <w:vertAlign w:val="superscript"/>
        </w:rPr>
        <w:t>nd</w:t>
      </w:r>
      <w:r>
        <w:t xml:space="preserve"> </w:t>
      </w:r>
      <w:r w:rsidRPr="00D20FAA">
        <w:t>as the new first, and so on.</w:t>
      </w:r>
    </w:p>
    <w:p w14:paraId="04052247" w14:textId="23FC3B0A" w:rsidR="00D20FAA" w:rsidRPr="00D20FAA" w:rsidRDefault="00D20FAA" w:rsidP="00D20FAA">
      <w:r w:rsidRPr="00D20FAA">
        <w:t xml:space="preserve">In short, I applied the same method to the word </w:t>
      </w:r>
      <w:r>
        <w:t>“</w:t>
      </w:r>
      <w:r w:rsidRPr="00D20FAA">
        <w:t>apostle</w:t>
      </w:r>
      <w:r>
        <w:t>”</w:t>
      </w:r>
      <w:r w:rsidRPr="00D20FAA">
        <w:t xml:space="preserve"> as well, and I found the results interesting. I also noticed that when I arrived at the 13</w:t>
      </w:r>
      <w:r w:rsidRPr="00D20FAA">
        <w:rPr>
          <w:vertAlign w:val="superscript"/>
        </w:rPr>
        <w:t>th</w:t>
      </w:r>
      <w:r>
        <w:t xml:space="preserve"> </w:t>
      </w:r>
      <w:r w:rsidRPr="00D20FAA">
        <w:t>occurrence, there was often an idea related to rebellion.</w:t>
      </w:r>
    </w:p>
    <w:p w14:paraId="66728A8E" w14:textId="14679716" w:rsidR="00D20FAA" w:rsidRDefault="00D20FAA" w:rsidP="00D20FAA">
      <w:r w:rsidRPr="00D20FAA">
        <w:t>Have you, or has your father, ever used this kind of principle for selecting passages during a Bible study? I</w:t>
      </w:r>
      <w:r>
        <w:t>’</w:t>
      </w:r>
      <w:r w:rsidRPr="00D20FAA">
        <w:t>m writing because I</w:t>
      </w:r>
      <w:r w:rsidR="00E953A1">
        <w:t>’</w:t>
      </w:r>
      <w:r w:rsidRPr="00D20FAA">
        <w:t>d like to know whether it is naïve to apply this kind of pattern to a concordance study, or whether it might even be a form of fanaticism on my part. Could you or your father tell me if I</w:t>
      </w:r>
      <w:r>
        <w:t>’</w:t>
      </w:r>
      <w:r w:rsidRPr="00D20FAA">
        <w:t>m going off track by studying in this way?</w:t>
      </w:r>
      <w:r>
        <w:t xml:space="preserve"> </w:t>
      </w:r>
      <w:r w:rsidRPr="00D20FAA">
        <w:t>Happy Sabbath to you. May God bless you and keep you.</w:t>
      </w:r>
      <w:r>
        <w:t xml:space="preserve"> </w:t>
      </w:r>
      <w:r w:rsidRPr="00D20FAA">
        <w:t>Regards,</w:t>
      </w:r>
      <w:r>
        <w:t xml:space="preserve"> </w:t>
      </w:r>
      <w:r w:rsidRPr="00D20FAA">
        <w:t>A</w:t>
      </w:r>
      <w:r>
        <w:t>—Switzerland</w:t>
      </w:r>
    </w:p>
    <w:p w14:paraId="7BC95A89" w14:textId="77777777" w:rsidR="00E953A1" w:rsidRDefault="00E953A1" w:rsidP="00D20FAA"/>
    <w:p w14:paraId="38C51390" w14:textId="77777777" w:rsidR="00E953A1" w:rsidRDefault="00E953A1" w:rsidP="00E953A1">
      <w:r w:rsidRPr="00E953A1">
        <w:t>A</w:t>
      </w:r>
      <w:r>
        <w:t>:</w:t>
      </w:r>
    </w:p>
    <w:p w14:paraId="06CB3D34" w14:textId="77777777" w:rsidR="00E953A1" w:rsidRPr="00E953A1" w:rsidRDefault="00E953A1" w:rsidP="00E953A1">
      <w:r w:rsidRPr="00E953A1">
        <w:t>I hope I am understanding you correctly.</w:t>
      </w:r>
    </w:p>
    <w:p w14:paraId="3DF7A199" w14:textId="77777777" w:rsidR="00E953A1" w:rsidRPr="00E953A1" w:rsidRDefault="00E953A1" w:rsidP="00E953A1"/>
    <w:p w14:paraId="73ACCF3B" w14:textId="72A6D93A" w:rsidR="00E953A1" w:rsidRDefault="00E953A1" w:rsidP="00E953A1">
      <w:r w:rsidRPr="00E953A1">
        <w:t>That is very interesting, I am not sure if Jeff has used that method before, I will ask him today and follow up.  The way it has been used is as a symbol.  Meaning 1 / 13 / 22 are used as symbols meaning first 1 / middle 13 / last 22</w:t>
      </w:r>
      <w:proofErr w:type="gramStart"/>
      <w:r w:rsidRPr="00E953A1">
        <w:rPr>
          <w:vertAlign w:val="superscript"/>
        </w:rPr>
        <w:t>nd</w:t>
      </w:r>
      <w:r>
        <w:t xml:space="preserve"> </w:t>
      </w:r>
      <w:r w:rsidRPr="00E953A1">
        <w:t xml:space="preserve"> </w:t>
      </w:r>
      <w:r>
        <w:t>letters</w:t>
      </w:r>
      <w:proofErr w:type="gramEnd"/>
      <w:r>
        <w:t>. S</w:t>
      </w:r>
      <w:r w:rsidRPr="00E953A1">
        <w:t>o</w:t>
      </w:r>
      <w:r>
        <w:t>,</w:t>
      </w:r>
      <w:r w:rsidRPr="00E953A1">
        <w:t xml:space="preserve"> if there are 54 entries, 1 = 1, 13 = 27 or 28 and 22 = 54</w:t>
      </w:r>
      <w:r>
        <w:t>.</w:t>
      </w:r>
      <w:r w:rsidRPr="00E953A1">
        <w:t> That is the method that I know of, never thought about 1, 13, 22 and then 1, 13, 22 and then 1, 13, 22 until you run out of entries. I will ask him about if he has used this method before, thanks for the information and ideas.</w:t>
      </w:r>
      <w:r>
        <w:t xml:space="preserve"> </w:t>
      </w:r>
      <w:r w:rsidRPr="00E953A1">
        <w:t>Blessings to you,</w:t>
      </w:r>
      <w:r>
        <w:t xml:space="preserve"> </w:t>
      </w:r>
      <w:r w:rsidRPr="00E953A1">
        <w:t>Clayton Pippenger</w:t>
      </w:r>
    </w:p>
    <w:p w14:paraId="43434AE3" w14:textId="77777777" w:rsidR="00E953A1" w:rsidRDefault="00E953A1" w:rsidP="00E953A1"/>
    <w:p w14:paraId="20FDBF5E" w14:textId="2C302E4B" w:rsidR="00E953A1" w:rsidRDefault="00E953A1" w:rsidP="00E953A1">
      <w:pPr>
        <w:pStyle w:val="Heading1"/>
      </w:pPr>
      <w:r>
        <w:t>Follow up to Clayton’s response</w:t>
      </w:r>
    </w:p>
    <w:p w14:paraId="0544642C" w14:textId="39F225AD" w:rsidR="00E953A1" w:rsidRDefault="00E953A1" w:rsidP="00E953A1">
      <w:r w:rsidRPr="00E953A1">
        <w:drawing>
          <wp:inline distT="0" distB="0" distL="0" distR="0" wp14:anchorId="199C2B8D" wp14:editId="173F8190">
            <wp:extent cx="3867690" cy="3448531"/>
            <wp:effectExtent l="0" t="0" r="0" b="0"/>
            <wp:docPr id="1630969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69311" name=""/>
                    <pic:cNvPicPr/>
                  </pic:nvPicPr>
                  <pic:blipFill>
                    <a:blip r:embed="rId6"/>
                    <a:stretch>
                      <a:fillRect/>
                    </a:stretch>
                  </pic:blipFill>
                  <pic:spPr>
                    <a:xfrm>
                      <a:off x="0" y="0"/>
                      <a:ext cx="3867690" cy="3448531"/>
                    </a:xfrm>
                    <a:prstGeom prst="rect">
                      <a:avLst/>
                    </a:prstGeom>
                  </pic:spPr>
                </pic:pic>
              </a:graphicData>
            </a:graphic>
          </wp:inline>
        </w:drawing>
      </w:r>
    </w:p>
    <w:p w14:paraId="04D02BEB" w14:textId="77777777" w:rsidR="00E953A1" w:rsidRPr="00E953A1" w:rsidRDefault="00E953A1" w:rsidP="00E953A1">
      <w:pPr>
        <w:ind w:firstLine="0"/>
      </w:pPr>
    </w:p>
    <w:p w14:paraId="6BF7399A" w14:textId="77777777" w:rsidR="00E953A1" w:rsidRPr="00D20FAA" w:rsidRDefault="00E953A1" w:rsidP="00D20FAA"/>
    <w:p w14:paraId="722973A9" w14:textId="77777777" w:rsidR="00D20FAA" w:rsidRPr="00D20FAA" w:rsidRDefault="00D20FAA" w:rsidP="00D20FAA"/>
    <w:p w14:paraId="00210C78" w14:textId="77777777" w:rsidR="00AB288D" w:rsidRDefault="00AB288D" w:rsidP="00AB288D">
      <w:pPr>
        <w:rPr>
          <w:lang w:val="x-none"/>
        </w:rPr>
      </w:pPr>
    </w:p>
    <w:p w14:paraId="79000C0F" w14:textId="77777777" w:rsidR="00AB288D" w:rsidRPr="00AB288D" w:rsidRDefault="00AB288D" w:rsidP="00AB288D">
      <w:pPr>
        <w:rPr>
          <w:lang w:val="x-none"/>
        </w:rPr>
      </w:pPr>
    </w:p>
    <w:p w14:paraId="3DE213B0" w14:textId="08D3A3F2" w:rsidR="00AB288D" w:rsidRPr="00AB288D" w:rsidRDefault="00E07A50" w:rsidP="00E07A50">
      <w:pPr>
        <w:pStyle w:val="Heading1"/>
      </w:pPr>
      <w:r>
        <w:t>Commentary Upon Panium Number 14</w:t>
      </w:r>
    </w:p>
    <w:p w14:paraId="67732292" w14:textId="77777777" w:rsidR="00E07A50" w:rsidRPr="00E07A50" w:rsidRDefault="00E07A50" w:rsidP="00E07A50">
      <w:r w:rsidRPr="00E07A50">
        <w:t>The let’s break down Daniel 11:40 phrase by phrase the way Panium #14 unseals it. This is the “hidden history” detail the article says Christ as Lion of Judah is opening since July 2023.</w:t>
      </w:r>
    </w:p>
    <w:p w14:paraId="470227C3" w14:textId="77777777" w:rsidR="00E07A50" w:rsidRPr="00E07A50" w:rsidRDefault="00E07A50" w:rsidP="00E07A50"/>
    <w:p w14:paraId="38BC2CD2" w14:textId="77777777" w:rsidR="00E07A50" w:rsidRPr="00E07A50" w:rsidRDefault="00E07A50" w:rsidP="00E07A50">
      <w:r w:rsidRPr="00E07A50">
        <w:t>*Daniel 11:40*  </w:t>
      </w:r>
    </w:p>
    <w:p w14:paraId="26104AFC" w14:textId="77777777" w:rsidR="00E07A50" w:rsidRPr="00E07A50" w:rsidRDefault="00E07A50" w:rsidP="00E07A50">
      <w:proofErr w:type="gramStart"/>
      <w:r w:rsidRPr="00E07A50">
        <w:t>_“</w:t>
      </w:r>
      <w:proofErr w:type="gramEnd"/>
      <w:r w:rsidRPr="00E07A50">
        <w:t>And at the time of the end shall the king of the south push at him: and the king of the north shall come against him like a whirlwind, with chariots, and with horsemen, and with many ships; and he shall enter into the countries, and shall overflow and pass over</w:t>
      </w:r>
      <w:proofErr w:type="gramStart"/>
      <w:r w:rsidRPr="00E07A50">
        <w:t>.”_</w:t>
      </w:r>
      <w:proofErr w:type="gramEnd"/>
    </w:p>
    <w:p w14:paraId="5A195F17" w14:textId="77777777" w:rsidR="00E07A50" w:rsidRPr="00E07A50" w:rsidRDefault="00E07A50" w:rsidP="00E07A50"/>
    <w:p w14:paraId="1A61E261" w14:textId="77777777" w:rsidR="00E07A50" w:rsidRPr="00E07A50" w:rsidRDefault="00E07A50" w:rsidP="00E07A50">
      <w:r w:rsidRPr="00E07A50">
        <w:t>*The Unsealing of the Symbols — Panium #14 Application*</w:t>
      </w:r>
    </w:p>
    <w:p w14:paraId="383661BB" w14:textId="77777777" w:rsidR="00E07A50" w:rsidRPr="00E07A50" w:rsidRDefault="00E07A50" w:rsidP="00E07A50"/>
    <w:p w14:paraId="19500925" w14:textId="77777777" w:rsidR="00E07A50" w:rsidRPr="00E07A50" w:rsidRDefault="00E07A50" w:rsidP="00E07A50">
      <w:r w:rsidRPr="00E07A50">
        <w:t>The article argues each symbol = a specific mechanism the King of the North/KON uses to form the Image. It’s not just military imagery — it’s the 3 branches of power in the 6th kingdom.</w:t>
      </w:r>
    </w:p>
    <w:p w14:paraId="2E7B8B7C" w14:textId="77777777" w:rsidR="00E07A50" w:rsidRPr="00E07A50" w:rsidRDefault="00E07A50" w:rsidP="00E07A50"/>
    <w:p w14:paraId="54A2F2FB" w14:textId="77777777" w:rsidR="00E07A50" w:rsidRPr="00E07A50" w:rsidRDefault="00E07A50" w:rsidP="00E07A50">
      <w:r w:rsidRPr="00E07A50">
        <w:t>---</w:t>
      </w:r>
    </w:p>
    <w:p w14:paraId="0A506659" w14:textId="77777777" w:rsidR="00E07A50" w:rsidRPr="00E07A50" w:rsidRDefault="00E07A50" w:rsidP="00E07A50"/>
    <w:p w14:paraId="49730BAB" w14:textId="77777777" w:rsidR="00E07A50" w:rsidRPr="00E07A50" w:rsidRDefault="00E07A50" w:rsidP="00E07A50">
      <w:r w:rsidRPr="00E07A50">
        <w:t>*1. “Chariots” = Military/Security Apparatus*</w:t>
      </w:r>
    </w:p>
    <w:p w14:paraId="5D9386D2" w14:textId="77777777" w:rsidR="00E07A50" w:rsidRPr="00E07A50" w:rsidRDefault="00E07A50" w:rsidP="00E07A50"/>
    <w:p w14:paraId="7FA80F1C" w14:textId="77777777" w:rsidR="00E07A50" w:rsidRPr="00E07A50" w:rsidRDefault="00E07A50" w:rsidP="00E07A50">
      <w:r w:rsidRPr="00E07A50">
        <w:t>*1798 Type*: Napoleon’s literal chariots, rapid military campaigns  </w:t>
      </w:r>
    </w:p>
    <w:p w14:paraId="6D58A9CB" w14:textId="77777777" w:rsidR="00E07A50" w:rsidRPr="00E07A50" w:rsidRDefault="00E07A50" w:rsidP="00E07A50">
      <w:r w:rsidRPr="00E07A50">
        <w:t>*End-Time Antitype per article*: *2001 Patriot Act / Republican Horn*</w:t>
      </w:r>
    </w:p>
    <w:p w14:paraId="7D76BE10" w14:textId="77777777" w:rsidR="00E07A50" w:rsidRPr="00E07A50" w:rsidRDefault="00E07A50" w:rsidP="00E07A50"/>
    <w:p w14:paraId="4F666C9D" w14:textId="77777777" w:rsidR="00E07A50" w:rsidRPr="00E07A50" w:rsidRDefault="00E07A50" w:rsidP="00E07A50">
      <w:r w:rsidRPr="00E07A50">
        <w:t>**Why Chariots** **How Applied Now**</w:t>
      </w:r>
    </w:p>
    <w:p w14:paraId="2761A62B" w14:textId="77777777" w:rsidR="00E07A50" w:rsidRPr="00E07A50" w:rsidRDefault="00E07A50" w:rsidP="00E07A50">
      <w:r w:rsidRPr="00E07A50">
        <w:t>Ancient war machine, rapid strike, state force DHS, TSA, NSA, military-industrial complex post-9/11</w:t>
      </w:r>
    </w:p>
    <w:p w14:paraId="68307F02" w14:textId="77777777" w:rsidR="00E07A50" w:rsidRPr="00E07A50" w:rsidRDefault="00E07A50" w:rsidP="00E07A50">
      <w:r w:rsidRPr="00E07A50">
        <w:t>Under king’s direct command Executive branch war powers, NDAA, surveillance state</w:t>
      </w:r>
    </w:p>
    <w:p w14:paraId="27856331" w14:textId="77777777" w:rsidR="00E07A50" w:rsidRPr="00E07A50" w:rsidRDefault="00E07A50" w:rsidP="00E07A50">
      <w:r w:rsidRPr="00E07A50">
        <w:t>Clears the way for civil authority “Safety” precedents override constitutional rights</w:t>
      </w:r>
    </w:p>
    <w:p w14:paraId="433B251E" w14:textId="77777777" w:rsidR="00E07A50" w:rsidRPr="00E07A50" w:rsidRDefault="00E07A50" w:rsidP="00E07A50"/>
    <w:p w14:paraId="4F0BD354" w14:textId="77777777" w:rsidR="00E07A50" w:rsidRPr="00E07A50" w:rsidRDefault="00E07A50" w:rsidP="00E07A50">
      <w:r w:rsidRPr="00E07A50">
        <w:t>*Panium point*: Chariots = 508 Clovis parallel. The military horn of the earth beast commits to protect church interests. 2001 was the “chariots” waymark — the King of North begins his whirlwind response to the “push.”</w:t>
      </w:r>
    </w:p>
    <w:p w14:paraId="13B718C8" w14:textId="77777777" w:rsidR="00E07A50" w:rsidRPr="00E07A50" w:rsidRDefault="00E07A50" w:rsidP="00E07A50"/>
    <w:p w14:paraId="723E6D45" w14:textId="77777777" w:rsidR="00E07A50" w:rsidRPr="00E07A50" w:rsidRDefault="00E07A50" w:rsidP="00E07A50">
      <w:r w:rsidRPr="00E07A50">
        <w:t>*2. “Horsemen” = Legal/Civil Authority + Religious Reasoning*</w:t>
      </w:r>
    </w:p>
    <w:p w14:paraId="5FF2EE3E" w14:textId="77777777" w:rsidR="00E07A50" w:rsidRPr="00E07A50" w:rsidRDefault="00E07A50" w:rsidP="00E07A50"/>
    <w:p w14:paraId="05AABC3C" w14:textId="77777777" w:rsidR="00E07A50" w:rsidRPr="00E07A50" w:rsidRDefault="00E07A50" w:rsidP="00E07A50">
      <w:r w:rsidRPr="00E07A50">
        <w:t>*1798 Type*: Cavalry, civil enforcement, aristocracy backing Napoleon  </w:t>
      </w:r>
    </w:p>
    <w:p w14:paraId="0203F901" w14:textId="77777777" w:rsidR="00E07A50" w:rsidRPr="00E07A50" w:rsidRDefault="00E07A50" w:rsidP="00E07A50">
      <w:r w:rsidRPr="00E07A50">
        <w:t>*End-Time Antitype per article*: *2022 _Dobbs_ Decision / Protestant Horn*</w:t>
      </w:r>
    </w:p>
    <w:p w14:paraId="6D745F78" w14:textId="77777777" w:rsidR="00E07A50" w:rsidRPr="00E07A50" w:rsidRDefault="00E07A50" w:rsidP="00E07A50"/>
    <w:p w14:paraId="247F8312" w14:textId="77777777" w:rsidR="00E07A50" w:rsidRPr="00E07A50" w:rsidRDefault="00E07A50" w:rsidP="00E07A50">
      <w:r w:rsidRPr="00E07A50">
        <w:t>**Why Horsemen** **How Applied Now**</w:t>
      </w:r>
    </w:p>
    <w:p w14:paraId="4AD4197D" w14:textId="77777777" w:rsidR="00E07A50" w:rsidRPr="00E07A50" w:rsidRDefault="00E07A50" w:rsidP="00E07A50">
      <w:r w:rsidRPr="00E07A50">
        <w:t>Mobile enforcement, pursues dissenters Courts, legislation, legal precedent</w:t>
      </w:r>
    </w:p>
    <w:p w14:paraId="45E2A2FB" w14:textId="77777777" w:rsidR="00E07A50" w:rsidRPr="00E07A50" w:rsidRDefault="00E07A50" w:rsidP="00E07A50">
      <w:r w:rsidRPr="00E07A50">
        <w:t>Traditionally tied to nobility/clergy Religious/moral reasoning becomes basis of civil law</w:t>
      </w:r>
    </w:p>
    <w:p w14:paraId="22935778" w14:textId="77777777" w:rsidR="00E07A50" w:rsidRPr="00E07A50" w:rsidRDefault="00E07A50" w:rsidP="00E07A50">
      <w:r w:rsidRPr="00E07A50">
        <w:t>Executes the king’s decrees State enforces church morality: abortion, marriage, worship</w:t>
      </w:r>
    </w:p>
    <w:p w14:paraId="098F59BC" w14:textId="77777777" w:rsidR="00E07A50" w:rsidRPr="00E07A50" w:rsidRDefault="00E07A50" w:rsidP="00E07A50"/>
    <w:p w14:paraId="5B722B2E" w14:textId="77777777" w:rsidR="00E07A50" w:rsidRPr="00E07A50" w:rsidRDefault="00E07A50" w:rsidP="00E07A50">
      <w:r w:rsidRPr="00E07A50">
        <w:t>*Panium point*: Horsemen = 533 Justinian parallel. Civil law recognizes and enforces religious authority. _Dobbs_ was the “horsemen” waymark — the Prot horn gives legal teeth to the image. The church rides the state.</w:t>
      </w:r>
    </w:p>
    <w:p w14:paraId="45EF7228" w14:textId="77777777" w:rsidR="00E07A50" w:rsidRPr="00E07A50" w:rsidRDefault="00E07A50" w:rsidP="00E07A50"/>
    <w:p w14:paraId="0DFB3855" w14:textId="77777777" w:rsidR="00E07A50" w:rsidRPr="00E07A50" w:rsidRDefault="00E07A50" w:rsidP="00E07A50">
      <w:r w:rsidRPr="00E07A50">
        <w:t>*3. “Many Ships” = Economic/Global Commerce Power*</w:t>
      </w:r>
    </w:p>
    <w:p w14:paraId="79ACD983" w14:textId="77777777" w:rsidR="00E07A50" w:rsidRPr="00E07A50" w:rsidRDefault="00E07A50" w:rsidP="00E07A50"/>
    <w:p w14:paraId="77215F1D" w14:textId="77777777" w:rsidR="00E07A50" w:rsidRPr="00E07A50" w:rsidRDefault="00E07A50" w:rsidP="00E07A50">
      <w:r w:rsidRPr="00E07A50">
        <w:t>*1798 Type*: Naval blockades, trade control, global reach  </w:t>
      </w:r>
    </w:p>
    <w:p w14:paraId="564AC45C" w14:textId="77777777" w:rsidR="00E07A50" w:rsidRPr="00E07A50" w:rsidRDefault="00E07A50" w:rsidP="00E07A50">
      <w:r w:rsidRPr="00E07A50">
        <w:t>*End-Time Antitype per article*: *Coming Sunday Law Enforcement*</w:t>
      </w:r>
    </w:p>
    <w:p w14:paraId="0D5BDBC3" w14:textId="77777777" w:rsidR="00E07A50" w:rsidRPr="00E07A50" w:rsidRDefault="00E07A50" w:rsidP="00E07A50"/>
    <w:p w14:paraId="180A6F41" w14:textId="77777777" w:rsidR="00E07A50" w:rsidRPr="00E07A50" w:rsidRDefault="00E07A50" w:rsidP="00E07A50">
      <w:r w:rsidRPr="00E07A50">
        <w:t>**Why Many Ships** **How Applied Now**</w:t>
      </w:r>
    </w:p>
    <w:p w14:paraId="635AD8EB" w14:textId="77777777" w:rsidR="00E07A50" w:rsidRPr="00E07A50" w:rsidRDefault="00E07A50" w:rsidP="00E07A50">
      <w:r w:rsidRPr="00E07A50">
        <w:t>Controls trade, supply lines, sanctions “No buy or sell” Rev 13:17 mechanism</w:t>
      </w:r>
    </w:p>
    <w:p w14:paraId="2F409413" w14:textId="77777777" w:rsidR="00E07A50" w:rsidRPr="00E07A50" w:rsidRDefault="00E07A50" w:rsidP="00E07A50">
      <w:r w:rsidRPr="00E07A50">
        <w:t>Projects power globally without invasion ESG, banking, digital currency, SWIFT, corporate compliance</w:t>
      </w:r>
    </w:p>
    <w:p w14:paraId="5B7D7B89" w14:textId="77777777" w:rsidR="00E07A50" w:rsidRPr="00E07A50" w:rsidRDefault="00E07A50" w:rsidP="00E07A50">
      <w:r w:rsidRPr="00E07A50">
        <w:t>Blockades starve resistance Economic enforcement of worship: work laws, penalties</w:t>
      </w:r>
    </w:p>
    <w:p w14:paraId="77F9206A" w14:textId="77777777" w:rsidR="00E07A50" w:rsidRPr="00E07A50" w:rsidRDefault="00E07A50" w:rsidP="00E07A50"/>
    <w:p w14:paraId="2B5D870F" w14:textId="77777777" w:rsidR="00E07A50" w:rsidRPr="00E07A50" w:rsidRDefault="00E07A50" w:rsidP="00E07A50">
      <w:r w:rsidRPr="00E07A50">
        <w:t>*Panium point*: Ships = 538 Vigilius parallel. Power to punish heretics, but now global and economic. The Sunday law is the “many ships” waymark — the image overflows into every country via commerce. This is how the 6th Kingdom comes to End.</w:t>
      </w:r>
    </w:p>
    <w:p w14:paraId="3E130A5D" w14:textId="77777777" w:rsidR="00E07A50" w:rsidRPr="00E07A50" w:rsidRDefault="00E07A50" w:rsidP="00E07A50"/>
    <w:p w14:paraId="7B81694C" w14:textId="77777777" w:rsidR="00E07A50" w:rsidRPr="00E07A50" w:rsidRDefault="00E07A50" w:rsidP="00E07A50">
      <w:r w:rsidRPr="00E07A50">
        <w:t>---</w:t>
      </w:r>
    </w:p>
    <w:p w14:paraId="2EB18ECF" w14:textId="77777777" w:rsidR="00E07A50" w:rsidRPr="00E07A50" w:rsidRDefault="00E07A50" w:rsidP="00E07A50"/>
    <w:p w14:paraId="6CC05AF6" w14:textId="77777777" w:rsidR="00E07A50" w:rsidRPr="00E07A50" w:rsidRDefault="00E07A50" w:rsidP="00E07A50">
      <w:r w:rsidRPr="00E07A50">
        <w:t>*4. “Like a Whirlwind” = Speed and Totality*</w:t>
      </w:r>
    </w:p>
    <w:p w14:paraId="2A6E7F50" w14:textId="77777777" w:rsidR="00E07A50" w:rsidRPr="00E07A50" w:rsidRDefault="00E07A50" w:rsidP="00E07A50"/>
    <w:p w14:paraId="6C16E1EC" w14:textId="77777777" w:rsidR="00E07A50" w:rsidRPr="00E07A50" w:rsidRDefault="00E07A50" w:rsidP="00E07A50">
      <w:r w:rsidRPr="00E07A50">
        <w:t>*Article’s emphasis*: The response isn’t gradual. Once the King of South pushes, the King of North answers with all 3 simultaneously.</w:t>
      </w:r>
    </w:p>
    <w:p w14:paraId="44E60DF9" w14:textId="77777777" w:rsidR="00E07A50" w:rsidRPr="00E07A50" w:rsidRDefault="00E07A50" w:rsidP="00E07A50"/>
    <w:p w14:paraId="48B2F162" w14:textId="77777777" w:rsidR="00E07A50" w:rsidRPr="00E07A50" w:rsidRDefault="00E07A50" w:rsidP="00E07A50">
      <w:r w:rsidRPr="00E07A50">
        <w:t>**1798** **2001-2022-SL**</w:t>
      </w:r>
    </w:p>
    <w:p w14:paraId="13E313F9" w14:textId="77777777" w:rsidR="00E07A50" w:rsidRPr="00E07A50" w:rsidRDefault="00E07A50" w:rsidP="00E07A50">
      <w:r w:rsidRPr="00E07A50">
        <w:t>Whirlwind = Napoleon’s campaigns 1796-1814 Whirlwind = 24-year span from 2001 to SL</w:t>
      </w:r>
    </w:p>
    <w:p w14:paraId="0981E2FE" w14:textId="77777777" w:rsidR="00E07A50" w:rsidRPr="00E07A50" w:rsidRDefault="00E07A50" w:rsidP="00E07A50">
      <w:r w:rsidRPr="00E07A50">
        <w:t>Rapid succession of chariots → horsemen → ships Chariots 2001 → Horsemen 2022 → Ships SL</w:t>
      </w:r>
    </w:p>
    <w:p w14:paraId="56EDF234" w14:textId="77777777" w:rsidR="00E07A50" w:rsidRPr="00E07A50" w:rsidRDefault="00E07A50" w:rsidP="00E07A50"/>
    <w:p w14:paraId="01719D1F" w14:textId="77777777" w:rsidR="00E07A50" w:rsidRPr="00E07A50" w:rsidRDefault="00E07A50" w:rsidP="00E07A50">
      <w:r w:rsidRPr="00E07A50">
        <w:t>*Why it was hidden*: Until July 18, 2020 gave 20/20 vision, you couldn’t see 2001 and 2022 as “chariots” and “horsemen.” You thought they were just politics. The unsealing shows they’re the first 2/3 of the whirlwind.</w:t>
      </w:r>
    </w:p>
    <w:p w14:paraId="7EA554C5" w14:textId="77777777" w:rsidR="00E07A50" w:rsidRPr="00E07A50" w:rsidRDefault="00E07A50" w:rsidP="00E07A50"/>
    <w:p w14:paraId="27B217B5" w14:textId="77777777" w:rsidR="00E07A50" w:rsidRPr="00E07A50" w:rsidRDefault="00E07A50" w:rsidP="00E07A50">
      <w:r w:rsidRPr="00E07A50">
        <w:t xml:space="preserve">*5. “Enter into the countries, and shall overflow and pass </w:t>
      </w:r>
      <w:proofErr w:type="gramStart"/>
      <w:r w:rsidRPr="00E07A50">
        <w:t>over”*</w:t>
      </w:r>
      <w:proofErr w:type="gramEnd"/>
    </w:p>
    <w:p w14:paraId="76444FCB" w14:textId="77777777" w:rsidR="00E07A50" w:rsidRPr="00E07A50" w:rsidRDefault="00E07A50" w:rsidP="00E07A50"/>
    <w:p w14:paraId="35B6252B" w14:textId="77777777" w:rsidR="00E07A50" w:rsidRPr="00E07A50" w:rsidRDefault="00E07A50" w:rsidP="00E07A50">
      <w:r w:rsidRPr="00E07A50">
        <w:t>*Article’s read*: This is the Sunday law phase.</w:t>
      </w:r>
    </w:p>
    <w:p w14:paraId="27BCB75E" w14:textId="77777777" w:rsidR="00E07A50" w:rsidRPr="00E07A50" w:rsidRDefault="00E07A50" w:rsidP="00E07A50"/>
    <w:p w14:paraId="0DD35556" w14:textId="77777777" w:rsidR="00E07A50" w:rsidRPr="00E07A50" w:rsidRDefault="00E07A50" w:rsidP="00E07A50">
      <w:r w:rsidRPr="00E07A50">
        <w:t xml:space="preserve">1. *Enter into countries*: Not just US — image of beast is global. SL </w:t>
      </w:r>
      <w:proofErr w:type="gramStart"/>
      <w:r w:rsidRPr="00E07A50">
        <w:t>principle</w:t>
      </w:r>
      <w:proofErr w:type="gramEnd"/>
      <w:r w:rsidRPr="00E07A50">
        <w:t xml:space="preserve"> spreads.</w:t>
      </w:r>
    </w:p>
    <w:p w14:paraId="7F7D82F4" w14:textId="77777777" w:rsidR="00E07A50" w:rsidRPr="00E07A50" w:rsidRDefault="00E07A50" w:rsidP="00E07A50">
      <w:r w:rsidRPr="00E07A50">
        <w:t>2. *Overflow*: Economic “many ships” sanctions flood every nation. Like a dam breaking.</w:t>
      </w:r>
    </w:p>
    <w:p w14:paraId="0D15CC1F" w14:textId="77777777" w:rsidR="00E07A50" w:rsidRPr="00E07A50" w:rsidRDefault="00E07A50" w:rsidP="00E07A50">
      <w:r w:rsidRPr="00E07A50">
        <w:t>3. *Pass over*: Probation closes. Judgment moves from dead to living. 6th Kingdom comes to End.</w:t>
      </w:r>
    </w:p>
    <w:p w14:paraId="18446FF2" w14:textId="77777777" w:rsidR="00E07A50" w:rsidRPr="00E07A50" w:rsidRDefault="00E07A50" w:rsidP="00E07A50"/>
    <w:p w14:paraId="1487509D" w14:textId="77777777" w:rsidR="00E07A50" w:rsidRPr="00E07A50" w:rsidRDefault="00E07A50" w:rsidP="00E07A50">
      <w:r w:rsidRPr="00E07A50">
        <w:t>*Temple Test connection*: The test is whether you saw the chariots in 2001 and horsemen in 2022. If you didn’t, you won’t recognize the ships when they come. Foolish virgins have lamps — they can read v40 — but no oil to see it repeating now.</w:t>
      </w:r>
    </w:p>
    <w:p w14:paraId="262C4545" w14:textId="77777777" w:rsidR="00E07A50" w:rsidRPr="00E07A50" w:rsidRDefault="00E07A50" w:rsidP="00E07A50"/>
    <w:p w14:paraId="0B6A1E51" w14:textId="77777777" w:rsidR="00E07A50" w:rsidRPr="00E07A50" w:rsidRDefault="00E07A50" w:rsidP="00E07A50">
      <w:r w:rsidRPr="00E07A50">
        <w:t>---</w:t>
      </w:r>
    </w:p>
    <w:p w14:paraId="0119D063" w14:textId="77777777" w:rsidR="00E07A50" w:rsidRPr="00E07A50" w:rsidRDefault="00E07A50" w:rsidP="00E07A50"/>
    <w:p w14:paraId="565C19F7" w14:textId="77777777" w:rsidR="00E07A50" w:rsidRPr="00E07A50" w:rsidRDefault="00E07A50" w:rsidP="00E07A50">
      <w:r w:rsidRPr="00E07A50">
        <w:t>*Summary of the unsealing per Panium #</w:t>
      </w:r>
      <w:proofErr w:type="gramStart"/>
      <w:r w:rsidRPr="00E07A50">
        <w:t>14:*</w:t>
      </w:r>
      <w:proofErr w:type="gramEnd"/>
    </w:p>
    <w:p w14:paraId="265CF4D2" w14:textId="77777777" w:rsidR="00E07A50" w:rsidRPr="00E07A50" w:rsidRDefault="00E07A50" w:rsidP="00E07A50"/>
    <w:p w14:paraId="5728E44B" w14:textId="77777777" w:rsidR="00E07A50" w:rsidRPr="00E07A50" w:rsidRDefault="00E07A50" w:rsidP="00E07A50">
      <w:r w:rsidRPr="00E07A50">
        <w:t>**v40 Phrase** **6th Kingdom Waymark** **Horn** **508-538 Parallel**</w:t>
      </w:r>
    </w:p>
    <w:p w14:paraId="56CB0070" w14:textId="77777777" w:rsidR="00E07A50" w:rsidRPr="00E07A50" w:rsidRDefault="00E07A50" w:rsidP="00E07A50">
      <w:r w:rsidRPr="00E07A50">
        <w:t>**Chariots** 2001 Patriot Act Republican 508 Clovis</w:t>
      </w:r>
    </w:p>
    <w:p w14:paraId="44DCB7CE" w14:textId="77777777" w:rsidR="00E07A50" w:rsidRPr="00E07A50" w:rsidRDefault="00E07A50" w:rsidP="00E07A50">
      <w:r w:rsidRPr="00E07A50">
        <w:t>**Horsemen** 2022 *Dobbs* Protestant 533 Justinian</w:t>
      </w:r>
    </w:p>
    <w:p w14:paraId="628441FC" w14:textId="77777777" w:rsidR="00E07A50" w:rsidRPr="00E07A50" w:rsidRDefault="00E07A50" w:rsidP="00E07A50">
      <w:r w:rsidRPr="00E07A50">
        <w:t>**Many Ships** Sunday Law Both united 538 Vigilius</w:t>
      </w:r>
    </w:p>
    <w:p w14:paraId="06E44CD2" w14:textId="77777777" w:rsidR="00E07A50" w:rsidRPr="00E07A50" w:rsidRDefault="00E07A50" w:rsidP="00E07A50">
      <w:r w:rsidRPr="00E07A50">
        <w:t>**Whirlwind** 2001 → SL, 24 years Image forming 508 → 538, 30 years</w:t>
      </w:r>
    </w:p>
    <w:p w14:paraId="7F63D9D2" w14:textId="77777777" w:rsidR="00E07A50" w:rsidRPr="00E07A50" w:rsidRDefault="00E07A50" w:rsidP="00E07A50"/>
    <w:p w14:paraId="34A83CB5" w14:textId="77777777" w:rsidR="00E07A50" w:rsidRPr="00E07A50" w:rsidRDefault="00E07A50" w:rsidP="00E07A50">
      <w:r w:rsidRPr="00E07A50">
        <w:t>That’s the line-upon-line the Lion of Judah is unsealing as the modern midnight cry. The wise virgins recognize the chariots and horsemen already happened.</w:t>
      </w:r>
    </w:p>
    <w:p w14:paraId="352DC97D" w14:textId="77777777" w:rsidR="00E07A50" w:rsidRPr="00E07A50" w:rsidRDefault="00E07A50" w:rsidP="00E07A50"/>
    <w:p w14:paraId="3897A32B" w14:textId="77777777" w:rsidR="00E07A50" w:rsidRPr="00E07A50" w:rsidRDefault="00E07A50" w:rsidP="00E07A50">
      <w:r w:rsidRPr="00E07A50">
        <w:t>Want to look at how “shall overflow and pass over” ties to the blotting out of sins and latter rain? That’s the next part of v40 the article develops.</w:t>
      </w:r>
    </w:p>
    <w:p w14:paraId="6BA7E9FF" w14:textId="77777777" w:rsidR="006D7A42" w:rsidRDefault="006D7A42"/>
    <w:sectPr w:rsidR="006D7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241E1"/>
    <w:multiLevelType w:val="multilevel"/>
    <w:tmpl w:val="24FAF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0468D"/>
    <w:multiLevelType w:val="multilevel"/>
    <w:tmpl w:val="8DF2E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9772817">
    <w:abstractNumId w:val="1"/>
  </w:num>
  <w:num w:numId="2" w16cid:durableId="120123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8D"/>
    <w:rsid w:val="00177D86"/>
    <w:rsid w:val="001B186E"/>
    <w:rsid w:val="003E3B9F"/>
    <w:rsid w:val="00400B0C"/>
    <w:rsid w:val="0049665B"/>
    <w:rsid w:val="00574D31"/>
    <w:rsid w:val="005B32A3"/>
    <w:rsid w:val="005F1A95"/>
    <w:rsid w:val="00617849"/>
    <w:rsid w:val="00623929"/>
    <w:rsid w:val="006D7A42"/>
    <w:rsid w:val="00A03E25"/>
    <w:rsid w:val="00A77EA3"/>
    <w:rsid w:val="00AA1577"/>
    <w:rsid w:val="00AB288D"/>
    <w:rsid w:val="00D20FAA"/>
    <w:rsid w:val="00D54C32"/>
    <w:rsid w:val="00E07A50"/>
    <w:rsid w:val="00E9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758E"/>
  <w15:chartTrackingRefBased/>
  <w15:docId w15:val="{52696CA3-7CAE-428C-9DA3-D910AD42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31"/>
    <w:pPr>
      <w:spacing w:after="0" w:line="240" w:lineRule="auto"/>
      <w:ind w:firstLine="720"/>
      <w:jc w:val="both"/>
    </w:pPr>
    <w:rPr>
      <w:rFonts w:ascii="Times New Roman" w:hAnsi="Times New Roman"/>
      <w:sz w:val="24"/>
    </w:rPr>
  </w:style>
  <w:style w:type="paragraph" w:styleId="Heading1">
    <w:name w:val="heading 1"/>
    <w:basedOn w:val="Normal"/>
    <w:next w:val="Normal"/>
    <w:link w:val="Heading1Char"/>
    <w:autoRedefine/>
    <w:uiPriority w:val="9"/>
    <w:qFormat/>
    <w:rsid w:val="005B32A3"/>
    <w:pPr>
      <w:keepNext/>
      <w:keepLines/>
      <w:ind w:firstLine="0"/>
      <w:outlineLvl w:val="0"/>
    </w:pPr>
    <w:rPr>
      <w:rFonts w:ascii="Times New Roman Bold" w:eastAsiaTheme="majorEastAsia" w:hAnsi="Times New Roman Bold" w:cstheme="majorBidi"/>
      <w:b/>
      <w:smallCaps/>
      <w:szCs w:val="40"/>
    </w:rPr>
  </w:style>
  <w:style w:type="paragraph" w:styleId="Heading2">
    <w:name w:val="heading 2"/>
    <w:basedOn w:val="Normal"/>
    <w:next w:val="Normal"/>
    <w:link w:val="Heading2Char"/>
    <w:uiPriority w:val="9"/>
    <w:semiHidden/>
    <w:unhideWhenUsed/>
    <w:qFormat/>
    <w:rsid w:val="00AB28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8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28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B288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B28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28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28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28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A1577"/>
    <w:pPr>
      <w:spacing w:after="80"/>
      <w:contextualSpacing/>
      <w:jc w:val="center"/>
    </w:pPr>
    <w:rPr>
      <w:rFonts w:ascii="Times New Roman Bold" w:eastAsiaTheme="majorEastAsia" w:hAnsi="Times New Roman Bold" w:cstheme="majorBidi"/>
      <w:b/>
      <w:smallCaps/>
      <w:spacing w:val="-10"/>
      <w:kern w:val="28"/>
      <w:sz w:val="56"/>
      <w:szCs w:val="56"/>
    </w:rPr>
  </w:style>
  <w:style w:type="character" w:customStyle="1" w:styleId="TitleChar">
    <w:name w:val="Title Char"/>
    <w:basedOn w:val="DefaultParagraphFont"/>
    <w:link w:val="Title"/>
    <w:uiPriority w:val="10"/>
    <w:rsid w:val="00AA1577"/>
    <w:rPr>
      <w:rFonts w:ascii="Times New Roman Bold" w:eastAsiaTheme="majorEastAsia" w:hAnsi="Times New Roman Bold" w:cstheme="majorBidi"/>
      <w:b/>
      <w:smallCaps/>
      <w:spacing w:val="-10"/>
      <w:kern w:val="28"/>
      <w:sz w:val="56"/>
      <w:szCs w:val="56"/>
    </w:rPr>
  </w:style>
  <w:style w:type="paragraph" w:customStyle="1" w:styleId="Scripture">
    <w:name w:val="Scripture"/>
    <w:basedOn w:val="Normal"/>
    <w:link w:val="ScriptureChar"/>
    <w:autoRedefine/>
    <w:qFormat/>
    <w:rsid w:val="00AA1577"/>
    <w:pPr>
      <w:spacing w:after="40"/>
      <w:ind w:left="288" w:right="288"/>
      <w:contextualSpacing/>
    </w:pPr>
  </w:style>
  <w:style w:type="character" w:customStyle="1" w:styleId="ScriptureChar">
    <w:name w:val="Scripture Char"/>
    <w:basedOn w:val="DefaultParagraphFont"/>
    <w:link w:val="Scripture"/>
    <w:rsid w:val="00AA1577"/>
    <w:rPr>
      <w:rFonts w:ascii="Times New Roman" w:hAnsi="Times New Roman"/>
    </w:rPr>
  </w:style>
  <w:style w:type="character" w:customStyle="1" w:styleId="Heading1Char">
    <w:name w:val="Heading 1 Char"/>
    <w:basedOn w:val="DefaultParagraphFont"/>
    <w:link w:val="Heading1"/>
    <w:uiPriority w:val="9"/>
    <w:rsid w:val="005B32A3"/>
    <w:rPr>
      <w:rFonts w:ascii="Times New Roman Bold" w:eastAsiaTheme="majorEastAsia" w:hAnsi="Times New Roman Bold" w:cstheme="majorBidi"/>
      <w:b/>
      <w:smallCaps/>
      <w:sz w:val="24"/>
      <w:szCs w:val="40"/>
    </w:rPr>
  </w:style>
  <w:style w:type="character" w:customStyle="1" w:styleId="Heading2Char">
    <w:name w:val="Heading 2 Char"/>
    <w:basedOn w:val="DefaultParagraphFont"/>
    <w:link w:val="Heading2"/>
    <w:uiPriority w:val="9"/>
    <w:semiHidden/>
    <w:rsid w:val="00AB28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28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288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AB288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AB288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B288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B288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B288D"/>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AB288D"/>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88D"/>
    <w:rPr>
      <w:rFonts w:eastAsiaTheme="majorEastAsia" w:cstheme="majorBidi"/>
      <w:color w:val="595959" w:themeColor="text1" w:themeTint="A6"/>
      <w:spacing w:val="15"/>
      <w:sz w:val="28"/>
      <w:szCs w:val="28"/>
    </w:rPr>
  </w:style>
  <w:style w:type="paragraph" w:styleId="Quote">
    <w:name w:val="Quote"/>
    <w:aliases w:val="SOP"/>
    <w:basedOn w:val="Normal"/>
    <w:next w:val="Normal"/>
    <w:link w:val="QuoteChar"/>
    <w:qFormat/>
    <w:rsid w:val="00AB288D"/>
    <w:pPr>
      <w:spacing w:before="160" w:after="160"/>
      <w:jc w:val="center"/>
    </w:pPr>
    <w:rPr>
      <w:i/>
      <w:iCs/>
      <w:color w:val="404040" w:themeColor="text1" w:themeTint="BF"/>
    </w:rPr>
  </w:style>
  <w:style w:type="character" w:customStyle="1" w:styleId="QuoteChar">
    <w:name w:val="Quote Char"/>
    <w:aliases w:val="SOP Char"/>
    <w:basedOn w:val="DefaultParagraphFont"/>
    <w:link w:val="Quote"/>
    <w:rsid w:val="00AB288D"/>
    <w:rPr>
      <w:rFonts w:ascii="Times New Roman" w:hAnsi="Times New Roman"/>
      <w:i/>
      <w:iCs/>
      <w:color w:val="404040" w:themeColor="text1" w:themeTint="BF"/>
      <w:sz w:val="24"/>
    </w:rPr>
  </w:style>
  <w:style w:type="paragraph" w:styleId="ListParagraph">
    <w:name w:val="List Paragraph"/>
    <w:basedOn w:val="Normal"/>
    <w:uiPriority w:val="34"/>
    <w:qFormat/>
    <w:rsid w:val="00AB288D"/>
    <w:pPr>
      <w:ind w:left="720"/>
      <w:contextualSpacing/>
    </w:pPr>
  </w:style>
  <w:style w:type="character" w:styleId="IntenseEmphasis">
    <w:name w:val="Intense Emphasis"/>
    <w:basedOn w:val="DefaultParagraphFont"/>
    <w:uiPriority w:val="21"/>
    <w:qFormat/>
    <w:rsid w:val="00AB288D"/>
    <w:rPr>
      <w:i/>
      <w:iCs/>
      <w:color w:val="2F5496" w:themeColor="accent1" w:themeShade="BF"/>
    </w:rPr>
  </w:style>
  <w:style w:type="paragraph" w:styleId="IntenseQuote">
    <w:name w:val="Intense Quote"/>
    <w:basedOn w:val="Normal"/>
    <w:next w:val="Normal"/>
    <w:link w:val="IntenseQuoteChar"/>
    <w:uiPriority w:val="30"/>
    <w:qFormat/>
    <w:rsid w:val="00AB2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88D"/>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AB28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7</Pages>
  <Words>2218</Words>
  <Characters>12648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2026-07-04T11:13:00Z</dcterms:created>
  <dcterms:modified xsi:type="dcterms:W3CDTF">2026-07-04T21:26:00Z</dcterms:modified>
</cp:coreProperties>
</file>