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ሃያ አራት</w:t>
      </w:r>
    </w:p>
    <w:p>
      <w:pPr>
        <w:pStyle w:val="ArticleSubtitle"/>
        <w:jc w:val="left"/>
      </w:pPr>
      <w:r>
        <w:rPr>
          <w:rFonts w:ascii="Ebrima" w:hAnsi="Ebrima" w:eastAsia="Ebrima" w:cs="Ebrima"/>
        </w:rPr>
        <w:t>ናምሩድ፣ ናቡከደነፆር እና ብልሻፄር</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2023-12-19</w:t>
      </w:r>
    </w:p>
    <w:p>
      <w:pPr>
        <w:pStyle w:val="ArticleBody"/>
        <w:jc w:val="left"/>
      </w:pPr>
      <w:r>
        <w:rPr>
          <w:rFonts w:ascii="Ebrima" w:hAnsi="Ebrima" w:eastAsia="Ebrima" w:cs="Ebrima"/>
        </w:rPr>
        <w:t>መጽሐፈ ዳንኤልና ራእይ አንድ መጽሐፍ ናቸው፤ እንዲሁም ብሉይ ኪዳንና አዲስ ኪዳን አንድ መጽሐፍ እንደሆኑ ያህል እርግጠኛ ነው። የምሕረት ዘመን ከመዘጋቱ ጥቂት ቀደም ብሎ የኢየሱስ ክርስቶስ ራእይ ይፈታል።</w:t>
      </w:r>
    </w:p>
    <w:p>
      <w:pPr>
        <w:pStyle w:val="ArticleScripture"/>
        <w:jc w:val="left"/>
      </w:pPr>
      <w:r>
        <w:rPr>
          <w:rFonts w:ascii="Ebrima" w:hAnsi="Ebrima" w:eastAsia="Ebrima" w:cs="Ebrima"/>
        </w:rPr>
        <w:t>እርሱም እንዲህ አለኝ፤ “የጊዜው ቀርቦአልና የዚህን መጽሐፍ ትንቢት ቃላት አትምም። ዓመፀኛው ገና ይዓመፅ፤ ርኩሱም ገና ይርከስ፤ ጻድቁም ገና ጽድቅን ያድርግ፤ ቅዱሱም ገና ይቀደስ። እነሆም፥ በፍጥነት እመጣለሁ፤ ለእያንዳንዱም እንደ ሥራው እከፍለው ዘንድ ዋጋዬ ከእኔ ጋር አለ። እኔ አልፋና ኦሜጋ ነኝ፥ መጀመሪያውና መጨረሻው፥ ፊተኛውና ኋለኛው።” ራእይ 22፥10–13።</w:t>
      </w:r>
    </w:p>
    <w:p>
      <w:pPr>
        <w:pStyle w:val="ArticleBody"/>
        <w:jc w:val="left"/>
      </w:pPr>
      <w:r>
        <w:rPr>
          <w:rFonts w:ascii="Ebrima" w:hAnsi="Ebrima" w:eastAsia="Ebrima" w:cs="Ebrima"/>
        </w:rPr>
        <w:t>መጽሐፍ ቅዱሳዊው “የመጀመሪያ መጠቀስ ደንብ”፣ የአንድ ነገር መጨረሻ በዚያው ነገር መጀመሪያ እንደሚገለጥ የሚያካትተውን እውነት ጨምሮ፣ የዳንኤል መጽሐፍ የመጀመሪያዎቹን ሦስት ምዕራፎች አስፈላጊነት ያጎላል፤ ምክንያቱም እነርሱ ዳንኤልና ራእይ ተብለው በሚታወቁት መጻሕፍት ውስጥ በመጽሐፉ የመጀመሪያ ጊዜ የተጠቀሰው እውነት ናቸው። ኢየሱስ አልፋና ኦሜጋ ነው፤ ስለዚህ ዳንኤልና ራእይ የሆነው መጽሐፍ መጀመሪያ በመጨረሻ የሚፈታውን እውነት ሊወክል ይገባል። ስለዚህ በአንድ ደረጃ፣ የሚፈታው እውነት የራእይ አሥራ አራት መላእክት የዘላለም ወንጌል ነው።</w:t>
      </w:r>
    </w:p>
    <w:p>
      <w:pPr>
        <w:pStyle w:val="ArticleBody"/>
        <w:jc w:val="left"/>
      </w:pPr>
      <w:r>
        <w:rPr>
          <w:rFonts w:ascii="Ebrima" w:hAnsi="Ebrima" w:eastAsia="Ebrima" w:cs="Ebrima"/>
        </w:rPr>
        <w:t>በራእይ መጽሐፍ ምዕራፍ አንድ ቁጥር አንድ ውስጥ የተገለጠው የኢየሱስ ክርስቶስ ራእይ፣ “ጊዜው ቀርቦአል” በሚባልበት ጊዜ ለቤተ ክርስቲያናት ሊተላለፍ የሚገባው መልእክት ነው፤ እናም በራእይ ምዕራፍ አንድ ውስጥ “ቀርቦአል” የተባለው ጊዜ፣ በራእይ ምዕራፍ ሃያ ሁለት ውስጥ የምሕረት ጊዜ ከመዘጋቱ በፊት በቅርቡ “ቀርቦአል” የተባለው ያው ጊዜ መሆን አለበት።</w:t>
      </w:r>
    </w:p>
    <w:p>
      <w:pPr>
        <w:pStyle w:val="ArticleScripture"/>
        <w:jc w:val="left"/>
      </w:pPr>
      <w:r>
        <w:rPr>
          <w:rFonts w:ascii="Ebrima" w:hAnsi="Ebrima" w:eastAsia="Ebrima" w:cs="Ebrima"/>
        </w:rPr>
        <w:t>የኢየሱስ ክርስቶስ ራእይ፥ እግዚአብሔር በእርሱ ለባሪያዎቹ በቅርቡ ሊሆኑ የሚገባቸውን ነገሮች እንዲያሳይ ሰጠው፤ እርሱም በመልአኩ ልኮ ለባሪያው ለዮሐንስ በምልክት አሳወቀው። እርሱም የእግዚአብሔርን ቃልና የኢየሱስ ክርስቶስን ምስክርነት፥ ያየውንም ሁሉ መሰከረ። የዚህን ትንቢት ቃል የሚያነብ ብፁዕ ነው፥ የሚሰሙትም በእርሱ የተጻፉትን የሚጠብቁ ብፁዓን ናቸው፤ ጊዜው ቀርቦአልና። ራእይ 1፥1-3።</w:t>
      </w:r>
    </w:p>
    <w:p>
      <w:pPr>
        <w:pStyle w:val="ArticleBody"/>
        <w:jc w:val="left"/>
      </w:pPr>
      <w:r>
        <w:rPr>
          <w:rFonts w:ascii="Ebrima" w:hAnsi="Ebrima" w:eastAsia="Ebrima" w:cs="Ebrima"/>
        </w:rPr>
        <w:t>መዝጊያ የሆነው መልእክት፣ “ጊዜው ቀርቦአል” በሚባልበት ጊዜ፣ የምሕረት ዘመን ከመዘጋቱ ጥቂት ቀደም ብሎ የሚፈታው፣ የሁለተኛው መልአክ እና የእኩለ ሌሊት ጩኸት የኋለኛው ዝናብ መልእክት ነው። ይህም ከሰባቱ ነጎድጓዶች “የተሰወረ ታሪክ” ጋር የተያያዘው እውነት ነው። ይህም “ከሰባቱ መካከል ስምንተኛው መሆን” የሚለው መገለጥ ነው፤ እነዚህንም ሁሉ ውድ መገለጦች በአንድነት እየሸመነ ወደ ክርስቶስ ጽድቅ ውብ ልብስ የሚያዋህድ ወርቃማው ክር፣ የዘሌዋውያን ሃያ ስድስት “ውድ” “ሰባት ጊዜ” ነው። ዳንኤል ምዕራፍ አንድ፣ እንደገናም ዳንኤል ምዕራፎች አንድ እስከ ሦስት፣ ያ መልእክት ነው። የምዕራፍ ሁለት “ምስጢር” ደግሞ፣ ያው መልእክት ነው።</w:t>
      </w:r>
    </w:p>
    <w:p>
      <w:pPr>
        <w:pStyle w:val="ArticleBody"/>
        <w:jc w:val="left"/>
      </w:pPr>
      <w:r>
        <w:rPr>
          <w:rFonts w:ascii="Ebrima" w:hAnsi="Ebrima" w:eastAsia="Ebrima" w:cs="Ebrima"/>
        </w:rPr>
        <w:t>የዳንኤል መጽሐፍ ምዕራፍ አንድ የመጀመሪያውን መልአክ መልእክት ይወክላል፤ እናም በራእይ ምዕራፍ አሥራ አራት ውስጥ ባለው የመጀመሪያው መልአክ መልእክት የሦስቱም መላእክት መልእክቶች ትንቢታዊ የመንገድ ምልክቶች ሁሉ እንደሚወከሉ ሁሉ፣ የሦስቱም መልእክቶች ትንቢታዊ የመንገድ ምልክቶች ሁሉ በዳንኤል ምዕራፍ አንድ ውስጥ ይወከላሉ። እነዚህ አባላት ሦስት ደረጃ ያለው የፈተና ሂደት ናቸው፤ ይህም በዳንኤል ምዕራፍ አንድ ውስጥ የምግብ ፈተናን ይወክላል፣ ከዚያም የእይታ ፈተና ይከተላል፣ እርሱም ወደ ወሳኝ የልየታ ፈተና ያመራል። ምዕራፍ አንድ ከምዕራፎች ሁለትና ሦስት ጋር በተያያዘ ሲታሰብ የምግብ ፈተናን ይወክላል፤ ምዕራፍ ሁለትም የእይታ ፈተናን፣ ምዕራፍ ሦስትም ወሳኝ የልየታ ፈተናን ይወክላል። የራእይ አሥራ አራት የሦስቱ መላእክት መልእክቶች፣ እና የዳንኤል ምዕራፎች አንድ እስከ ሦስት፣ ለዚህ ሦስት ደረጃ ያለው የፈተና ሂደት አራት ምስክሮችን ይሰጣሉ።</w:t>
      </w:r>
    </w:p>
    <w:p>
      <w:pPr>
        <w:pStyle w:val="ArticleBody"/>
        <w:jc w:val="left"/>
      </w:pPr>
      <w:r>
        <w:rPr>
          <w:rFonts w:ascii="Ebrima" w:hAnsi="Ebrima" w:eastAsia="Ebrima" w:cs="Ebrima"/>
        </w:rPr>
        <w:t>የዳንኤል መጽሐፍ አራተኛና አምስተኛ ምዕራፎች እጅግ ጥልቅ የሆነ የትንቢታዊ ታሪክ መስመርን ይወክላሉ። በእነዚህ ሁለት ምዕራፎች የሚፈጠረው መስመር ቢያንስ ስድስት የተለዩ የትንቢት መስመሮችን ይዟል። ከእነዚያ የትንቢት መስመሮች አንዱ በ723 ዓ.ዓ. ይጀምራል፣ እስከ የእሑድ ሕግም ድረስ ይቀጥላል። ከእነዚያ ስድስቱ መስመሮች ሌላው ደግሞ ከ1798 ታሪክ ጀምሮ እስከ የእሑድ ሕግ ድረስ ያለውን ታሪክ ይወክላል፤ በዚያም መስመር ውስጥ ሦስት የትንቢት መስመሮች በአንድ ጊዜ ተወክለዋል፤ የምድር አውሬው መስመር (ዩናይትድ ስቴትስ)፣ ከዚያም የፕሮቴስታንት ቀንድ መስመር፣ እንዲሁም የሪፐብሊካን ቀንድ መስመር። እነዚህ በአንድነት በአሜሪካ የትንቢት መስመር መጀመሪያ ላይ አምስተኛ መስመርን ያቋቁማሉ። ያ መስመር በ1798 የዳንኤል ምዕራፍ ሰባት፣ ስምንት እና ዘጠኝ መፈታታቸውን ያመለክታል። በአሜሪካ የትንቢት መስመር መጨረሻ ላይ ስድስተኛ መስመር ይፈጠራል፥ እርሱም በ1989 የዳንኤል ምዕራፍ አሥር፣ አሥራ አንድ እና አሥራ ሁለት መፈታታቸውን ያመለክታል።</w:t>
      </w:r>
    </w:p>
    <w:p>
      <w:pPr>
        <w:pStyle w:val="ArticleBody"/>
        <w:jc w:val="left"/>
      </w:pPr>
      <w:r>
        <w:rPr>
          <w:rFonts w:ascii="Ebrima" w:hAnsi="Ebrima" w:eastAsia="Ebrima" w:cs="Ebrima"/>
        </w:rPr>
        <w:t>የምድር አውሬው ትንቢታዊ መስመር መጀመሪያ፣ በዳንኤል ምዕራፍ አራት እንደተወከለው፣ በ“ሰባት ዘመናት” ምልክት የተለየ ነው፤ የምድር አውሬው ትንቢታዊ መስመር ፍጻሜም ደግሞ በ“ሰባት ዘመናት” ምልክት የተለየ ነው። በምዕራፎች ሰባት፣ ስምንት እና ዘጠኝ መፈታት የተወከለው የታሪክ ዘመን መጀመሪያና ፍጻሜ ደግሞ በ“ሰባት ዘመናት” ምልክት የተለየ ነው። በዳንኤል ምዕራፎች አሥር፣ አሥራ አንድ እና አሥራ ሁለት መፈታት የተወከለው የታሪክ ዘመን መጀመሪያና ፍጻሜ ደግሞ በ“ሰባት ዘመናት” ምልክት የተለየ ነው።</w:t>
      </w:r>
    </w:p>
    <w:p>
      <w:pPr>
        <w:pStyle w:val="ArticleBody"/>
        <w:jc w:val="left"/>
      </w:pPr>
      <w:r>
        <w:rPr>
          <w:rFonts w:ascii="Ebrima" w:hAnsi="Ebrima" w:eastAsia="Ebrima" w:cs="Ebrima"/>
        </w:rPr>
        <w:t>1798 በ“ፍጻሜው ዘመን” ዳንኤል ምዕራፍ ሰባት፣ ስምንት እና ዘጠኝ በተፈቱ ጊዜ የተጀመረው የታሪክ ዘመን መጨረሻ 1863 ነበር። በ“ፍጻሜው ዘመን” ዳንኤል ምዕራፍ አሥር፣ አሥራ አንድ እና አሥራ ሁለት በተፈቱ ጊዜ የተጀመረው የታሪክ ዘመን መጀመሪያ 1989 ነበር። ከ1863 እስከ 1989 ድረስ ያለው ርቀት አንድ መቶ ሀያ ስድስት ዓመታት ነው። አንድ መቶ ሀያ ስድስት ዓመታት የአንድ ሺህ ሁለት መቶ ስድሳ ዓመታት አሥረኛ ክፍል፣ ወይም አሥራት ነው። ስለዚህ ቁጥር አንድ መቶ ሀያ ስድስት፣ “ምድረ በዳ”ን የሚወክሉት አንድ ሺህ ሁለት መቶ ስድሳ ዓመታት ምልክት ነው፤ “ምድረ በዳ”ም በተራው “ሰባቱ ዘመናት” የተባሉትን ሁለት ሺህ አምስት መቶ ሀያ ዓመታት የሚያመለክት ምልክት ነው።</w:t>
      </w:r>
    </w:p>
    <w:p>
      <w:pPr>
        <w:pStyle w:val="ArticleBody"/>
        <w:jc w:val="left"/>
      </w:pPr>
      <w:r>
        <w:rPr>
          <w:rFonts w:ascii="Ebrima" w:hAnsi="Ebrima" w:eastAsia="Ebrima" w:cs="Ebrima"/>
        </w:rPr>
        <w:t>ይህ እውነታ በምድር አውሬው ታሪክ ውስጥ፣ በመጀመሪያው መልአክ እንቅስቃሴ በመነሻው ጊዜ፣ ከዚያም በሦስተኛው መልአክ እንቅስቃሴ በመጨረሻው ጊዜ፣ ሁለቱም በመጀመሪያቸውና በመጨረሻቸው “ሰባት ጊዜ” እንደ ምልክት የተለዩ መሆናቸውን ያሳያል። እነዚህንም ሁለት እንቅስቃሴዎች አንድ ላይ የሚያስተሳስረው በመካከላቸው ያለው የጊዜ ዘመን ደግሞ በ“ሰባት ጊዜ” ተወክሎ ይታያል።</w:t>
      </w:r>
    </w:p>
    <w:p>
      <w:pPr>
        <w:pStyle w:val="ArticleBody"/>
        <w:jc w:val="left"/>
      </w:pPr>
      <w:r>
        <w:rPr>
          <w:rFonts w:ascii="Ebrima" w:hAnsi="Ebrima" w:eastAsia="Ebrima" w:cs="Ebrima"/>
        </w:rPr>
        <w:t>የ“መስመር በመስመር” የመጽሐፍ ቅዱስ ዘዴን ካልተጠቀሙ፣ ይህን ዓይነት መገለጥ ማየትና ማስተዋል አይቻልም፤ ምክንያቱም ያለ ያ ዘዴ፣ የታተመው መጽሐፍ በሥነ መለኮት ጥበብ የተማረ ሰው ሊሰጠው ይችላል፣ ከዚያም የታተመው መጽሐፍ ምን እንደሚል ማብራሪያ ሊጠየቅ ይችላል። የአስተያየቱ ትዕቢት የታተመው መጽሐፍ ሊገባ እንደማይችል እንዲያመለክት ያደርገዋል፤ ምክንያቱም የታተመ ነውና። ከዚያ ያንን የታተመ መጽሐፍ ወስደው በዚያ የበራ ሰው ቁጥጥር ሥር ወደሚኖርና ኃይሉ ወደተቈረጠ አንዱ ከመንጋው ሊሰጡት ይችላሉ፤ እናም በሥነ መለኮቱ ሰው የተዘጋጁ የተረት ምግቦች ላይ መመገብን የለመደው መንጋ፣ የታተመውን መጽሐፍ በራሱ ላይ ከመተግበር ይቆጠባል፤ ምክንያቱም እውነት ምን እንደሆነ ለመወሰን የተሾሙት የሥነ መለኮታዊው ሳንሄድሪን አባላት ብቻ እንደሆኑ ፈጽሞ ያውቃሉና።</w:t>
      </w:r>
    </w:p>
    <w:p>
      <w:pPr>
        <w:pStyle w:val="ArticleScripture"/>
        <w:jc w:val="left"/>
      </w:pPr>
      <w:r>
        <w:rPr>
          <w:rFonts w:ascii="Ebrima" w:hAnsi="Ebrima" w:eastAsia="Ebrima" w:cs="Ebrima"/>
        </w:rPr>
        <w:t>«ተዘግዩና ደንቁ፤ ጩኹና አልቅሱ፤ ሰክረዋል ነገር ግን በወይን አይደለም፤ ይንገዳገዳሉ ነገር ግን በጠንካራ መጠጥ አይደለም። እግዚአብሔር በላያችሁ የጥልቅ እንቅልፍ መንፈስ አፍስሶባችኋልና፥ ዓይኖቻችሁንም ዘግቶአል፤ ነቢያቱንና አለቆቻችሁን፥ ባለራእዮቹንም ሸፍኖአል። ራእዩም ሁሉ የታተመ መጽሐፍ ቃል እንደ ሆነ ለእናንተ ሆኖአል፤ ይህን እባክህ አንብብ ብለው ለተማረ ሰው ይሰጡታል፥ እርሱም፦ የታተመ ነውና ማንበብ አልችልም ይላል።»</w:t>
      </w:r>
    </w:p>
    <w:p>
      <w:pPr>
        <w:pStyle w:val="ArticleScripture"/>
        <w:jc w:val="left"/>
      </w:pPr>
      <w:r>
        <w:rPr>
          <w:rFonts w:ascii="Ebrima" w:hAnsi="Ebrima" w:eastAsia="Ebrima" w:cs="Ebrima"/>
        </w:rPr>
        <w:t>“‘ስለዚህ ጌታ እንዲህ ይላል፤ ይህ ሕዝብ በአፉ ወደ እኔ ይቀርባል፥ በከንፈሩም ያከብረኛል፤ ልቡን ግን ከእኔ አርቆአል፥ ለእኔም ያላቸው ፍርሃት በሰው ትእዛዝ የተማረ ነው፤ ስለዚህ፥ እነሆ፥ እኔ በዚህ ሕዝብ ላይ ድንቅ ሥራን፥ አዎንም ድንቅና መደነቂያን እሠራለሁ፤ የጥበበኞቻቸውም ጥበብ ይጠፋል፥ የአስተዋዮቻቸውም ማስተዋል ይሰወራል። ምክራቸውን ከእግዚአብሔር ለመሰወር በጥልቅ የሚመራመሩት፥ ሥራቸውም በጨለማ የሆነው፥ “ማን ያየናል? ማንስ ያውቀናል?” የሚሉት ወዮላቸው። እናንተ ነገሮችን ገልብጣችሁ መመልከታችሁ እንደ ሸክላ ሠሪው ጭቃ ይቈጠራል፤ የተሠራው ስለ ሠሪው፥ “አልሠራኝም” ይላልን? ወይስ የተቀረጸው ስለ ቀራጹ፥ “እርሱ አላስተዋለም” ይላልን?’”</w:t>
      </w:r>
    </w:p>
    <w:p>
      <w:pPr>
        <w:pStyle w:val="ArticleScripture"/>
        <w:jc w:val="left"/>
      </w:pPr>
      <w:r>
        <w:rPr>
          <w:rFonts w:ascii="Ebrima" w:hAnsi="Ebrima" w:eastAsia="Ebrima" w:cs="Ebrima"/>
        </w:rPr>
        <w:t>“የዚህ ሁሉ ቃል ይፈጸማል። ልባቸውን በእግዚአብሔር ፊት የማያዋርዱ፣ በቅንነትም የማይሄዱ አሉ። እውነተኛ ዓላማቸውን ይሰውራሉ፥ ውሸትን ከሚወድድና ከሚፈጥር ከወደቀው መልአክ ጋርም ኅብረትን ይጠብቃሉ። ጠላት በከፊል በጨለማ ውስጥ ያሉትን ለማታለል ሊጠቀምባቸው በሚችልባቸው ሰዎች ላይ መንፈስን ያኖራል። አንዳንዶች የተስፋፋው ጨለማ እየሞላባቸው ነው፥ እውነትንም ትተው ስህተትን እየተቀበሉ ነው። ትንቢት የጠቆመው ቀን ደርሶአል። ኢየሱስ ክርስቶስ አይገባቸውም። ኢየሱስ ክርስቶስ ለእነርሱ ተረት ነው። በዚህ የምድር ታሪክ ደረጃ፥ ብዙዎች እንደ ሰካራሞች ይሠራሉ። ‘ቆዩና ተደነቁ፤ ጩኹና ጩኹ፤ ሰክረዋል፥ ነገር ግን በወይን አይደለም፤ ይንገዳገዳሉ፥ ነገር ግን በሚያሰክር መጠጥ አይደለም። እግዚአብሔር የከባድ እንቅልፍ መንፈስ በእናንተ ላይ አፍስሶአልና፥ ዓይኖቻችሁንም ዘግቶአል። ነቢያትንና አለቆቻችሁን፥ ባለራእዮቹንም ሸፍኖአቸዋል።’ ከፍ ከፍ ይደረጋሉ ብለው የሚያስቡ ሕዝብ እኛ ነን ብለው በሚገምቱ ብዙዎች ላይ መንፈሳዊ ስካር አለባቸው። ሃይማኖታዊ እምነታቸው በዚህ መጽሐፍ ቃል እንደተገለጸው ነው። በዚህ ተጽእኖ ሥር ቀጥ ብለው ሊሄዱ አይችሉም። በአካሄዳቸው ጠማማ መንገዶችን ያደርጋሉ። አንዱም ከዚያ ሌላውም ወዲያ ወዲህ ይወላወላሉ። በጌታ ዘንድ በታላቅ ርኅራኄ ይታያሉ። የእውነትን መንገድ አላወቁም። በብልሃት የሚሸማቀቁ እቅድ አውጪዎች ናቸው፤ በመንፈሳዊ ግልጽ እይታ ምክንያት ሊረዱ የሚችሉና ሊረዱም የሚገባቸው እነርሱ ራሳቸው ተታልለዋል፥ ክፉ ሥራንም እየደገፉ ነው።</w:t>
      </w:r>
    </w:p>
    <w:p>
      <w:pPr>
        <w:pStyle w:val="ArticleScripture"/>
        <w:jc w:val="left"/>
      </w:pPr>
      <w:r>
        <w:rPr>
          <w:rFonts w:ascii="Ebrima" w:hAnsi="Ebrima" w:eastAsia="Ebrima" w:cs="Ebrima"/>
        </w:rPr>
        <w:t>የእነዚህ የመጨረሻ ቀኖች ክስተቶች በቅርቡ ወሳኝ መልክ ይወስዳሉ። እነዚህ መንፈሳዊነትን የሚያሳዩ ማታለያዎች በእውነት ምን እንደሆኑ—የክፉ መናፍስት ስውር ሥራዎች—በሚገለጡ ጊዜ፣ በእነርሱ ውስጥ ሚና የተጫወቱ ሰዎች አእምሮአቸውን እንደጠፉ ሰዎች ይሆናሉ።</w:t>
      </w:r>
    </w:p>
    <w:p>
      <w:pPr>
        <w:pStyle w:val="ArticleScripture"/>
        <w:jc w:val="left"/>
      </w:pPr>
      <w:r>
        <w:rPr>
          <w:rFonts w:ascii="Ebrima" w:hAnsi="Ebrima" w:eastAsia="Ebrima" w:cs="Ebrima"/>
        </w:rPr>
        <w:t>“ስለዚህ ጌታ እንዲህ ይላል፤ ይህ ሕዝብ በአፉ ወደ እኔ ይቀርባልና፥ በከንፈሩም ያከብረኛል፤ ልቡን ግን ከእኔ እጅግ አራቀ፤ እኔንም የሚፈራው በሰዎች ትእዛዝ የተማረ ሆኖ ነው፤ ስለዚህ፥ እነሆ፥ በዚህ ሕዝብ መካከል ድንቅ ሥራ አደርጋለሁ፥ እውነትም ድንቅ ሥራና ተአምር፤ የጠቢባኖቹ ጥበብ ትጠፋለችና፥ የማስተዋል ሰዎቹም ማስተዋል ይሰወራል። ምክራቸውን ከእግዚአብሔር ለመሰወር እጅግ ጥልቅ የሚፈልጉ፥ ሥራቸውም በጨለማ ውስጥ ያለ፥ ‘ማን ያየናል? ማንስ ያውቀናል?’ የሚሉ ወዮላቸው! ነገሮችን መገልበጣችሁ እንደ ሸክላ ሠሪ ጭቃ ይቈጠራል፤ ሥራ ሠሪውን ‘አልሠራኝም’ ይላልን? ወይስ የተሠራው ለሠሪው ‘ማስተዋል አልነበረውም’ ይላልን?”</w:t>
      </w:r>
    </w:p>
    <w:p>
      <w:pPr>
        <w:pStyle w:val="ArticleScripture"/>
        <w:jc w:val="left"/>
      </w:pPr>
      <w:r>
        <w:rPr>
          <w:rFonts w:ascii="Ebrima" w:hAnsi="Ebrima" w:eastAsia="Ebrima" w:cs="Ebrima"/>
        </w:rPr>
        <w:t>“ለእኔ የተገለጠው በእኛ ተሞክሮ ውስጥ ይህን በጣም ያለ ሁኔታ እንደ ተገናኘንበትና እንደምንገናኝበት ነው። ታላቅ ብርሃንና ድንቅ መብቶች የነበሯቸው ሰዎች፣ ራሳቸውን ጥበበኞች እንደሚሆኑ የሚያስቡ መሪዎችን ቃል ተቀብለዋል፤ እነዚህም በጌታ እጅግ የተወደዱና የተባረኩ ቢሆኑም፣ ራሳቸውን ከእግዚአብሔር እጅ አውጥተው በጠላት ሰልፍ ውስጥ አስቀምጠዋል። ዓለም በሚያሳስቱ ሐሰተኛ ተንኮሎች ሊጥለቀለቅ ነው። አንድ ሰው አእምሮ፣ እነዚህን ሐሰቶች በመቀበል፣ ውድ የእግዚአብሔርን እውነት ማስረጃ ወደ ሐሰት እየለወጡ ባሉ ሌሎች የሰው አእምሮዎች ላይ ይሠራል። እነዚህ ሰዎች፣ እንደ ሒሳብ ሊሰጡ የሚገባቸው ሆነው ነፍሳትን በመጠበቅ እንደ ታማኝ ጠባቂዎች ሊቆሙ ሲገባቸው፣ በወደቁ መላእክት ይታለላሉ። የጦርነታቸውን መሣሪያ አኑረዋል፥ ለሚያሳቱ መናፍስትም ጆሮ ሰጥተዋል። የእግዚአብሔርን ምክር ከንቱ ያደርጋሉ፥ ማስጠንቀቂያዎቹንና ተግሣጾቹን ወደ ጎን ይጥላሉ፤ በእርግጥም ለሚያሳቱ መናፍስትና ለአጋንንት ትምህርቶች ጆሮ ሰጥተው በሰይጣን ወገን ላይ ናቸው።”</w:t>
      </w:r>
    </w:p>
    <w:p>
      <w:pPr>
        <w:pStyle w:val="ArticleScripture"/>
        <w:jc w:val="left"/>
      </w:pPr>
      <w:r>
        <w:rPr>
          <w:rFonts w:ascii="Ebrima" w:hAnsi="Ebrima" w:eastAsia="Ebrima" w:cs="Ebrima"/>
        </w:rPr>
        <w:t>“መንፈሳዊ ስካር አሁን በእነዚያ እንደ ብርቱ መጠጥ ተጽዕኖ ሥር ያሉ ሰዎች ሊወዛወዙ የማይገባቸው ሰዎች ላይ ወርዶአል። ወንጀሎችና ሥርዓት አልበኝነቶች፣ ማጭበርበር፣ ተንኮል፣ ኢፍትሐዊ አያያዝም ሰማያዊ አደባባዮች ውስጥ ዓመፀኛ የሆነው መሪ ትምህርት መሠረት ዓለምን ሞልተዋል።”</w:t>
      </w:r>
    </w:p>
    <w:p>
      <w:pPr>
        <w:pStyle w:val="ArticleScripture"/>
        <w:jc w:val="left"/>
      </w:pPr>
      <w:r>
        <w:rPr>
          <w:rFonts w:ascii="Ebrima" w:hAnsi="Ebrima" w:eastAsia="Ebrima" w:cs="Ebrima"/>
        </w:rPr>
        <w:t>“ታሪክ ሊደገም ነው። በቅርብ ወደፊት የሚሆነውን ልገልጽ እችላለሁ፣ ነገር ግን ጊዜው ገና አልደረሰም። በሰይጣን ተንኮለኛ ዘዴ የሞቱት ቅርጾች ይታያሉ፣ እና ብዙዎችም ውሸትን ከሚወድና ከሚያደርግ ከዚያ ጋር ይተባበራሉ። ሕዝባችንን አስጠነቅቃለሁ፤ በእኛ መካከል እንኳ አንዳንዶች ከእምነት ይርቃሉ፣ ለማታለያ መናፍስትና ለአጋንንት ትምህርቶች ጆሮ ይሰጣሉ፣ በእነርሱም ምክንያት እውነት በክፉ ይነገራል።” Battle Creek Letters, 123–125.</w:t>
      </w:r>
    </w:p>
    <w:p>
      <w:pPr>
        <w:pStyle w:val="ArticleBody"/>
        <w:jc w:val="left"/>
      </w:pPr>
      <w:r>
        <w:rPr>
          <w:rFonts w:ascii="Ebrima" w:hAnsi="Ebrima" w:eastAsia="Ebrima" w:cs="Ebrima"/>
        </w:rPr>
        <w:t>በዳንኤል መጽሐፍ ምዕራፍ አንድ፣ በራእይ አሥራ አራት ያለውን የመጀመሪያውን መልአክ መልእክት የሚወክል፣ ከምድር አውሬው የመነሻ ታሪክ ጋር ይስማማል። በዳንኤል መጽሐፍ ምዕራፎች አንድ፣ ሁለት እና ሦስት፣ በራእይ አሥራ አራት ያሉትን የሦስቱን መላእክት መልእክቶች የሚወክሉ፣ ከአሜሪካ የመጨረሻ ዘመን ጋር ይስማማሉ። ናቡከደነፆር የመጀመሪያውን መልአክ ታሪክ እና የዳንኤልን መጽሐፍ ምዕራፍ አንድ ይወክላል። ቤልሻጽር የሦስተኛውን መልአክ ታሪክ እና የዳንኤልን መጽሐፍ ምዕራፎች አንድ እስከ ሦስት ይወክላል።</w:t>
      </w:r>
    </w:p>
    <w:p>
      <w:pPr>
        <w:pStyle w:val="ArticleScripture"/>
        <w:jc w:val="left"/>
      </w:pPr>
      <w:r>
        <w:rPr>
          <w:rFonts w:ascii="Ebrima" w:hAnsi="Ebrima" w:eastAsia="Ebrima" w:cs="Ebrima"/>
        </w:rPr>
        <w:t>«ለባቢሎን የመጨረሻው ገዥ፣ በምሳሌነት ለመጀመሪያው እንደ ሆነው ሁሉ፣ የመለኮታዊው ጠባቂ ፍርድ ደርሶበት ነበር፤ “አንተ ንጉሥ ሆይ፣ ... መንግሥትህ ከአንተ ተወስዳለች።” ዳንኤል 4፡31።» ነቢያትና ነገሥታት፣ 533።</w:t>
      </w:r>
    </w:p>
    <w:p>
      <w:pPr>
        <w:pStyle w:val="ArticleBody"/>
        <w:jc w:val="left"/>
      </w:pPr>
      <w:r>
        <w:rPr>
          <w:rFonts w:ascii="Ebrima" w:hAnsi="Ebrima" w:eastAsia="Ebrima" w:cs="Ebrima"/>
        </w:rPr>
        <w:t>በሚቀጥለው ጽሑፍ ላይ ስለ ናቡከደነፆር እና ቤልሻፄር ያለንን ጥናት እንቀጥላለን።</w:t>
      </w:r>
    </w:p>
    <w:p>
      <w:pPr>
        <w:pStyle w:val="ArticleScripture"/>
        <w:jc w:val="left"/>
      </w:pPr>
      <w:r>
        <w:rPr>
          <w:rFonts w:ascii="Ebrima" w:hAnsi="Ebrima" w:eastAsia="Ebrima" w:cs="Ebrima"/>
        </w:rPr>
        <w:t>“ብልሻጽር ይህን የእግዚአብሔር ኃይል መገለጫ በፍርሃትና በአክብሮት ሲመለከት፣ እነርሱ ሳያውቁት ምስክር እንደነበራቸው ያሳየው ይህ ነገር፣ የሕያው እግዚአብሔርን ሥራዎችና ኃይሉን ለማወቅ እንዲሁም ፈቃዱን ለማድረግ ታላላቅ ዕድሎች እንደነበሩት ያመለክት ነበር። እርሱ ብዙ ብርሃን የተሰጠው ነበር። አያቱ ናቡከደነፆር እግዚአብሔርን ስለረሳ ራሱንም ስለከበረ አደጋው ተጠንቅቆ ነበር። ብልሻጽር ከሰዎች ማኅበር መለየቱንና ከሜዳ አውሬዎች ጋር መቀላቀሉን ያውቅ ነበር፤ እነዚህም እውነታዎች፣ ለእርሱ ትምህርት ሊሆኑ ሲገባቸው፣ እንዳልተፈጸሙ እንደሆነ ተውአቸው፤ እርሱም የአያቱን ኃጢአቶች እየደገመ ቀጠለ። በናቡከደነፆር ላይ የእግዚአብሔርን ፍርዶች ያመጡትን ወንጀሎች ለመፈጸም ደፈረ። የተፈረደበትም እርሱ ራሱ ክፉ ነገር ስላደረገ ብቻ አልነበረም፤ ነገር ግን ቢያሳድጋቸው ትክክለኛ ለመሆን የሚያስችሉትን ዕድሎችና ችሎታዎች አልተጠቀመባቸውም ስለሆነ ነበር።”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ሃያ አራት</dc:title>
  <dc:subject>ናምሩድ፣ ናቡከደነፆር እና ብልሻፄር</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