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واحد وستون</w:t>
      </w:r>
    </w:p>
    <w:p>
      <w:pPr>
        <w:pStyle w:val="ArticleSubtitle"/>
        <w:jc w:val="right"/>
        <w:bidi w:val="1"/>
      </w:pPr>
      <w:r>
        <w:rPr>
          <w:rFonts w:ascii="Segoe UI" w:hAnsi="Segoe UI" w:eastAsia="Segoe UI" w:cs="Segoe UI"/>
          <w:rtl w:val="1"/>
        </w:rPr>
        <w:t>كشف النقاب عن النسيج النبوي: فهم رؤى دانيال، والعهد، وزمن الختم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2024-01-25</w:t>
      </w:r>
    </w:p>
    <w:p>
      <w:pPr>
        <w:pStyle w:val="ArticleBody"/>
        <w:jc w:val="right"/>
        <w:bidi w:val="1"/>
      </w:pPr>
      <w:r>
        <w:rPr>
          <w:rFonts w:ascii="Segoe UI" w:hAnsi="Segoe UI" w:eastAsia="Segoe UI" w:cs="Segoe UI"/>
          <w:rtl w:val="1"/>
        </w:rPr>
        <w:t>جاء جبرائيل إلى دانيال في الإصحاح التاسع ليزوده بالفطنة والفهم بخصوص الرؤيتين المذكورتين في الإصحاح الثامن.</w:t>
      </w:r>
    </w:p>
    <w:p>
      <w:pPr>
        <w:pStyle w:val="ArticleScripture"/>
        <w:jc w:val="right"/>
        <w:bidi w:val="1"/>
      </w:pPr>
      <w:r>
        <w:rPr>
          <w:rFonts w:ascii="Segoe UI" w:hAnsi="Segoe UI" w:eastAsia="Segoe UI" w:cs="Segoe UI"/>
          <w:rtl w:val="1"/>
        </w:rPr>
        <w:t>وفهمني وتكلم معي وقال: يا دانيال، الآن خرجت لأعلّمك الفهم. في ابتداء تضرعاتك خرج الأمر، وأنا جئت لأخبرك، لأنك أنت محبوب. فتأمل الكلام وافهم الرؤيا. دانيال 9:22، 23.</w:t>
      </w:r>
    </w:p>
    <w:p>
      <w:pPr>
        <w:pStyle w:val="ArticleBody"/>
        <w:jc w:val="right"/>
        <w:bidi w:val="1"/>
      </w:pPr>
      <w:r>
        <w:rPr>
          <w:rFonts w:ascii="Segoe UI" w:hAnsi="Segoe UI" w:eastAsia="Segoe UI" w:cs="Segoe UI"/>
          <w:rtl w:val="1"/>
        </w:rPr>
        <w:t>لكي يحصل دانيال على «الفهم» الذي يحتاج إليه، قال له جبرائيل أن يفهم كِلا «الأمر» و«الرؤيا». كان «الأمر» هو رؤيا الدوس على المقدس والجند، وأما «الرؤيا» فكانت رؤيا ظهور 22 أكتوبر/تشرين الأول 1844. كما تؤكّد الأخت وايت هاتين الرؤيتين عندما تُعلِمُنا بأن دانيال كان يسعى إلى فهم العلاقة بين سبي السبعين سنة وبين الألفين والثلاثمائة سنة. فالسبعون سنة هي ما حدّده جبرائيل بوصفه «الأمر»، و«الرؤيا» كانت الألفين والثلاثمائة سنة. يمثّل دانيال «الحكماء» في الأيام الأخيرة، حين يقدّم جبرائيل تفسير الألفين والثلاثمائة سنة. إن «الحكماء» يدركون كِلا «الأمر» و«الرؤيا» في تفسير جبرائيل، أما الأشرار فلا يفهمون. لقد فهم الميلريون «الأمر» و«الرؤيا»، لكن على نحو محدود فقط.</w:t>
      </w:r>
    </w:p>
    <w:p>
      <w:pPr>
        <w:pStyle w:val="ArticleBody"/>
        <w:jc w:val="right"/>
        <w:bidi w:val="1"/>
      </w:pPr>
      <w:r>
        <w:rPr>
          <w:rFonts w:ascii="Segoe UI" w:hAnsi="Segoe UI" w:eastAsia="Segoe UI" w:cs="Segoe UI"/>
          <w:rtl w:val="1"/>
        </w:rPr>
        <w:t>كانت مدة الأربعمئة والتسعين سنة من زمن الاختبار قائمة على أربعمئة وتسعين سنة من التمرد على عهد «السبع مرات» الممثل في سفر اللاويين 25 و26. وكانت السبعون سنة من السبي مجموع كل السنين التي لم يُسمح فيها للأرض أن تتمتع براحتها.</w:t>
      </w:r>
    </w:p>
    <w:p>
      <w:pPr>
        <w:pStyle w:val="ArticleBody"/>
        <w:jc w:val="right"/>
        <w:bidi w:val="1"/>
      </w:pPr>
      <w:r>
        <w:rPr>
          <w:rFonts w:ascii="Segoe UI" w:hAnsi="Segoe UI" w:eastAsia="Segoe UI" w:cs="Segoe UI"/>
          <w:rtl w:val="1"/>
        </w:rPr>
        <w:t>كان الأسبوع الذي أكّد فيه المسيح العهد مع كثيرين مثالًا على خصومة عهده، كما تمثلها فترتان من ألف ومئتين وستين يومًا. وقد قسّمه الصليب، الذي يمثّل ختم الله.</w:t>
      </w:r>
    </w:p>
    <w:p>
      <w:pPr>
        <w:pStyle w:val="ArticleScripture"/>
        <w:jc w:val="right"/>
        <w:bidi w:val="1"/>
      </w:pPr>
      <w:r>
        <w:rPr>
          <w:rFonts w:ascii="Segoe UI" w:hAnsi="Segoe UI" w:eastAsia="Segoe UI" w:cs="Segoe UI"/>
          <w:rtl w:val="1"/>
        </w:rPr>
        <w:t>ما هو ختم الله الحي الذي يُوضَع على جباه شعبه؟ إنها علامة يستطيع الملائكة قراءتها، ولا تقرؤها عيون البشر؛ إذ يجب أن يرى الملاك المهلك هذه العلامة، علامة الفداء. لقد رأى العقل الفهيم علامة صليب الجلجثة في الأبناء والبنات الذين تبنّاهم الرب. قد أزيل إثم تعدّي شريعة الله. يلبسون رداء العرس، وهم مطيعون وأمناء لجميع وصايا الله. إصدارات المخطوطات، المجلد 21، 52.</w:t>
      </w:r>
    </w:p>
    <w:p>
      <w:pPr>
        <w:pStyle w:val="ArticleBody"/>
        <w:jc w:val="right"/>
        <w:bidi w:val="1"/>
      </w:pPr>
      <w:r>
        <w:rPr>
          <w:rFonts w:ascii="Segoe UI" w:hAnsi="Segoe UI" w:eastAsia="Segoe UI" w:cs="Segoe UI"/>
          <w:rtl w:val="1"/>
        </w:rPr>
        <w:t>ذلك الأسبوع كان رمزًا لفترتين مدة كل منهما ألف ومئتين وستين سنة، مقسومتين عند قانون الأحد سنة 538 (سمة الوحش)، وفيهما داسَت الوثنية ثم البابوية القدس والجند. ولمدة ألف ومئتين وستين يومًا، قدّم المسيح شهادته، ثم لمدة ألف ومئتين وستين يومًا إضافية، قدّم المسيح الشهادة نفسها من خلال تلاميذه. ولمدة ألف ومئتين وستين سنة، قدّم الشيطان شهادته من خلال الوثنية، ثم لمدة ألف ومئتين وستين سنة إضافية، قدّم الشيطان شهادته من خلال البابوية.</w:t>
      </w:r>
    </w:p>
    <w:p>
      <w:pPr>
        <w:pStyle w:val="ArticleBody"/>
        <w:jc w:val="right"/>
        <w:bidi w:val="1"/>
      </w:pPr>
      <w:r>
        <w:rPr>
          <w:rFonts w:ascii="Segoe UI" w:hAnsi="Segoe UI" w:eastAsia="Segoe UI" w:cs="Segoe UI"/>
          <w:rtl w:val="1"/>
        </w:rPr>
        <w:t>العهد الذي، بسبب عصيان إسرائيل القديم، صار «خصومة» لله، هو العهد الوارد في سفر اللاويين الإصحاح الخامس والعشرين، الذي نصّ على راحة الأرض واليوبيل الذي كان يُحتفل به كل تسعٍ وأربعين سنة.</w:t>
      </w:r>
    </w:p>
    <w:p>
      <w:pPr>
        <w:pStyle w:val="ArticleScripture"/>
        <w:jc w:val="right"/>
        <w:bidi w:val="1"/>
      </w:pPr>
      <w:r>
        <w:rPr>
          <w:rFonts w:ascii="Segoe UI" w:hAnsi="Segoe UI" w:eastAsia="Segoe UI" w:cs="Segoe UI"/>
          <w:rtl w:val="1"/>
        </w:rPr>
        <w:t>وكلم الرب موسى في جبل سيناء قائلا: كلم بني إسرائيل وقل لهم: متى أتيتم إلى الأرض التي أنا معطيكم، تستريح الأرض سبتا للرب. ست سنين تزرع حقلك، وست سنين تقلم كرمك وتجمع غلته؛ وأما السنة السابعة ففيها يكون للأرض سبت عطلة، سبت للرب: لا تزرع حقلك ولا تقلم كرمك. زريعة حصيدك لا تحصد، وعنب كرمك المحول لا تقطف، لأنها سنة عطلة للأرض. ويكون سبت الأرض لكم طعاما: لك، ولعبدك، وأمتك، وأجيرك، ونزيلك النازل عندك، ولمواشيك وللوحوش التي في أرضك. تكون كل غلتها طعاما. وتعد لك سبع سبوت سنين، سبع سنين سبع مرات، فيكون لك أيام السبع سبوت السنين تسعا وأربعين سنة. ثم تعبر بوق الهتاف في الشهر السابع في عاشر الشهر. في يوم الكفارة تعبرون بوقا في جميع أرضكم. وتقدسون السنة الخمسين وتنادون بالعتق في الأرض لجميع سكانها: تكون لكم يوبيلًا، وترجعون كل واحد إلى ملكه، وتعودون كل واحد إلى عشيرته. يوبيل هي، السنة الخمسون تكون لكم: لا تزرعوا ولا تحصدوا زريعة أنفسها ولا تقطفوا كرمكم المحول. لأنه يوبيل؛ تكون لكم مقدسة: من الحقل تأكلون غلتها. في سنة هذا اليوبيل ترجعون كل واحد إلى ملكه. اللاويين 25:1-13.</w:t>
      </w:r>
    </w:p>
    <w:p>
      <w:pPr>
        <w:pStyle w:val="ArticleBody"/>
        <w:jc w:val="right"/>
        <w:bidi w:val="1"/>
      </w:pPr>
      <w:r>
        <w:rPr>
          <w:rFonts w:ascii="Segoe UI" w:hAnsi="Segoe UI" w:eastAsia="Segoe UI" w:cs="Segoe UI"/>
          <w:rtl w:val="1"/>
        </w:rPr>
        <w:t>الفترة الأولى من نبوءة الألفين والثلاثمئة عام، كما هو الحال مع الأسبوع الذي ثبّت فيه المسيح العهد والأربعمئة والتسعين سنة، مرتبطة مباشرةً بـ«المرات السبع» في سفر اللاويين، الإصحاحين الخامس والعشرين والسادس والعشرين.</w:t>
      </w:r>
    </w:p>
    <w:p>
      <w:pPr>
        <w:pStyle w:val="ArticleScripture"/>
        <w:jc w:val="right"/>
        <w:bidi w:val="1"/>
      </w:pPr>
      <w:r>
        <w:rPr>
          <w:rFonts w:ascii="Segoe UI" w:hAnsi="Segoe UI" w:eastAsia="Segoe UI" w:cs="Segoe UI"/>
          <w:rtl w:val="1"/>
        </w:rPr>
        <w:t>فاعلم وافهم أنه من خروج الأمر لترميم أورشليم وبنائها إلى المسيح الرئيس تكون سبعة أسابيع واثنان وستون أسبوعًا: يُبنى الشارع والسور من جديد، حتى في الأزمنة العصيبة. دانيال 9:2.</w:t>
      </w:r>
    </w:p>
    <w:p>
      <w:pPr>
        <w:pStyle w:val="ArticleBody"/>
        <w:jc w:val="right"/>
        <w:bidi w:val="1"/>
      </w:pPr>
      <w:r>
        <w:rPr>
          <w:rFonts w:ascii="Segoe UI" w:hAnsi="Segoe UI" w:eastAsia="Segoe UI" w:cs="Segoe UI"/>
          <w:rtl w:val="1"/>
        </w:rPr>
        <w:t>إن بدء تسعةٍ وستين أسبوعًا في سنة 457 قبل الميلاد يقودك إلى معمودية المسيح، وإلى بداية الأسبوع الذي فيه أكّد العهد، وهو عهد "خصومة" الله. لكن كان هناك أسبوعٌ من أسابيع (تسعة وأربعون عامًا)، وقد عُزل عن الأسابيع التسعة والستين بالعبارة: "سبعة أسابيع، واثنان وستون أسبوعًا." ابتداءً من سنة 457 قبل الميلاد، كان من المقرر أن تكون هناك تسعة وأربعون سنة، في إشارة واضحة إلى عهد سفر اللاويين الإصحاح الخامس والعشرين، وإلى احتفال اليوبيل. ولم تكن تلك التسعة والأربعون سنة رمزًا لدورات اليوبيل فحسب، بل أيضًا لعيد الخمسين، وهو اليوم الخمسون الذي يلي التسعة والأربعين يومًا لعيد الأسابيع.</w:t>
      </w:r>
    </w:p>
    <w:p>
      <w:pPr>
        <w:pStyle w:val="ArticleBody"/>
        <w:jc w:val="right"/>
        <w:bidi w:val="1"/>
      </w:pPr>
      <w:r>
        <w:rPr>
          <w:rFonts w:ascii="Segoe UI" w:hAnsi="Segoe UI" w:eastAsia="Segoe UI" w:cs="Segoe UI"/>
          <w:rtl w:val="1"/>
        </w:rPr>
        <w:t>التسعة والأربعون عاماً الأولى من 2300 سنة، والأربعمائة والتسعون عاماً، والأسبوع الذي ثُبِّت فيه العهد، جميعها مرتبطة مباشرةً بـ 2520 سنة، المعبَّر عنها بعبارة «سبع مرات» في سفر اللاويين 26. كل عنصر من عناصر نبوة الـ 2300 سنة مرتبط مباشرةً بـ«السبع مرات» التي وضعتها حركة الأدفنتست جانباً ورفضتها سنة 1863. إن «السبع مرات» رمز لعهد اليوبيل، ولهذا السبب يجدر أيضاً التنبيه إلى أنه عندما انتهت 2300 سنة في 22 أكتوبر/تشرين الأول 1844، فقد انتهت أيضاً 2520 سنة في ذلك اليوم عينه، لأن موسى سجّل في سفر اللاويين، الإصحاح الخامس والعشرين:</w:t>
      </w:r>
    </w:p>
    <w:p>
      <w:pPr>
        <w:pStyle w:val="ArticleScripture"/>
        <w:jc w:val="right"/>
        <w:bidi w:val="1"/>
      </w:pPr>
      <w:r>
        <w:rPr>
          <w:rFonts w:ascii="Segoe UI" w:hAnsi="Segoe UI" w:eastAsia="Segoe UI" w:cs="Segoe UI"/>
          <w:rtl w:val="1"/>
        </w:rPr>
        <w:t>وتعدّ لنفسك سبعة سبوت من السنين، سبع مرات سبع سنين؛ فتكون لك مدة السبوت السبعة من السنين تسعًا وأربعين سنة. ثم تُسمِع بوق اليوبيل في اليوم العاشر من الشهر السابع؛ في يوم الكفّارة تُسمِعون البوق في جميع أرضكم. لاويين 25: 8، 9.</w:t>
      </w:r>
    </w:p>
    <w:p>
      <w:pPr>
        <w:pStyle w:val="ArticleBody"/>
        <w:jc w:val="right"/>
        <w:bidi w:val="1"/>
      </w:pPr>
      <w:r>
        <w:rPr>
          <w:rFonts w:ascii="Segoe UI" w:hAnsi="Segoe UI" w:eastAsia="Segoe UI" w:cs="Segoe UI"/>
          <w:rtl w:val="1"/>
        </w:rPr>
        <w:t>كل فترة نبوية ضمن الألفين والثلاثمائة سنة مرتبطة مباشرة بـ"السبع مرات" في لاويين ستة وعشرين، بما في ذلك اليوم الذي انتهت فيه كلتا الفترتين النبويتين. لقد بيّنت التسعة والأربعون عامًا الأولى عمل إعادة بناء وترميم أورشليم الذي سيُستكمل حين يخرج شعب الله من بابل. كان الهيكل قد اكتمل قبل المرسوم الثالث، وكذلك اكتمل هيكل الميلريين قبل وصول الملاك الثالث. ومع ذلك، بعد 457 قبل الميلاد، كان لا يزال ينبغي أن يُبنى "الشارع" من جديد، و"السور"، حتى في أزمنة عصيبة. وبصفته الألف والياء، يوضّح يسوع دائمًا نهاية الأمر ببدايته، وبعد 22 أكتوبر 1844، كان على الميلريين أن يُكمِلوا "الشارع" و"السور"، "في أزمنة عصيبة."</w:t>
      </w:r>
    </w:p>
    <w:p>
      <w:pPr>
        <w:pStyle w:val="ArticleBody"/>
        <w:jc w:val="right"/>
        <w:bidi w:val="1"/>
      </w:pPr>
      <w:r>
        <w:rPr>
          <w:rFonts w:ascii="Segoe UI" w:hAnsi="Segoe UI" w:eastAsia="Segoe UI" w:cs="Segoe UI"/>
          <w:rtl w:val="1"/>
        </w:rPr>
        <w:t>تُعرّف الأخت وايت السور الحرفي للحماية حول أورشليم بوصفه رمزاً لشريعة الله، ومباشرة بعد 22 أكتوبر 1844، اقتيد الأمناء إلى المقدس السماوي وأدركوا شريعة الله (السور). ولكي يدركوا شريعة الله، بما في ذلك السبت، أُعيد أتباع ميلر إلى عهد إسرائيل القديم. إن استعادة "الشارع" الحرفي هي الاستعادة التي أُنجزت روحياً عندما عاد أتباع ميلر إلى "السبل القديمة" لإرميا. أما "الأزمنة العصيبة" التي كان من المقرَّر أن تكون في الفترة التي أُقيم فيها السور والشارع، فكانت ستتحقق بعد عام 1844، وكانت الحرب الأهلية التي كانت تقترب آنذاك، وسرعان ما بدأت في تلك الحقبة ذاتها، تمثّل تلك الأزمنة العصيبة.</w:t>
      </w:r>
    </w:p>
    <w:p>
      <w:pPr>
        <w:pStyle w:val="ArticleBody"/>
        <w:jc w:val="right"/>
        <w:bidi w:val="1"/>
      </w:pPr>
      <w:r>
        <w:rPr>
          <w:rFonts w:ascii="Segoe UI" w:hAnsi="Segoe UI" w:eastAsia="Segoe UI" w:cs="Segoe UI"/>
          <w:rtl w:val="1"/>
        </w:rPr>
        <w:t>لو كانوا أوفياء لبلغوا السنة الخمسين الرمزية من اليوبيل (حيث يُعتَق العبيد)، والتي كان يمثّلها أيضًا اليوم الخمسون من عيد الخمسين (حيث تصل رسالة التحرير إلى كل العالم). ولكن بعد عام 1844 عارض معظمهم نور السبت، وفي عام 1863 رفضوا أيضًا رسالة موسى («السبع مرات»)، التي كان قد بلّغهم إيّاها إيليا (ويليام ميلر). وبعبارة أخرى، عدلوا عن «الشارع» (الطرق القديمة) التي كان ينبغي لهم أن يستعيدوها ويسلكوا فيها.</w:t>
      </w:r>
    </w:p>
    <w:p>
      <w:pPr>
        <w:pStyle w:val="ArticleBody"/>
        <w:jc w:val="right"/>
        <w:bidi w:val="1"/>
      </w:pPr>
      <w:r>
        <w:rPr>
          <w:rFonts w:ascii="Segoe UI" w:hAnsi="Segoe UI" w:eastAsia="Segoe UI" w:cs="Segoe UI"/>
          <w:rtl w:val="1"/>
        </w:rPr>
        <w:t>يسوع يوضّح دائمًا النهاية بالبداية، وعندما يتكرر مثل العذارى العشر في الأيام الأخيرة، فإن عمل استعادة أورشليم سيُنجَز مرة أخرى. سيُبنى "الشارع والسور" في "أزمنة عصيبة". نحن ندخل الآن في تلك الأزمنة العصيبة. إن 22 أكتوبر 1844 يرمز إلى قانون الأحد الآتي قريبًا، لذلك عندما تحين "ساعة الزلزلة العظيمة" من رؤيا الإصحاح الحادي عشر، سيُبنى الشارع والسور في أزمنة عصيبة. سنحدّد الآن تلك الأزمنة العصيبة على أنها "غضب الأمم" الناتج عن تصاعد حروب الإسلام.</w:t>
      </w:r>
    </w:p>
    <w:p>
      <w:pPr>
        <w:pStyle w:val="ArticleBody"/>
        <w:jc w:val="right"/>
        <w:bidi w:val="1"/>
      </w:pPr>
      <w:r>
        <w:rPr>
          <w:rFonts w:ascii="Segoe UI" w:hAnsi="Segoe UI" w:eastAsia="Segoe UI" w:cs="Segoe UI"/>
          <w:rtl w:val="1"/>
        </w:rPr>
        <w:t>وأثناء شرحها لما كان قد كُتب سابقًا بشأن "زمن الضيق"، قدّمت توضيحًا سُجِّل في كتاب "الكتابات المبكرة".</w:t>
      </w:r>
    </w:p>
    <w:p>
      <w:pPr>
        <w:pStyle w:val="ArticleScripture"/>
        <w:jc w:val="right"/>
        <w:bidi w:val="1"/>
      </w:pPr>
      <w:r>
        <w:rPr>
          <w:rFonts w:ascii="Segoe UI" w:hAnsi="Segoe UI" w:eastAsia="Segoe UI" w:cs="Segoe UI"/>
          <w:rtl w:val="1"/>
        </w:rPr>
        <w:t>1. ورد في الصفحة 33 ما يلي: "رأيت أن السبت المقدس هو، وسيكون، الجدار الفاصل بين إسرائيل الله الحقيقي وغير المؤمنين؛ وأن السبت هو المسألة الكبرى لتوحيد قلوب قديسي الله الأعزاء المنتظرين. رأيت أن لله أبناء لا يرون السبت ولا يحفظونه. ولم يرفضوا النور بشأنه. وعند بدء زمن الضيق امتلأنا بالروح القدس إذ خرجنا وأعلنا السبت بصورة أوفى."</w:t>
      </w:r>
    </w:p>
    <w:p>
      <w:pPr>
        <w:pStyle w:val="ArticleScripture"/>
        <w:jc w:val="right"/>
        <w:bidi w:val="1"/>
      </w:pPr>
      <w:r>
        <w:rPr>
          <w:rFonts w:ascii="Segoe UI" w:hAnsi="Segoe UI" w:eastAsia="Segoe UI" w:cs="Segoe UI"/>
          <w:rtl w:val="1"/>
        </w:rPr>
        <w:t>"أُعطيت هذه الرؤيا في عام 1847، حين لم يكن هناك سوى عدد قليل جدًا من الإخوة الأدفنتيين الذين يحفظون السبت، ومن هؤلاء لم يظن إلا قليل أن حفظه ذو أهمية كافية لرسم خط فاصل بين شعب الله وغير المؤمنين. والآن بدأ يُرى تحقق تلك الرؤيا. إن «ابتداء ذلك الزمن من الضيق» المذكور هنا لا يشير إلى الوقت الذي ستبدأ فيه الضربات تُسكَب، بل إلى فترة قصيرة تسبق سكبها، بينما المسيح في المقدس. في ذلك الوقت، وبينما يُختَم عمل الخلاص، سيحلّ الضيق على الأرض، وستغضب الأمم، لكنها ستُكبح فلا تعيق عمل الملاك الثالث. في ذلك الوقت يأتي «المطر المتأخر»، أو الانتعاش من حضرة الرب، ليمنح قوة للصوت العظيم للملاك الثالث، ويُعِدّ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توجد "فترة زمنية قصيرة" تسبق ختام زمن الإمهال، حين "ستغضب الأمم، لكن يُكبح جماحها". وفي الوقت نفسه يأتي "المطر المتأخر". إن "غضب الأمم" رمز يَرِد في الإصحاح الحادي عشر من سفر الرؤيا.</w:t>
      </w:r>
    </w:p>
    <w:p>
      <w:pPr>
        <w:pStyle w:val="ArticleScripture"/>
        <w:jc w:val="right"/>
        <w:bidi w:val="1"/>
      </w:pPr>
      <w:r>
        <w:rPr>
          <w:rFonts w:ascii="Segoe UI" w:hAnsi="Segoe UI" w:eastAsia="Segoe UI" w:cs="Segoe UI"/>
          <w:rtl w:val="1"/>
        </w:rPr>
        <w:t>وغضبت الأمم، وأتى غضبك، وجاء وقت الأموات ليدانوا، ولتعطي الأجرة لعبيدك الأنبياء، وللقديسين، وللخائفين اسمك صغارًا وكبارًا؛ ولتهلك الذين يهلكون الأرض. رؤيا 11:18.</w:t>
      </w:r>
    </w:p>
    <w:p>
      <w:pPr>
        <w:pStyle w:val="ArticleBody"/>
        <w:jc w:val="right"/>
        <w:bidi w:val="1"/>
      </w:pPr>
      <w:r>
        <w:rPr>
          <w:rFonts w:ascii="Segoe UI" w:hAnsi="Segoe UI" w:eastAsia="Segoe UI" w:cs="Segoe UI"/>
          <w:rtl w:val="1"/>
        </w:rPr>
        <w:t>تعلّق الأخت وايت على هذه الآية.</w:t>
      </w:r>
    </w:p>
    <w:p>
      <w:pPr>
        <w:pStyle w:val="ArticleScripture"/>
        <w:jc w:val="right"/>
        <w:bidi w:val="1"/>
      </w:pPr>
      <w:r>
        <w:rPr>
          <w:rFonts w:ascii="Segoe UI" w:hAnsi="Segoe UI" w:eastAsia="Segoe UI" w:cs="Segoe UI"/>
          <w:rtl w:val="1"/>
        </w:rPr>
        <w:t>رأيت أن غضب الأمم، وسخط الله، ووقت دينونة الأموات، أمور منفصلة ومتميزة، تتوالى واحدةً تلو الأخرى، وأن ميخائيل لم يقم بعد، وأن زمن الضيق الذي لم يكن مثله قط لم يبدأ بعد. إن الأمم الآن تغتاظ، ولكن عندما يُتم رئيس كهنتنا عمله في المقدس، سيقوم ويلبس ثياب الانتقام، ثم تُسكب الضربات السبع الأخيرة.</w:t>
      </w:r>
    </w:p>
    <w:p>
      <w:pPr>
        <w:pStyle w:val="ArticleScripture"/>
        <w:jc w:val="right"/>
        <w:bidi w:val="1"/>
      </w:pPr>
      <w:r>
        <w:rPr>
          <w:rFonts w:ascii="Segoe UI" w:hAnsi="Segoe UI" w:eastAsia="Segoe UI" w:cs="Segoe UI"/>
          <w:rtl w:val="1"/>
        </w:rPr>
        <w:t>"رأيتُ أن الملائكة الأربعة سيمسكون الرياح الأربع حتى يكتمل عمل يسوع في المقدس، ثم ستأتي الضربات السبع الأخيرة." الكتابات المبكرة، 36.</w:t>
      </w:r>
    </w:p>
    <w:p>
      <w:pPr>
        <w:pStyle w:val="ArticleBody"/>
        <w:jc w:val="right"/>
        <w:bidi w:val="1"/>
      </w:pPr>
      <w:r>
        <w:rPr>
          <w:rFonts w:ascii="Segoe UI" w:hAnsi="Segoe UI" w:eastAsia="Segoe UI" w:cs="Segoe UI"/>
          <w:rtl w:val="1"/>
        </w:rPr>
        <w:t>"غضب الأمم" يحدث قبيل انغلاق باب النعمة، لأنه يعقبه "غضب الله". يحدث "غضب الله" عند انغلاق باب النعمة، و"وقت دينونة الأموات" يشير إلى دينونة تقع خلال الألفية، ولا يشير إلى دينونة الأموات التي بدأت في عام 1844.</w:t>
      </w:r>
    </w:p>
    <w:p>
      <w:pPr>
        <w:pStyle w:val="ArticleScripture"/>
        <w:jc w:val="right"/>
        <w:bidi w:val="1"/>
      </w:pPr>
      <w:r>
        <w:rPr>
          <w:rFonts w:ascii="Segoe UI" w:hAnsi="Segoe UI" w:eastAsia="Segoe UI" w:cs="Segoe UI"/>
          <w:rtl w:val="1"/>
        </w:rPr>
        <w:t>ورأيتُ ملاكًا نازلًا من السماء، معه مفتاح الهاوية وسلسلة عظيمة في يده. فقبض على التنين، تلك الحيّة القديمة، الذي هو إبليس والشيطان، وقيّده ألف سنة، وطرحه في الهاوية، وأغلق عليه، وختم عليه، لكي لا يضلّ الأمم بعدُ إلى أن تتمّ الألف سنة؛ وبعد ذلك لا بدّ أن يُحلّ زمانًا يسيرًا. ورأيتُ عروشًا، فجلسوا عليها، وأُسنِد إليهم القضاء؛ ورأيتُ نفوسَ الذين قُطِعت رؤوسهم لأجل شهادة يسوع ولأجل كلمة الله، والذين لم يسجدوا للوحش ولا لصورته، ولم يقبلوا سِمته على جباههم ولا في أيديهم؛ فعاشوا وملكوا مع المسيح ألف سنة. سفر الرؤيا 20: 1–4.</w:t>
      </w:r>
    </w:p>
    <w:p>
      <w:pPr>
        <w:pStyle w:val="ArticleBody"/>
        <w:jc w:val="right"/>
        <w:bidi w:val="1"/>
      </w:pPr>
      <w:r>
        <w:rPr>
          <w:rFonts w:ascii="Segoe UI" w:hAnsi="Segoe UI" w:eastAsia="Segoe UI" w:cs="Segoe UI"/>
          <w:rtl w:val="1"/>
        </w:rPr>
        <w:t>الدينونة التي «أُعطيت» للقديسين تشير إلى أنهم سيدينون الأشرار خلال الألفية، لا أنهم يُدانون.</w:t>
      </w:r>
    </w:p>
    <w:p>
      <w:pPr>
        <w:pStyle w:val="ArticleScripture"/>
        <w:jc w:val="right"/>
        <w:bidi w:val="1"/>
      </w:pPr>
      <w:r>
        <w:rPr>
          <w:rFonts w:ascii="Segoe UI" w:hAnsi="Segoe UI" w:eastAsia="Segoe UI" w:cs="Segoe UI"/>
          <w:rtl w:val="1"/>
        </w:rPr>
        <w:t>خلال الألف سنة بين القيامة الأولى والثانية تتم دينونة الأشرار. يشير الرسول بولس إلى هذه الدينونة بوصفها حدثًا يتبع المجيء الثاني. «لا تحكموا في شيء قبل الوقت، حتى يأتي الرب، الذي سيُظهر خفايا الظلام ويُعلن مقاصد القلوب.» 1 كورنثوس 4:5. ويصرّح دانيال أنه عندما جاء «القديم الأيام»، «أُعطيت الدينونة لقديسي العلي.» دانيال 7:22. في هذا الوقت يملك الأبرار كملوك وكهنة لله. يقول يوحنا في الرؤيا: «رأيت عروشًا، فجلسوا عليها، وأُعطوا حكمًا.» «سيكونون كهنة لله وللمسيح، وسيملكون معه ألف سنة.» رؤيا 20:4، 6. وفي هذا الوقت، كما أنبأ بولس، «القديسون سيدينون العالم.» 1 كورنثوس 6:2. باتحادهم مع المسيح يدينون الأشرار، مقارنين أعمالهم بكتاب الشرائع، الكتاب المقدس، ويفصلون في كل قضية بحسب الأعمال التي فُعلت في الجسد. ثم يُقدَّر الجزاء الذي يجب أن يتحمله الأشرار، بحسب أعمالهم؛ ويُسجَّل ذلك على أسمائهم في كتاب الموت.</w:t>
      </w:r>
    </w:p>
    <w:p>
      <w:pPr>
        <w:pStyle w:val="ArticleScripture"/>
        <w:jc w:val="right"/>
        <w:bidi w:val="1"/>
      </w:pPr>
      <w:r>
        <w:rPr>
          <w:rFonts w:ascii="Segoe UI" w:hAnsi="Segoe UI" w:eastAsia="Segoe UI" w:cs="Segoe UI"/>
          <w:rtl w:val="1"/>
        </w:rPr>
        <w:t>وكذلك يُدان الشيطان والملائكة الأشرار من قبل المسيح وشعبه. يقول بولس: «ألستم تعلمون أننا سندين ملائكة؟» الآية 3. ويصرّح يهوذا بأن «الملائكة الذين لم يحفظوا رئاستهم الأولى، بل تركوا مسكنهم الخاص، قد حفظهم بقيود أبدية تحت الظلام إلى دينونة اليوم العظيم». يهوذا 6.</w:t>
      </w:r>
    </w:p>
    <w:p>
      <w:pPr>
        <w:pStyle w:val="ArticleScripture"/>
        <w:jc w:val="right"/>
        <w:bidi w:val="1"/>
      </w:pPr>
      <w:r>
        <w:rPr>
          <w:rFonts w:ascii="Segoe UI" w:hAnsi="Segoe UI" w:eastAsia="Segoe UI" w:cs="Segoe UI"/>
          <w:rtl w:val="1"/>
        </w:rPr>
        <w:t>عند انقضاء الألف سنة ستحدث القيامة الثانية. حينئذٍ سيُقام الأشرار من بين الأموات ويمثلون أمام الله لتنفيذ "القضاء المكتوب". وهكذا يقول الرائي، بعد أن وصف قيامة الأبرار: "وأما بقية الأموات فلم يحيوا حتى انقضت الألف سنة." رؤيا 20:5. ويصرّح إشعياء بشأن الأشرار: "يُجمعون جمعًا كأسارى في جبّ، ويُحبسون في السجن، وبعد أيام كثيرة يُفتقدون." إشعياء 24:22. الصراع العظيم، 660، 661.</w:t>
      </w:r>
    </w:p>
    <w:p>
      <w:pPr>
        <w:pStyle w:val="ArticleBody"/>
        <w:jc w:val="right"/>
        <w:bidi w:val="1"/>
      </w:pPr>
      <w:r>
        <w:rPr>
          <w:rFonts w:ascii="Segoe UI" w:hAnsi="Segoe UI" w:eastAsia="Segoe UI" w:cs="Segoe UI"/>
          <w:rtl w:val="1"/>
        </w:rPr>
        <w:t>ومن ثم يتضح أن «غضب الأمم» يشير إلى «الأزمنة العصيبة» التي تأتي على العالم قبل أن تُغلَق فترة الاختبار، وأنه عندما «تغضب الأمم» فإن جماحها «يُكبح» في الوقت نفسه.</w:t>
      </w:r>
    </w:p>
    <w:p>
      <w:pPr>
        <w:pStyle w:val="ArticleScripture"/>
        <w:jc w:val="right"/>
        <w:bidi w:val="1"/>
      </w:pPr>
      <w:r>
        <w:rPr>
          <w:rFonts w:ascii="Segoe UI" w:hAnsi="Segoe UI" w:eastAsia="Segoe UI" w:cs="Segoe UI"/>
          <w:rtl w:val="1"/>
        </w:rPr>
        <w:t>"رأيتُ أن غضبَ الأمم وسخطَ الله ووقتَ دينونة الأموات أمورٌ منفصلةٌ ومتميّزة، يتبع بعضها بعضًا." الكتابات المبكرة، 36.</w:t>
      </w:r>
    </w:p>
    <w:p>
      <w:pPr>
        <w:pStyle w:val="ArticleBody"/>
        <w:jc w:val="right"/>
        <w:bidi w:val="1"/>
      </w:pPr>
      <w:r>
        <w:rPr>
          <w:rFonts w:ascii="Segoe UI" w:hAnsi="Segoe UI" w:eastAsia="Segoe UI" w:cs="Segoe UI"/>
          <w:rtl w:val="1"/>
        </w:rPr>
        <w:t>عندما "تغضب الأمم"، يبدأ المطر المتأخر بالهطول.</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ثمة وقت تكون فيه «الأمم غاضبة»، لكنها في الوقت نفسه «مكبوحة الجماح». حينئذٍ يُقيم المسيح ملكوته المجيد، لأنه يُقيم ملكوته في زمن المطر المتأخر.</w:t>
      </w:r>
    </w:p>
    <w:p>
      <w:pPr>
        <w:pStyle w:val="ArticleScripture"/>
        <w:jc w:val="right"/>
        <w:bidi w:val="1"/>
      </w:pPr>
      <w:r>
        <w:rPr>
          <w:rFonts w:ascii="Segoe UI" w:hAnsi="Segoe UI" w:eastAsia="Segoe UI" w:cs="Segoe UI"/>
          <w:rtl w:val="1"/>
        </w:rPr>
        <w:t>«إنَّ المطر المتأخِّر آتٍ على الذين هم أطهار—وعندئذٍ سينالونه جميعًا كما في السابق.»</w:t>
      </w:r>
    </w:p>
    <w:p>
      <w:pPr>
        <w:pStyle w:val="ArticleScripture"/>
        <w:jc w:val="right"/>
        <w:bidi w:val="1"/>
      </w:pPr>
      <w:r>
        <w:rPr>
          <w:rFonts w:ascii="Segoe UI" w:hAnsi="Segoe UI" w:eastAsia="Segoe UI" w:cs="Segoe UI"/>
          <w:rtl w:val="1"/>
        </w:rPr>
        <w:t>"عندما يطلق الملائكة الأربعة العنان، سيقيم المسيح ملكوته. لا ينال المطر المتأخر إلا الذين يعملون كل ما بوسعهم." سبالدينغ وماجان، 3.</w:t>
      </w:r>
    </w:p>
    <w:p>
      <w:pPr>
        <w:pStyle w:val="ArticleBody"/>
        <w:jc w:val="right"/>
        <w:bidi w:val="1"/>
      </w:pPr>
      <w:r>
        <w:rPr>
          <w:rFonts w:ascii="Segoe UI" w:hAnsi="Segoe UI" w:eastAsia="Segoe UI" w:cs="Segoe UI"/>
          <w:rtl w:val="1"/>
        </w:rPr>
        <w:t>المقطعان السابقان من «الكتابات المبكرة» يبيّنان أنه عندما تغضب الأمم، وفي الوقت نفسه تكون «مقيَّدة»، فإن الملائكة الأربعة يكبحون الرياح الأربع. ولذلك يُمثَّل غضب الأمم بـ«الرياح الأربع». وقد أشارت أيضًا إلى أنه في الوقت الذي يكبح فيه الملائكة الأربعة الأمم الغاضبة، سيأتي المطر المتأخر. والفترة الزمنية التي تبدأ عند مجيء المطر المتأخر، وهي أيضًا الفترة التي تغضب فيها الأمم لكنها تبقى «مقيَّدة»، تستمر إلى أن يقوم ميخائيل وتُغلَق فترة الاختبار البشرية. تلك الفترة هي الزمن الذي يُغلَق فيه باب الخلاص، وبذلك تمثّل العمل الأخير للمسيح في قدس الأقداس، والذي يُعرَّف بأنه الزمن الذي فيه يمحو إمّا خطايا الناس أو أسماءهم من كتب الدينونة. تلك الفترة، حين يمسك الملائكة بالرياح الأربع، هي زمن ختم المئة والأربعة والأربعين ألفًا.</w:t>
      </w:r>
    </w:p>
    <w:p>
      <w:pPr>
        <w:pStyle w:val="ArticleBody"/>
        <w:jc w:val="right"/>
        <w:bidi w:val="1"/>
      </w:pPr>
      <w:r>
        <w:rPr>
          <w:rFonts w:ascii="Segoe UI" w:hAnsi="Segoe UI" w:eastAsia="Segoe UI" w:cs="Segoe UI"/>
          <w:rtl w:val="1"/>
        </w:rPr>
        <w:t>إسلام الويل الثالث هو القوة التي «تُغضِب الأمم»، وقد حلّ الويل الثالث في 11 سبتمبر 2001، لكن الإسلام «كُبِح جماحه» فورًا. إن «الريح الشرقية» رمزٌ للإسلام، ويعرّف إشعياء «الريح الشرقية» بأنها «الريح العاتية» التي «يمسكها» الله (يقيّدها). تُصوَّر حرب الإسلام مرارًا كامرأةٍ في المخاض، لأنها حربٌ متصاعدة بدأت في 11 سبتمبر 2001، عندما نزل الملاك الجبّار في رؤيا يوحنا الإصحاح الثامن عشر، وكان ذلك موسومًا بإسقاط المباني العظيمة في مدينة نيويورك.</w:t>
      </w:r>
    </w:p>
    <w:p>
      <w:pPr>
        <w:pStyle w:val="ArticleScripture"/>
        <w:jc w:val="right"/>
        <w:bidi w:val="1"/>
      </w:pPr>
      <w:r>
        <w:rPr>
          <w:rFonts w:ascii="Segoe UI" w:hAnsi="Segoe UI" w:eastAsia="Segoe UI" w:cs="Segoe UI"/>
          <w:rtl w:val="1"/>
        </w:rPr>
        <w:t>«أمّا ما يُقال إني قد صرَّحتُ بأن نيويورك سيجرفها موجٌ مدِّيّ؟ فهذا ما لم أقله قط. لقد قلتُ، إذ كنتُ أنظر إلى المباني العظيمة التي كانت ترتفع هناك، طابقًا فوق طابق: "ما أفظع المشاهد التي ستقع حين يقوم الرب ليزلزل الأرض تزلزلًا رهيبًا! عندئذٍ ستتم كلمات رؤيا 18:1–3." إن الأصحاح الثامن عشر كله من سفر الرؤيا هو إنذار بما هو آتٍ على الأرض. غير أني لم أُعطَ نورًا خاصًا فيما يتعلق بما سيأتي على نيويورك، إلا أني أعلم أن يومًا سيأتي تُطرَح فيه المباني العظيمة هناك إلى أسفل بانقلاب قدرة الله وتقليبها. ومن النور المعطى لي أعلم أن الخراب في العالم. كلمة واحدة من الرب، ولمسة واحدة من قدرته الجبارة، فتسقط هذه الهياكل الضخمة. وستقع مشاهد من الرهبة لا نستطيع أن نتصور مدى فظاعتها». Review and Herald، 5 يوليو 1906.</w:t>
      </w:r>
    </w:p>
    <w:p>
      <w:pPr>
        <w:pStyle w:val="ArticleBody"/>
        <w:jc w:val="right"/>
        <w:bidi w:val="1"/>
      </w:pPr>
      <w:r>
        <w:rPr>
          <w:rFonts w:ascii="Segoe UI" w:hAnsi="Segoe UI" w:eastAsia="Segoe UI" w:cs="Segoe UI"/>
          <w:rtl w:val="1"/>
        </w:rPr>
        <w:t>في لوحتي عامي 1843 و1850 يُصوَّر الإسلام على أنه "خيول الحرب". في الإصحاح التاسع من سفر الرؤيا، حيث يُعرض الإسلام في الويلين الأول والثاني، يتحدد طابع الإسلام باسم ملك الإسلام.</w:t>
      </w:r>
    </w:p>
    <w:p>
      <w:pPr>
        <w:pStyle w:val="ArticleScripture"/>
        <w:jc w:val="right"/>
        <w:bidi w:val="1"/>
      </w:pPr>
      <w:r>
        <w:rPr>
          <w:rFonts w:ascii="Segoe UI" w:hAnsi="Segoe UI" w:eastAsia="Segoe UI" w:cs="Segoe UI"/>
          <w:rtl w:val="1"/>
        </w:rPr>
        <w:t>وكان لهم ملك عليهم، وهو ملاك الهاوية، اسمه بالعبرانية أبدون، وباليونانية اسمه أبوليون. رؤيا 9:11.</w:t>
      </w:r>
    </w:p>
    <w:p>
      <w:pPr>
        <w:pStyle w:val="ArticleBody"/>
        <w:jc w:val="right"/>
        <w:bidi w:val="1"/>
      </w:pPr>
      <w:r>
        <w:rPr>
          <w:rFonts w:ascii="Segoe UI" w:hAnsi="Segoe UI" w:eastAsia="Segoe UI" w:cs="Segoe UI"/>
          <w:rtl w:val="1"/>
        </w:rPr>
        <w:t>الآية، وهي الإصحاح التاسع والآية الحادية عشرة، تُحدِّد نبويًا أنه سواء في العهد القديم (بالعبرية) أم في العهد الجديد (باليونانية)، فإن سِمة الإسلام هي «أبدون» أو «أبوليون». وكلا الاسمين يعنيان «الهلاك والموت».</w:t>
      </w:r>
    </w:p>
    <w:p>
      <w:pPr>
        <w:pStyle w:val="ArticleScripture"/>
        <w:jc w:val="right"/>
        <w:bidi w:val="1"/>
      </w:pPr>
      <w:r>
        <w:rPr>
          <w:rFonts w:ascii="Segoe UI" w:hAnsi="Segoe UI" w:eastAsia="Segoe UI" w:cs="Segoe UI"/>
          <w:rtl w:val="1"/>
        </w:rPr>
        <w:t>"الملائكة يمسكون الرياح الأربع، الممثلة بحصان غاضب يسعى إلى الانفلات والاندفاع على وجه الأرض كلها، حاملة الخراب والموت في طريقها." إصدارات المخطوطات، المجلد 20، 217.</w:t>
      </w:r>
    </w:p>
    <w:p>
      <w:pPr>
        <w:pStyle w:val="ArticleBody"/>
        <w:jc w:val="right"/>
        <w:bidi w:val="1"/>
      </w:pPr>
      <w:r>
        <w:rPr>
          <w:rFonts w:ascii="Segoe UI" w:hAnsi="Segoe UI" w:eastAsia="Segoe UI" w:cs="Segoe UI"/>
          <w:rtl w:val="1"/>
        </w:rPr>
        <w:t>الرياح الأربع هي الحصان الغاضب في نبوءات الكتاب المقدس، الذي يسعى إلى الانفلات من عقاله. ومن السمات النبوئية للحصان الغاضب أنه مقيّد، لكنه يسعى إلى الانفلات من عقاله وجلب "الدمار والموت" على وجه الأرض كلها.</w:t>
      </w:r>
    </w:p>
    <w:p>
      <w:pPr>
        <w:pStyle w:val="ArticleBody"/>
        <w:jc w:val="right"/>
        <w:bidi w:val="1"/>
      </w:pPr>
      <w:r>
        <w:rPr>
          <w:rFonts w:ascii="Segoe UI" w:hAnsi="Segoe UI" w:eastAsia="Segoe UI" w:cs="Segoe UI"/>
          <w:rtl w:val="1"/>
        </w:rPr>
        <w:t>سنواصل التطرق إلى هذه الموضوعات في المقال القادم.</w:t>
      </w:r>
    </w:p>
    <w:p>
      <w:pPr>
        <w:pStyle w:val="ArticleScripture"/>
        <w:jc w:val="right"/>
        <w:bidi w:val="1"/>
      </w:pPr>
      <w:r>
        <w:rPr>
          <w:rFonts w:ascii="Segoe UI" w:hAnsi="Segoe UI" w:eastAsia="Segoe UI" w:cs="Segoe UI"/>
          <w:rtl w:val="1"/>
        </w:rPr>
        <w:t>يا ليت شعب الله يدرك الخراب الوشيك الذي يتهدّد آلاف المدن، وقد غدت الآن شبه مسلَّمة لعبادة الأوثان! ولكن كثيرين ممّن ينبغي لهم أن يعلنوا الحق صاروا يتّهمون ويدينون إخوتهم. عندما يحلّ التأثير المُحوِّل لقوّة الله على العقول، سيحدث تغيير حاسم. لن يميل الناس إلى الانتقاد والهدم. ولن يقفوا موقفًا يعوق النور عن أن يضيء للعالم. سيتوقّف نقدهم واتّهامهم. إن قوى العدوّ تحشد للمعركة. صراعات قاسية أمامنا. تلاحموا معًا، يا إخوتي وأخواتي، تلاحموا. اتّحدوا بالمسيح. 'لا تقولوا: مؤامرة... ولا تخافوا خوفهم ولا ترهبوا. قدّسوا رب الجنود نفسه، وليكن هو خوفكم وهو رهبتكم. ويكون لكم مقدّسًا؛ لكنه يكون حجر عثرة وصخرة عثرة لبيتي إسرائيل كليهما، وفخًّا وشركًا لسكان أورشليم. ويعثر كثيرون منهم، ويسقطون، وينكسرون، ويُصادون، ويُؤخَذون.'</w:t>
      </w:r>
    </w:p>
    <w:p>
      <w:pPr>
        <w:pStyle w:val="ArticleScripture"/>
        <w:jc w:val="right"/>
        <w:bidi w:val="1"/>
      </w:pPr>
      <w:r>
        <w:rPr>
          <w:rFonts w:ascii="Segoe UI" w:hAnsi="Segoe UI" w:eastAsia="Segoe UI" w:cs="Segoe UI"/>
          <w:rtl w:val="1"/>
        </w:rPr>
        <w:t>العالم مسرح. والممثلون، وهم سكانه، يستعدون لأداء دورهم في الدراما العظيمة الأخيرة. لقد غاب الله عن الأنظار. وبين جموع البشر الغفيرة لا توجد وحدة، إلا بقدر ما يتحالف الناس لإنجاز مقاصدهم الأنانية. الله يراقب. مقاصده بشأن رعاياه المتمردين ستتم. لم يُسلَّم العالم إلى أيدي البشر، مع أن الله يسمح لعناصر البلبلة والاضطراب أن تسود مدة من الزمن. إن قوة آتية من أسفل تعمل على إحداث المشاهد العظمى الأخيرة من الدراما — الشيطان آتيًا كالمسيح، ويعمل بكل خديعة الإثم في الذين يتكتلون في جمعيات سرية. الذين يستسلمون لنزعة التحالف إنما ينفذون خطط العدو. وسيتبع السببَ الأثرُ.</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واحد وستون</dc:title>
  <dc:subject>كشف النقاب عن النسيج النبوي: فهم رؤى دانيال، والعهد، وزمن الختم في الأيام الأخيرة</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