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التاسع والعشرون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الرقم تسعة وعشرون</w:t>
      </w:r>
    </w:p>
    <w:p>
      <w:pPr>
        <w:pStyle w:val="ArticleBody"/>
        <w:jc w:val="right"/>
        <w:bidi w:val="1"/>
      </w:pPr>
      <w:r>
        <w:rPr>
          <w:rFonts w:ascii="Segoe UI" w:hAnsi="Segoe UI" w:eastAsia="Segoe UI" w:cs="Segoe UI"/>
          <w:rtl w:val="1"/>
        </w:rPr>
        <w:t>النبوءة المسيانية الخامسة في إنجيل متى هي العلامة على طريق خيبة الأمل والموت. في 18 يوليو/تموز 2020، قتل التنبؤ الكاذب بدمار ناشفيل إيليا وموسى.</w:t>
      </w:r>
    </w:p>
    <w:p>
      <w:pPr>
        <w:pStyle w:val="ArticleHeading"/>
        <w:jc w:val="right"/>
        <w:bidi w:val="1"/>
      </w:pPr>
      <w:r>
        <w:rPr>
          <w:rFonts w:ascii="Segoe UI" w:hAnsi="Segoe UI" w:eastAsia="Segoe UI" w:cs="Segoe UI"/>
          <w:rtl w:val="1"/>
        </w:rPr>
        <w:t>علامة الطريق المسيانية الخامسة هي خيبة الأمل في 18 يوليو 2020</w:t>
      </w:r>
    </w:p>
    <w:p>
      <w:pPr>
        <w:pStyle w:val="ArticleScripture"/>
        <w:jc w:val="right"/>
        <w:bidi w:val="1"/>
      </w:pPr>
      <w:r>
        <w:rPr>
          <w:rFonts w:ascii="Segoe UI" w:hAnsi="Segoe UI" w:eastAsia="Segoe UI" w:cs="Segoe UI"/>
          <w:rtl w:val="1"/>
        </w:rPr>
        <w:t>حينئذ تمّ ما قيل بإرميا النبي القائل: صوتٌ سُمع في الرامة، نوحٌ وبكاءٌ وعويلٌ كثير: راحيل تبكي على أولادها ولا تريد أن تتعزّى لأنهم ليسوا بموجودين. متى 2:17، 18.</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هكذا قال الرب: صوت سمع في الرامة، نوح وبكاء مر؛ راحيل تبكي على أولادها، قد أبت أن تتعزى عن أولادها لأنهم ليسوا موجودين. إرميا 31:15.</w:t>
      </w:r>
    </w:p>
    <w:p>
      <w:pPr>
        <w:pStyle w:val="ArticleBody"/>
        <w:jc w:val="right"/>
        <w:bidi w:val="1"/>
      </w:pPr>
      <w:r>
        <w:rPr>
          <w:rFonts w:ascii="Segoe UI" w:hAnsi="Segoe UI" w:eastAsia="Segoe UI" w:cs="Segoe UI"/>
          <w:rtl w:val="1"/>
        </w:rPr>
        <w:t>يُقتَل موسى وإيليا في شوارع سدوم ومصر. تفيد آخرُ عبارةٍ في العهد القديم أن إيليا سيأتي قبل يوم الرب العظيم والمخوف. ويبدأ ذلك اليوم المخيف عندما يقوم ميخائيل كما في سفر دانيال 12، ويُعلِن في سفر الرؤيا 22 أن «من هو بار ومن هو ظالم» سيبقيان على تلك الحال إلى الأبد.</w:t>
      </w:r>
    </w:p>
    <w:p>
      <w:pPr>
        <w:pStyle w:val="ArticleScripture"/>
        <w:jc w:val="right"/>
        <w:bidi w:val="1"/>
      </w:pPr>
      <w:r>
        <w:rPr>
          <w:rFonts w:ascii="Segoe UI" w:hAnsi="Segoe UI" w:eastAsia="Segoe UI" w:cs="Segoe UI"/>
          <w:rtl w:val="1"/>
        </w:rPr>
        <w:t>وفي ذلك الزمان يقوم ميخائيل، الرئيس العظيم القائم لأجل بني شعبك؛ ويكون زمان ضيق لم يكن مثله منذ كانت أمة إلى ذلك الزمان عينه. وفي ذلك الزمان يُنقذ شعبك، كل من يوجد مكتوبًا في الكتاب. دانيال 12:1.</w:t>
      </w:r>
    </w:p>
    <w:p>
      <w:pPr>
        <w:pStyle w:val="ArticleScripture"/>
        <w:jc w:val="right"/>
        <w:bidi w:val="1"/>
      </w:pPr>
      <w:r>
        <w:rPr>
          <w:rFonts w:ascii="Segoe UI" w:hAnsi="Segoe UI" w:eastAsia="Segoe UI" w:cs="Segoe UI"/>
          <w:rtl w:val="1"/>
        </w:rPr>
        <w:t>من هو ظالم فليبقَ على ظلمه، ومن هو نجس فليبقَ على نجاسته، ومن هو بارّ فليبقَ على برّه، ومن هو مقدَّس فليبقَ على قداسته. رؤيا 22:11.</w:t>
      </w:r>
    </w:p>
    <w:p>
      <w:pPr>
        <w:pStyle w:val="ArticleBody"/>
        <w:jc w:val="right"/>
        <w:bidi w:val="1"/>
      </w:pPr>
      <w:r>
        <w:rPr>
          <w:rFonts w:ascii="Segoe UI" w:hAnsi="Segoe UI" w:eastAsia="Segoe UI" w:cs="Segoe UI"/>
          <w:rtl w:val="1"/>
        </w:rPr>
        <w:t>ينبغي أن يظهر إيليا قبل انتهاء زمن النعمة، ويُقتل ويُقام من الموت في سفر الرؤيا الإصحاح الحادي عشر، قبيل انتهاء زمن النعمة. ثم، بعد قيامته، يقدّم رسالته حتى ينتهي زمن النعمة، حيث تحدث بعد ذلك قيامة أخرى للأبرار والأشرار.</w:t>
      </w:r>
    </w:p>
    <w:p>
      <w:pPr>
        <w:pStyle w:val="ArticleScripture"/>
        <w:jc w:val="right"/>
        <w:bidi w:val="1"/>
      </w:pPr>
      <w:r>
        <w:rPr>
          <w:rFonts w:ascii="Segoe UI" w:hAnsi="Segoe UI" w:eastAsia="Segoe UI" w:cs="Segoe UI"/>
          <w:rtl w:val="1"/>
        </w:rPr>
        <w:t>وكثيرون من الراقدين في تراب الأرض سيستيقظون، بعضهم إلى الحياة الأبدية، وبعضهم إلى العار والازدراء الأبدي. دانيال ١٢:٢.</w:t>
      </w:r>
    </w:p>
    <w:p>
      <w:pPr>
        <w:pStyle w:val="ArticleBody"/>
        <w:jc w:val="right"/>
        <w:bidi w:val="1"/>
      </w:pPr>
      <w:r>
        <w:rPr>
          <w:rFonts w:ascii="Segoe UI" w:hAnsi="Segoe UI" w:eastAsia="Segoe UI" w:cs="Segoe UI"/>
          <w:rtl w:val="1"/>
        </w:rPr>
        <w:t>تتبع تلك القيامة الخاصة المجيء الثاني للمسيح، حيث يقوم الأموات الأبرار، ثم تأتي ألف سنة يحكم فيها القديسون على الهالكين. وفي نهاية الألف سنة تقع قيامة أخرى ويكون المجيء الثالث للمسيح. وتشمل سلسلة القيامات النبوية قيامة الوحش البابوي، لكن كل واحدة من تلك القيامات هي موضوع محدد في كلمة الله النبوية. في 18 يوليو/تموز 2020، أقدمت الحركة اللاودكية للمئة والأربعة والأربعين ألفًا على الانتحار بتمرّدها على أمر المسيح الذي ينهى عن تحديد الأزمنة بعد عام 1844.</w:t>
      </w:r>
    </w:p>
    <w:p>
      <w:pPr>
        <w:pStyle w:val="ArticleBody"/>
        <w:jc w:val="right"/>
        <w:bidi w:val="1"/>
      </w:pPr>
      <w:r>
        <w:rPr>
          <w:rFonts w:ascii="Segoe UI" w:hAnsi="Segoe UI" w:eastAsia="Segoe UI" w:cs="Segoe UI"/>
          <w:rtl w:val="1"/>
        </w:rPr>
        <w:t>عندئذٍ سُمِعَ صوتٌ في راما، أي بمعنى الكبرياء والتعاظم. راحيل، ومعنى اسمها مسافِرة جيدة، في حداد لأن موسى وإيليا ليسا كذلك، والأهم من ذلك أنه لا يمكن تعزيتهم. لا عزاء لهم، والروح القدس هو المُعزِّي الذي كان سيُرسَل عندما بدأ الصوت في البرية في يوليو 2023.</w:t>
      </w:r>
    </w:p>
    <w:p>
      <w:pPr>
        <w:pStyle w:val="ArticleBody"/>
        <w:jc w:val="right"/>
        <w:bidi w:val="1"/>
      </w:pPr>
      <w:r>
        <w:rPr>
          <w:rFonts w:ascii="Segoe UI" w:hAnsi="Segoe UI" w:eastAsia="Segoe UI" w:cs="Segoe UI"/>
          <w:rtl w:val="1"/>
        </w:rPr>
        <w:t>هذه الأمور تحدث قبل إغلاق باب النعمة بقليل، وبحسب سفر الرؤيا، قبل إغلاق باب النعمة بقليل تُفك أختام رؤيا يسوع المسيح. وذلك فكّ الأختام هو ما يُقيم موسى وإيليا، وهما أيضًا راحيل، المسافرة الصالحة، التي كانت تبكي وتنوح على أولادها وقد أبت أن تتعزّى. ويتحوّل نوحُها إلى فرح حين يُقام أولئك الأولاد من الموت.</w:t>
      </w:r>
    </w:p>
    <w:p>
      <w:pPr>
        <w:pStyle w:val="ArticleScripture"/>
        <w:jc w:val="right"/>
        <w:bidi w:val="1"/>
      </w:pPr>
      <w:r>
        <w:rPr>
          <w:rFonts w:ascii="Segoe UI" w:hAnsi="Segoe UI" w:eastAsia="Segoe UI" w:cs="Segoe UI"/>
          <w:rtl w:val="1"/>
        </w:rPr>
        <w:t>وقال لي: لا تختم أقوال نبوّة هذا الكتاب، لأن الوقت قريب. سفر الرؤيا 22:10.</w:t>
      </w:r>
    </w:p>
    <w:p>
      <w:pPr>
        <w:pStyle w:val="ArticleBody"/>
        <w:jc w:val="right"/>
        <w:bidi w:val="1"/>
      </w:pPr>
      <w:r>
        <w:rPr>
          <w:rFonts w:ascii="Segoe UI" w:hAnsi="Segoe UI" w:eastAsia="Segoe UI" w:cs="Segoe UI"/>
          <w:rtl w:val="1"/>
        </w:rPr>
        <w:t>كان موسى وإيليا ميتين في شوارع سدوم ومصر، وكما كان الحال مع المسيح، فإن المئة والأربعة والأربعون ألفاً سيدعون للخروج من مصر عند بدء التجمع في يوليو 2023.</w:t>
      </w:r>
    </w:p>
    <w:p>
      <w:pPr>
        <w:pStyle w:val="ArticleHeading"/>
        <w:jc w:val="right"/>
        <w:bidi w:val="1"/>
      </w:pPr>
      <w:r>
        <w:rPr>
          <w:rFonts w:ascii="Segoe UI" w:hAnsi="Segoe UI" w:eastAsia="Segoe UI" w:cs="Segoe UI"/>
          <w:rtl w:val="1"/>
        </w:rPr>
        <w:t>العلامة المسيانية السادسة هي الدعوة إلى الخروج من مصر في يوليو 2023</w:t>
      </w:r>
    </w:p>
    <w:p>
      <w:pPr>
        <w:pStyle w:val="ArticleScripture"/>
        <w:jc w:val="right"/>
        <w:bidi w:val="1"/>
      </w:pPr>
      <w:r>
        <w:rPr>
          <w:rFonts w:ascii="Segoe UI" w:hAnsi="Segoe UI" w:eastAsia="Segoe UI" w:cs="Segoe UI"/>
          <w:rtl w:val="1"/>
        </w:rPr>
        <w:t>وكان هناك إلى وفاة هيرودس، لكي يتم ما قيل من الرب على لسان النبي القائل: من مصر دعوت ابني. متى 2:15.</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لما كان إسرائيل طفلًا أحببتُه، ومن مصر دعوتُ ابني. هوشع ١١:١.</w:t>
      </w:r>
    </w:p>
    <w:p>
      <w:pPr>
        <w:pStyle w:val="ArticleBody"/>
        <w:jc w:val="right"/>
        <w:bidi w:val="1"/>
      </w:pPr>
      <w:r>
        <w:rPr>
          <w:rFonts w:ascii="Segoe UI" w:hAnsi="Segoe UI" w:eastAsia="Segoe UI" w:cs="Segoe UI"/>
          <w:rtl w:val="1"/>
        </w:rPr>
        <w:t>الموتى في الشارع المصري، يدعو صوتٌ سماويٌّ من البرية وادي العظام الميتة عند حزقيال إلى الحياة. بدأ ذلك الصوت يصدح في يوليو 2023.</w:t>
      </w:r>
    </w:p>
    <w:p>
      <w:pPr>
        <w:pStyle w:val="ArticleScripture"/>
        <w:jc w:val="right"/>
        <w:bidi w:val="1"/>
      </w:pPr>
      <w:r>
        <w:rPr>
          <w:rFonts w:ascii="Segoe UI" w:hAnsi="Segoe UI" w:eastAsia="Segoe UI" w:cs="Segoe UI"/>
          <w:rtl w:val="1"/>
        </w:rPr>
        <w:t>وبعد ثلاثة أيام ونصف دخل فيهما روحُ حياةٍ من الله، فوقفا على أقدامهما؛ ووقع خوفٌ عظيم على الذين نظروهما. وسمعا صوتًا عظيمًا من السماء قائلًا لهما: اصعدا إلى ههنا. فصعدا إلى السماء في سحابة، ونظرهما أعداؤهما. رؤيا 11:11، 12</w:t>
      </w:r>
    </w:p>
    <w:p>
      <w:pPr>
        <w:pStyle w:val="ArticleBody"/>
        <w:jc w:val="right"/>
        <w:bidi w:val="1"/>
      </w:pPr>
      <w:r>
        <w:rPr>
          <w:rFonts w:ascii="Segoe UI" w:hAnsi="Segoe UI" w:eastAsia="Segoe UI" w:cs="Segoe UI"/>
          <w:rtl w:val="1"/>
        </w:rPr>
        <w:t>إن الله يدعو ابنه من مصر، وقد دعا موسى أيضًا من مصر، لأن موسى بوصفه الألف ويسوع بوصفه الياء يمثلان اختبار المئة والأربعة والأربعين ألفًا، الذين يرنمون ترنيمة موسى والحمل. وتتضمّن تلك الترنيمة النداء للخروج من مصر. في سفر حزقيال تُعرض خطوتان قد سبق تمثيلهما بخطوتي خلق آدم: أولًا يُشكَّل الجسد، ثم تُنفخ فيه نسمة الحياة فيحيا. في سفر الرؤيا الإصحاح الحادي عشر، تكون الخطوة الأولى هي دخول روح الله إلى المقتولين، فيقومون حينئذٍ على أقدامهم. وعندما يقفون يكونون جيش الله. وما يحمل الروح في الإصحاح الحادي عشر تمثّله النبوءة الأولى لحزقيال. الصوت في البرية هو الرسالة النبوية المصحوبة بالروح القدس.</w:t>
      </w:r>
    </w:p>
    <w:p>
      <w:pPr>
        <w:pStyle w:val="ArticleBody"/>
        <w:jc w:val="right"/>
        <w:bidi w:val="1"/>
      </w:pPr>
      <w:r>
        <w:rPr>
          <w:rFonts w:ascii="Segoe UI" w:hAnsi="Segoe UI" w:eastAsia="Segoe UI" w:cs="Segoe UI"/>
          <w:rtl w:val="1"/>
        </w:rPr>
        <w:t>إنجيل متى يتضمن الفصول الاثني عشر التي هي الأوميغا للفصول الاثني عشر في سفر التكوين التي تقدم شاهدين يمثلان العهد مع المئة والأربعة والأربعين ألفًا. أولئك الرجال والنساء مختومون إلى الأبد في علاقة لاهوت متحدة بإنسانيتهم. فيصبحون علامة لعمال الساعة الحادية عشرة.</w:t>
      </w:r>
    </w:p>
    <w:p>
      <w:pPr>
        <w:pStyle w:val="ArticleScripture"/>
        <w:jc w:val="right"/>
        <w:bidi w:val="1"/>
      </w:pPr>
      <w:r>
        <w:rPr>
          <w:rFonts w:ascii="Segoe UI" w:hAnsi="Segoe UI" w:eastAsia="Segoe UI" w:cs="Segoe UI"/>
          <w:rtl w:val="1"/>
        </w:rPr>
        <w:t>«إن عمل الروح القدس هو أن يبكّت العالم على خطية، وعلى برّ، وعلى دينونة. ولا يمكن إنذار العالم إلا إذ يرى الذين يؤمنون بالحق وقد تقدّسوا بالحق، ويسلكون وفق مبادئ سامية ومقدسة، مظهرين، بمعنى رفيع وسامٍ، خطَّ التمييز الفاصل بين الذين يحفظون وصايا الله والذين يدوسونها بأقدامهم. إن تقديس الروح يبرز الفرق بين الذين لهم ختم الله، وبين الذين يحفظون يوم راحة مزيّفًا. وعندما تأتي المحنة، سيتبيّن بوضوح ما هي سمة الوحش. إنها حفظ يوم الأحد. فالذين، بعد أن سمعوا الحق، يواصلون اعتبار هذا اليوم مقدسًا، يحملون وسم إنسان الخطية، الذي ظنّ أن يغيّر الأوقات والشرائع». Bible Training School، 1 ديسمبر 1903.</w:t>
      </w:r>
    </w:p>
    <w:p>
      <w:pPr>
        <w:pStyle w:val="ArticleBody"/>
        <w:jc w:val="right"/>
        <w:bidi w:val="1"/>
      </w:pPr>
      <w:r>
        <w:rPr>
          <w:rFonts w:ascii="Segoe UI" w:hAnsi="Segoe UI" w:eastAsia="Segoe UI" w:cs="Segoe UI"/>
          <w:rtl w:val="1"/>
        </w:rPr>
        <w:t>راية المئة والأربعة والأربعين ألفًا عند استدعائهم إلى السماء في الأصحاح الحادي عشر من سفر الرؤيا: يُنادى عليهم أولًا للخروج من مصر، حيث قُتلوا. صوت من البرية يدعوهم للخروج من مصر، لكي يكونوا علامة لعمال الساعة الحادية عشرة. قيامتهم في عام 2024 تمثل أيضًا ميلادًا واستيقاظًا، بحسب الصورة المشار إليها. ومن ناحية الميلاد، فهم الذين يحققون مثل العذارى العشر، وبهذا المعنى تكون ولادتهم ولادة عذرية، وهم العلامة.</w:t>
      </w:r>
    </w:p>
    <w:p>
      <w:pPr>
        <w:pStyle w:val="ArticleHeading"/>
        <w:jc w:val="right"/>
        <w:bidi w:val="1"/>
      </w:pPr>
      <w:r>
        <w:rPr>
          <w:rFonts w:ascii="Segoe UI" w:hAnsi="Segoe UI" w:eastAsia="Segoe UI" w:cs="Segoe UI"/>
          <w:rtl w:val="1"/>
        </w:rPr>
        <w:t>العلامة المسيانية السابعة هي 2024</w:t>
      </w:r>
    </w:p>
    <w:p>
      <w:pPr>
        <w:pStyle w:val="ArticleScripture"/>
        <w:jc w:val="right"/>
        <w:bidi w:val="1"/>
      </w:pPr>
      <w:r>
        <w:rPr>
          <w:rFonts w:ascii="Segoe UI" w:hAnsi="Segoe UI" w:eastAsia="Segoe UI" w:cs="Segoe UI"/>
          <w:rtl w:val="1"/>
        </w:rPr>
        <w:t>وهذا كله كان لكي يتم ما قيل من الرب بالنبي القائل: هوذا العذراء تحبل وتلد ابنا، ويدعون اسمه عمانوئيل، الذي تفسيره: الله معنا. متى 1:22، 23.</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لذلك الرب نفسه سيعطيكم آيةً؛ ها إن عذراء ستحبل وتلد ابنًا، وتدعو اسمه عمانوئيل. إشعياء ٧:١٤.</w:t>
      </w:r>
    </w:p>
    <w:p>
      <w:pPr>
        <w:pStyle w:val="ArticleBody"/>
        <w:jc w:val="right"/>
        <w:bidi w:val="1"/>
      </w:pPr>
      <w:r>
        <w:rPr>
          <w:rFonts w:ascii="Segoe UI" w:hAnsi="Segoe UI" w:eastAsia="Segoe UI" w:cs="Segoe UI"/>
          <w:rtl w:val="1"/>
        </w:rPr>
        <w:t>كانت هناك آيات في تاريخ موسى والمسيح، كما كانت في تاريخ الميلريين. في الأيام الأخيرة، ستطلب الأدفنتية اللاودكية آية، وآيتها الوحيدة هي آية يونان. وهناك أيضًا آية للذين سيُبعثون في عام 2024. وآيتهم هي «السبع مرات» في سفر اللاويين الإصحاح السادس والعشرين.</w:t>
      </w:r>
    </w:p>
    <w:p>
      <w:pPr>
        <w:pStyle w:val="ArticleScripture"/>
        <w:jc w:val="right"/>
        <w:bidi w:val="1"/>
      </w:pPr>
      <w:r>
        <w:rPr>
          <w:rFonts w:ascii="Segoe UI" w:hAnsi="Segoe UI" w:eastAsia="Segoe UI" w:cs="Segoe UI"/>
          <w:rtl w:val="1"/>
        </w:rPr>
        <w:t>وهذه لك العلامة: تأكلون هذه السنة ما ينبت من تلقاء نفسه، وفي السنة الثانية ما ينبت منه، وفي السنة الثالثة ازرعوا واحصدوا واغرسوا كرومًا وكلوا ثمارها. وتعود البقية الناجية من بيت يهوذا فتتأصل إلى أسفل وتثمر إلى فوق. لأنه من أورشليم تخرج بقية، ومن جبل صهيون ينجو ناجون. غيرة ربّ الجنود تصنع هذا. الملوك الثاني 19:29-31.</w:t>
      </w:r>
    </w:p>
    <w:p>
      <w:pPr>
        <w:pStyle w:val="ArticleScripture"/>
        <w:jc w:val="right"/>
        <w:bidi w:val="1"/>
      </w:pPr>
      <w:r>
        <w:rPr>
          <w:rFonts w:ascii="Segoe UI" w:hAnsi="Segoe UI" w:eastAsia="Segoe UI" w:cs="Segoe UI"/>
          <w:rtl w:val="1"/>
        </w:rPr>
        <w:t>وإن قلتم: ماذا نأكل في السنة السابعة؟ ها إننا لا نزرع ولا نجمع غلتنا. فإني آمر ببركتي عليكم في السنة السادسة، فتُخرج ثمرًا لثلاث سنين. وتزرعون في السنة الثامنة، وتأكلون بعدُ من الثمر القديم إلى السنة التاسعة؛ إلى أن تأتي غلتها تأكلون من المخزون القديم. اللاويين 25:20-22.</w:t>
      </w:r>
    </w:p>
    <w:p>
      <w:pPr>
        <w:pStyle w:val="ArticleBody"/>
        <w:jc w:val="right"/>
        <w:bidi w:val="1"/>
      </w:pPr>
      <w:r>
        <w:rPr>
          <w:rFonts w:ascii="Segoe UI" w:hAnsi="Segoe UI" w:eastAsia="Segoe UI" w:cs="Segoe UI"/>
          <w:rtl w:val="1"/>
        </w:rPr>
        <w:t>الذين ينجون يُصوَّرون أيضًا على أنهم منبوذو إسرائيل، وقد طردهم إخوتهم الذين أبغضوهم. فقد طردهم إخوتهم لأنهم أبغضوهم، إذ إن هؤلاء الإخوة لم يستطيعوا دحض حقّ السبت المُمثَّل بقول موسى: «سبع مرات».</w:t>
      </w:r>
    </w:p>
    <w:p>
      <w:pPr>
        <w:pStyle w:val="ArticleScripture"/>
        <w:jc w:val="right"/>
        <w:bidi w:val="1"/>
      </w:pPr>
      <w:r>
        <w:rPr>
          <w:rFonts w:ascii="Segoe UI" w:hAnsi="Segoe UI" w:eastAsia="Segoe UI" w:cs="Segoe UI"/>
          <w:rtl w:val="1"/>
        </w:rPr>
        <w:t>الرب يبني أورشليم: يجمع منفيّي إسرائيل. المزامير 147:2.</w:t>
      </w:r>
    </w:p>
    <w:p>
      <w:pPr>
        <w:pStyle w:val="ArticleBody"/>
        <w:jc w:val="right"/>
        <w:bidi w:val="1"/>
      </w:pPr>
      <w:r>
        <w:rPr>
          <w:rFonts w:ascii="Segoe UI" w:hAnsi="Segoe UI" w:eastAsia="Segoe UI" w:cs="Segoe UI"/>
          <w:rtl w:val="1"/>
        </w:rPr>
        <w:t>بدأ الرب بجمع البقية في يوليو/تموز 2023، والبقية هم «منفيو» إسرائيل. في يوليو/تموز 2023، مدّ يده مرة ثانية ليجمع منفيّيه. مدّ يده في عام 1849 مرة ثانية، تمهيداً لنور الأوميغا لِـ«سبع مرات موسى» في عام 1856. وكان نور الألفا متمثلاً في أول اكتشاف نبوي لميلر: «سبع مرات موسى».</w:t>
      </w:r>
    </w:p>
    <w:p>
      <w:pPr>
        <w:pStyle w:val="ArticleScripture"/>
        <w:jc w:val="right"/>
        <w:bidi w:val="1"/>
      </w:pPr>
      <w:r>
        <w:rPr>
          <w:rFonts w:ascii="Segoe UI" w:hAnsi="Segoe UI" w:eastAsia="Segoe UI" w:cs="Segoe UI"/>
          <w:rtl w:val="1"/>
        </w:rPr>
        <w:t>ويكون في ذلك اليوم أن جذراً من يسّى يقف كراية للشعوب؛ إليه تطلب الأمم، ويكون محله مجداً. ويكون في ذلك اليوم أن الرب يمد يده مرةً ثانية ليسترد بقية شعبه الباقية من أشور، ومن مصر، ومن فتروس، ومن كوش، ومن عيلام، ومن شنعار، ومن حماة، ومن جزائر البحر. ويرفع رايةً للأمم، ويجمع منفيي إسرائيل، ويضم مشتتي يهوذا من أطراف الأرض الأربعة. إشعياء 11:10-12.</w:t>
      </w:r>
    </w:p>
    <w:p>
      <w:pPr>
        <w:pStyle w:val="ArticleBody"/>
        <w:jc w:val="right"/>
        <w:bidi w:val="1"/>
      </w:pPr>
      <w:r>
        <w:rPr>
          <w:rFonts w:ascii="Segoe UI" w:hAnsi="Segoe UI" w:eastAsia="Segoe UI" w:cs="Segoe UI"/>
          <w:rtl w:val="1"/>
        </w:rPr>
        <w:t>عندما يُرفَع المنبوذون كعلامة، سيجمعون عندئذٍ عمّال الساعة الحادية عشرة، الذين لا يمكن "إنذارهم إلا برؤية" "الفرق بين الذين لهم ختم الله والذين يحفظون يوم راحة زائفًا." العلامة لعمّال الساعة الحادية عشرة هي المنبوذون، وعلامة المنبوذين هي لغز أكل "في هذه السنة ما ينبت من تلقاء نفسه، وفي السنة الثانية ما ينبت من ذلك؛ وفي السنة الثالثة ازرعوا واحصدوا واغرسوا كرومًا وكلوا ثمارها."</w:t>
      </w:r>
    </w:p>
    <w:p>
      <w:pPr>
        <w:pStyle w:val="ArticleBody"/>
        <w:jc w:val="right"/>
        <w:bidi w:val="1"/>
      </w:pPr>
      <w:r>
        <w:rPr>
          <w:rFonts w:ascii="Segoe UI" w:hAnsi="Segoe UI" w:eastAsia="Segoe UI" w:cs="Segoe UI"/>
          <w:rtl w:val="1"/>
        </w:rPr>
        <w:t>لغز هذا المقطع أنه يمثل «السبع مرات» الواردة في سفر اللاويين الإصحاحين الخامس والعشرين والسادس والعشرين. إن سبت الأرض عنصر من عناصر العهد يحدّد البركة أو اللعنة الناتجتين عن الالتزام براحة السنة السابعة للأرض الموعودة أو رفضها. إن علامة المئة والأربعة والأربعين ألفًا هي ذلك المكوّن من الوعد الثلاثي للعهد الذي يمثّله سبت السنة السابعة للأرض. وتحدّد الحقيقة الأساسية لـ«السبع مرات» واحدًا من ثلاثة عناصر في العهد الذي يَعِد بقلبٍ وعقلٍ جديدين، وبجسدٍ جديد أيضًا، وكذلك بأرضٍ للسكن.</w:t>
      </w:r>
    </w:p>
    <w:p>
      <w:pPr>
        <w:pStyle w:val="ArticleBody"/>
        <w:jc w:val="right"/>
        <w:bidi w:val="1"/>
      </w:pPr>
      <w:r>
        <w:rPr>
          <w:rFonts w:ascii="Segoe UI" w:hAnsi="Segoe UI" w:eastAsia="Segoe UI" w:cs="Segoe UI"/>
          <w:rtl w:val="1"/>
        </w:rPr>
        <w:t>سبت اليوم السابع هو العلامة بين الله وشعبه، ولكن سبت اليوم السابع أيضاً يمثل مسؤولية العهد التي أُعطيت لإسرائيل القديمة. فقد كان عليهم أن يكونوا الحماة والمؤتمنين على الوصايا العشر. والأخت وايت تؤكد بوضوح أن إسرائيل الحديثة في عام 1844، تماشياً مع إسرائيل القديمة، قد جُعلت مؤتمنةً ليس فقط على الوصايا العشر، بل أيضاً على كلمة الله النبوية.</w:t>
      </w:r>
    </w:p>
    <w:p>
      <w:pPr>
        <w:pStyle w:val="ArticleScripture"/>
        <w:jc w:val="right"/>
        <w:bidi w:val="1"/>
      </w:pPr>
      <w:r>
        <w:rPr>
          <w:rFonts w:ascii="Segoe UI" w:hAnsi="Segoe UI" w:eastAsia="Segoe UI" w:cs="Segoe UI"/>
          <w:rtl w:val="1"/>
        </w:rPr>
        <w:t>«لقد دعا الله كنيسته في هذا الزمان، كما دعا إسرائيل القديم، لتقف نورًا في الأرض. وبساطور الحق القاطع، برسائل الملائكة الأول والثاني والثالث، قد فصلهم عن الكنائس وعن العالم ليأتي بهم إلى قربٍ مقدس من ذاته. وقد جعلهم أمناء على شريعته، وأودعهم حقائق النبوة العظيمة لهذا الوقت. وكما أن الأقوال الإلهية المقدسة التي أُودعت لإسرائيل القديم كانت وديعة مقدسة، كذلك هذه أيضًا وديعة مقدسة ينبغي أن تُبلَّغ إلى العالم. وتمثل الملائكة الثلاثة في رؤيا 14 الشعبَ الذين يقبلون نور رسائل الله وينطلقون كوكلائه لإطلاق التحذير في طول الأرض وعرضها». الشهادات، المجلد 5، ص. 455.</w:t>
      </w:r>
    </w:p>
    <w:p>
      <w:pPr>
        <w:pStyle w:val="ArticleBody"/>
        <w:jc w:val="right"/>
        <w:bidi w:val="1"/>
      </w:pPr>
      <w:r>
        <w:rPr>
          <w:rFonts w:ascii="Segoe UI" w:hAnsi="Segoe UI" w:eastAsia="Segoe UI" w:cs="Segoe UI"/>
          <w:rtl w:val="1"/>
        </w:rPr>
        <w:t>الوصايا العشر تمثلها علامة سبت اليوم السابع، وقوانين النبوءة يمثلها سبت السنة السابعة. وستتعرض الأدفنتية السبتية اللاودكية لإحراج شديد حين تنسحب وتبدأ عبادة الشمس، لكن وصية السبت التي رفضتها أولًا هي «السبع مرات» في شريعة موسى.</w:t>
      </w:r>
    </w:p>
    <w:p>
      <w:pPr>
        <w:pStyle w:val="ArticleBody"/>
        <w:jc w:val="right"/>
        <w:bidi w:val="1"/>
      </w:pPr>
      <w:r>
        <w:rPr>
          <w:rFonts w:ascii="Segoe UI" w:hAnsi="Segoe UI" w:eastAsia="Segoe UI" w:cs="Segoe UI"/>
          <w:rtl w:val="1"/>
        </w:rPr>
        <w:t>لكي ينال شعب الله أرض الموعد، يجب أن يفهموا ويتمسّكوا ليس فقط بسبت اليوم السابع، بل أيضًا بسبت السنة السابعة. لا تستطيع الأدفنتستية اللاودكية دحض هذه الحقيقة الكتابية، وإن كان أتباعها يغطّونها بالأكاذيب. هذا هو جذر كراهيتهم الذي يدفعهم إلى طرد الذين سيكونون رايةً.</w:t>
      </w:r>
    </w:p>
    <w:p>
      <w:pPr>
        <w:pStyle w:val="ArticleScripture"/>
        <w:jc w:val="right"/>
        <w:bidi w:val="1"/>
      </w:pPr>
      <w:r>
        <w:rPr>
          <w:rFonts w:ascii="Segoe UI" w:hAnsi="Segoe UI" w:eastAsia="Segoe UI" w:cs="Segoe UI"/>
          <w:rtl w:val="1"/>
        </w:rPr>
        <w:t>كان معظم أفراد أسرة أبي مؤمنين إيماناً كاملاً بالمجيء، وبسبب شهادتنا لهذا التعليم المجيد طُرِد سبعةٌ منا في آنٍ واحد من الكنيسة الميثودية. وفي ذلك الحين كانت كلمات النبي عزيزة علينا للغاية: «إخوتكم الذين أبغضوكم، الذين أخرجوكم من أجل اسمي، قالوا: لِيَتَمَجَّدِ الرَّبُّ؛ لكنه سيظهر لفرحكم، وهم سيخزون». إشعياء 66:5.</w:t>
      </w:r>
    </w:p>
    <w:p>
      <w:pPr>
        <w:pStyle w:val="ArticleScripture"/>
        <w:jc w:val="right"/>
        <w:bidi w:val="1"/>
      </w:pPr>
      <w:r>
        <w:rPr>
          <w:rFonts w:ascii="Segoe UI" w:hAnsi="Segoe UI" w:eastAsia="Segoe UI" w:cs="Segoe UI"/>
          <w:rtl w:val="1"/>
        </w:rPr>
        <w:t>"من ذلك الحين وحتى ديسمبر 1844، كانت أفراحي ومِحَني وخيبات أملي شبيهة بما لدى أصدقائي الأعزاء من الأدفنت من حولي. في ذلك الوقت زرتُ إحدى أخواتنا من الأدفنت، وفي الصباح جثونا حول مذبح العائلة. لم تكن مناسبة مثيرة، ولم يكن حاضرًا سوى خمسةٍ منا، كلهن نساء. وأثناء صلاتي حلّت عليّ قوة الله كما لم أشعر بها من قبل. واكتنفتني رؤيا لمجد الله، وبدا لي كأني أرتفع أعلى فأعلى بعيدًا عن الأرض، وأراني الله شيئًا من مسيرة شعب الأدفنت إلى المدينة المقدسة، كما يُروى أدناه." الكتابات المبكرة، 13.</w:t>
      </w:r>
    </w:p>
    <w:p>
      <w:pPr>
        <w:pStyle w:val="ArticleBody"/>
        <w:jc w:val="right"/>
        <w:bidi w:val="1"/>
      </w:pPr>
      <w:r>
        <w:rPr>
          <w:rFonts w:ascii="Segoe UI" w:hAnsi="Segoe UI" w:eastAsia="Segoe UI" w:cs="Segoe UI"/>
          <w:rtl w:val="1"/>
        </w:rPr>
        <w:t>أُعطيت الرؤيا الأولى لإلين وايت عندما اجتمعت خمس نساء (يمثّلن العذارى الحكيمات الخمس) بعد أن طُردن من إخوتِهن الذين أبغضوهن. لقد أبغضوهن بسبب عقيدة المجيء الثاني، وبذلك كان ذلك تصويرًا للمنبوذين في الأيام الأخيرة.</w:t>
      </w:r>
    </w:p>
    <w:p>
      <w:pPr>
        <w:pStyle w:val="ArticleScripture"/>
        <w:jc w:val="right"/>
        <w:bidi w:val="1"/>
      </w:pPr>
      <w:r>
        <w:rPr>
          <w:rFonts w:ascii="Segoe UI" w:hAnsi="Segoe UI" w:eastAsia="Segoe UI" w:cs="Segoe UI"/>
          <w:rtl w:val="1"/>
        </w:rPr>
        <w:t>رأيت أن الكنيسة الاسمية والأدفنتست الاسميين، مثل يهوذا، سيسلموننا إلى الكاثوليك ليستعينوا بنفوذهم لمحاربة الحق. عندئذٍ سيكون القديسون شعباً مغموراً، غير معروفين كثيراً لدى الكاثوليك؛ لكن الكنائس والأدفنتست الاسميين الذين يعرفون إيماننا وعاداتنا (لأنهم كانوا يبغضوننا بسبب السبت، إذ لم يستطيعوا دحضه) سيخونون القديسين ويبلغون عنهم إلى الكاثوليك بوصفهم متجاهلين لمؤسسات الشعب؛ أي أنهم يحفظون السبت ويهملون الأحد.</w:t>
      </w:r>
    </w:p>
    <w:p>
      <w:pPr>
        <w:pStyle w:val="ArticleScripture"/>
        <w:jc w:val="right"/>
        <w:bidi w:val="1"/>
      </w:pPr>
      <w:r>
        <w:rPr>
          <w:rFonts w:ascii="Segoe UI" w:hAnsi="Segoe UI" w:eastAsia="Segoe UI" w:cs="Segoe UI"/>
          <w:rtl w:val="1"/>
        </w:rPr>
        <w:t>حينئذٍ يأمر الكاثوليك البروتستانت بالمضيّ قدمًا، وأن يصدروا مرسومًا يقضي بأن يُقتَل كلُّ من لا يلتزم باليوم الأول من الأسبوع بدلًا من اليوم السابع. وسيقف الكاثوليك، وهم كثيرو العدد، إلى جانب البروتستانت. وسيعطي الكاثوليك سلطانهم لصورة الوحش. وسيعمل البروتستانت كما عملت أمّهم قبلهم لإهلاك القديسين. ولكن قبل أن يثمر مرسومهم أو يؤتي أكله، سيكون خلاص القديسين بصوت الله. سبالدينغ وماجان، 1، 2.</w:t>
      </w:r>
    </w:p>
    <w:p>
      <w:pPr>
        <w:pStyle w:val="ArticleBody"/>
        <w:jc w:val="right"/>
        <w:bidi w:val="1"/>
      </w:pPr>
      <w:r>
        <w:rPr>
          <w:rFonts w:ascii="Segoe UI" w:hAnsi="Segoe UI" w:eastAsia="Segoe UI" w:cs="Segoe UI"/>
          <w:rtl w:val="1"/>
        </w:rPr>
        <w:t>الاسميون من الأدفنتست (أي بالاسم فقط)، مثل يهوذا، سيخونوننا للكاثوليك. فعلوا ذلك لأنهم «كانوا يكرهون» المنبوذين «بسبب السبت». الأدفنتست الاسميون يعلنون أنهم يحفظون سبت اليوم السابع، لذا لا يمكن أن يكون السبت المشار إليه هو سبت اليوم السابع. إنهم يكرهون المنبوذين، لأنهم يعلمون أنهم لا يستطيعون دحض الحقيقة الأساسية لـ«السبع مرات» الواردة عند موسى، التي كانت الفهم الأول (الألفا) لإيليا في شخص ويليام ميلر.</w:t>
      </w:r>
    </w:p>
    <w:p>
      <w:pPr>
        <w:pStyle w:val="ArticleScripture"/>
        <w:jc w:val="right"/>
        <w:bidi w:val="1"/>
      </w:pPr>
      <w:r>
        <w:rPr>
          <w:rFonts w:ascii="Segoe UI" w:hAnsi="Segoe UI" w:eastAsia="Segoe UI" w:cs="Segoe UI"/>
          <w:rtl w:val="1"/>
        </w:rPr>
        <w:t>«إن الله لا يعطينا رسالة جديدة. بل علينا أن نُعلن الرسالة التي أخرجتنا في عامَي 1843 و1844 من الكنائس الأخرى». Review and Herald، 19 يناير 1905.</w:t>
      </w:r>
    </w:p>
    <w:p>
      <w:pPr>
        <w:pStyle w:val="ArticleScripture"/>
        <w:jc w:val="right"/>
        <w:bidi w:val="1"/>
      </w:pPr>
      <w:r>
        <w:rPr>
          <w:rFonts w:ascii="Segoe UI" w:hAnsi="Segoe UI" w:eastAsia="Segoe UI" w:cs="Segoe UI"/>
          <w:rtl w:val="1"/>
        </w:rPr>
        <w:t>"جميع الرسائل التي قُدِّمت بين عامي 1840 و1844 ينبغي أن تُعرَض الآن بقوة، لأن هناك كثيرين قد فقدوا وجهتهم. ينبغي أن تصل الرسائل إلى جميع الكنائس." إصدارات المخطوطات، المجلد 21، 437.</w:t>
      </w:r>
    </w:p>
    <w:p>
      <w:pPr>
        <w:pStyle w:val="ArticleScripture"/>
        <w:jc w:val="right"/>
        <w:bidi w:val="1"/>
      </w:pPr>
      <w:r>
        <w:rPr>
          <w:rFonts w:ascii="Segoe UI" w:hAnsi="Segoe UI" w:eastAsia="Segoe UI" w:cs="Segoe UI"/>
          <w:rtl w:val="1"/>
        </w:rPr>
        <w:t>"الحقائق التي تلقّيناها في عام 1841، '42، '43، و'44 ينبغي الآن أن تُدرَس وتُعلَن." إصدارات المخطوطات، المجلد 15، 371.</w:t>
      </w:r>
    </w:p>
    <w:p>
      <w:pPr>
        <w:pStyle w:val="ArticleScripture"/>
        <w:jc w:val="right"/>
        <w:bidi w:val="1"/>
      </w:pPr>
      <w:r>
        <w:rPr>
          <w:rFonts w:ascii="Segoe UI" w:hAnsi="Segoe UI" w:eastAsia="Segoe UI" w:cs="Segoe UI"/>
          <w:rtl w:val="1"/>
        </w:rPr>
        <w:t>«لقد جاء التحذير: يجب ألّا يُسمَح بدخول أي شيء من شأنه أن يزعزع أساس الإيمان الذي كنّا نبني عليه منذ أن جاءت الرسالة في 1842 و1843 و1844. لقد كنتُ في هذه الرسالة، ومنذ ذلك الحين وأنا أقف أمام العالم، أمينةً للنور الذي أعطانا الله إياه. ولسنا نعتزم أن نرفع أقدامنا عن المنصّة التي وُضعت عليها، إذ كنّا يومًا بعد يوم نطلب الربّ بصلاةٍ حارّة، ملتمسين النور. أتظنّون أنني أستطيع أن أتخلّى عن النور الذي أعطاني الله إياه؟ إنه ليكون كصخرة الدهور. لقد كان يهديني منذ أن أُعطي لي.» Review and Herald، 14 أبريل 1903.</w:t>
      </w:r>
    </w:p>
    <w:p>
      <w:pPr>
        <w:pStyle w:val="ArticleBody"/>
        <w:jc w:val="right"/>
        <w:bidi w:val="1"/>
      </w:pPr>
      <w:r>
        <w:rPr>
          <w:rFonts w:ascii="Segoe UI" w:hAnsi="Segoe UI" w:eastAsia="Segoe UI" w:cs="Segoe UI"/>
          <w:rtl w:val="1"/>
        </w:rPr>
        <w:t>يهوذا ليس رمزاً للسنهدرين المكوَّن من الصدوقيين والفريسيين؛ بل كان يهوذا واحداً من الاثني عشر تلميذاً. كان من عروس العهد التي كان المسيح على وشك أن يتزوجها في يوم الخمسين. الخيانة ضد المنبوذين تأتي من يهوذا، كنيسة الأدفنتست السبتيين اللاودكية. وهم يُمثَّلون برموز كثيرة، مثل اللاويين الذين يرفضهم رسول العهد في ملاخي الإصحاح الثالث. يُفرَز اللاويون في ذلك التمحيص، وعددهم 25، سواء كانوا أمناء أم غير أمناء. ويُمحَّص اللاويون قبل أن يُرفَعوا كتقدمة، كما في السنين السابقة.</w:t>
      </w:r>
    </w:p>
    <w:p>
      <w:pPr>
        <w:pStyle w:val="ArticleScripture"/>
        <w:jc w:val="right"/>
        <w:bidi w:val="1"/>
      </w:pPr>
      <w:r>
        <w:rPr>
          <w:rFonts w:ascii="Segoe UI" w:hAnsi="Segoe UI" w:eastAsia="Segoe UI" w:cs="Segoe UI"/>
          <w:rtl w:val="1"/>
        </w:rPr>
        <w:t>وسيجلس كممحّص ومنقّي للفضة: فيطهّر بني لاوي وينقّيهم كالذهب والفضة، لكي يقدّموا للرب تقدمة بالبر. حينئذ تكون تقدمة يهوذا وأورشليم مرضية للرب كما في أيام القدم وكما في السنين الأولى. ملاخي ٣:٣، ٤.</w:t>
      </w:r>
    </w:p>
    <w:p>
      <w:pPr>
        <w:pStyle w:val="ArticleBody"/>
        <w:jc w:val="right"/>
        <w:bidi w:val="1"/>
      </w:pPr>
      <w:r>
        <w:rPr>
          <w:rFonts w:ascii="Segoe UI" w:hAnsi="Segoe UI" w:eastAsia="Segoe UI" w:cs="Segoe UI"/>
          <w:rtl w:val="1"/>
        </w:rPr>
        <w:t>اللاويون هم التقدمة، لأنهم يعكسون تمامًا شخصية المسيح، الذي هو التقدمة العظمى. وعندما يُرفع أولئك اللاويون الخمسة والعشرون كتقدمة، يسجد اللاويون الخمسة والعشرون المزيفون للشمس في حزقيال 8.</w:t>
      </w:r>
    </w:p>
    <w:p>
      <w:pPr>
        <w:pStyle w:val="ArticleBody"/>
        <w:jc w:val="right"/>
        <w:bidi w:val="1"/>
      </w:pPr>
      <w:r>
        <w:rPr>
          <w:rFonts w:ascii="Segoe UI" w:hAnsi="Segoe UI" w:eastAsia="Segoe UI" w:cs="Segoe UI"/>
          <w:rtl w:val="1"/>
        </w:rPr>
        <w:t>يهوذا لا يمثل مجرد لاوي شرير، بل هو أيضًا كاهن شرير قد أُعِدَّ لمدة ثلاثين سنة، كما ترمز إلى ذلك ثلاثون قطعة من الفضة الخاصة بيهوذا.</w:t>
      </w:r>
    </w:p>
    <w:p>
      <w:pPr>
        <w:pStyle w:val="ArticleScripture"/>
        <w:jc w:val="right"/>
        <w:bidi w:val="1"/>
      </w:pPr>
      <w:r>
        <w:rPr>
          <w:rFonts w:ascii="Segoe UI" w:hAnsi="Segoe UI" w:eastAsia="Segoe UI" w:cs="Segoe UI"/>
          <w:rtl w:val="1"/>
        </w:rPr>
        <w:t>حينئذٍ لما رأى يهوذا الذي أسلمه أنه قد حُكِمَ عليه، ندم وردّ قطع الفضة الثلاثين إلى رؤساء الكهنة والشيوخ، قائلاً: قد أخطأت إذ أسلمت دمًا بريئًا. فقالوا: ما علينا؟ أنت أبصر بذلك. فطرح قطع الفضة في الهيكل، وانصرف، ومضى فشنق نفسه. متى 27:3-5.</w:t>
      </w:r>
    </w:p>
    <w:p>
      <w:pPr>
        <w:pStyle w:val="ArticleBody"/>
        <w:jc w:val="right"/>
        <w:bidi w:val="1"/>
      </w:pPr>
      <w:r>
        <w:rPr>
          <w:rFonts w:ascii="Segoe UI" w:hAnsi="Segoe UI" w:eastAsia="Segoe UI" w:cs="Segoe UI"/>
          <w:rtl w:val="1"/>
        </w:rPr>
        <w:t>الثلاثون قطعة من الفضة التي طرحها يهوذا تمثل ملاك العهد وهو يطرح (يطهّر) الخبث (الفضة المزيّفة) في ملاخي 3. وقد تمثّل ذلك الكهنوت الشرير بتمرّد قورح وداثان وأبيرام وبمتمرّدي عام 1888. ويُبتلَع ذلك الكهنوت الشرير عندما تفتح الولايات المتحدة، وحش الأرض، فمها. ثم تُهلك النار أتباعهم، أثناء الانسكاب الكامل للمطر المتأخر، الذي يبدأ عند قانون الأحد.</w:t>
      </w:r>
    </w:p>
    <w:p>
      <w:pPr>
        <w:pStyle w:val="ArticleBody"/>
        <w:jc w:val="right"/>
        <w:bidi w:val="1"/>
      </w:pPr>
      <w:r>
        <w:rPr>
          <w:rFonts w:ascii="Segoe UI" w:hAnsi="Segoe UI" w:eastAsia="Segoe UI" w:cs="Segoe UI"/>
          <w:rtl w:val="1"/>
        </w:rPr>
        <w:t>الميلاد العذراوي كعلامة في زمن المسيح يمثّل علامة العذارى الحكيمات في الأيام الأخيرة. في تلك الفترة سيبحث كلٌّ من السنهدرين وكنيسة الأدفنتست السبتيين اللاودكية عن علامة، لكنهما لن يتمكّنا من رؤية العلامة الوحيدة المُعطاة للاودكية. علامة الجمع الغفير، عمّال الساعة الحادية عشرة، هي رؤية رجال ونساء يحفظون سبت اليوم السابع خلال فترة اختبار قانون الأحد. علامة البقية في نزاعهم مع شعب العهد الأوّل هي سبت السنة السابعة، الذي يمثّل أسس الأدفنتية كما جرى تحديدها بوصفها الركن المركزي في لوحَي حبقوق المقدّسين كليهما. العلامة المُعطاة للأدفنتية اللاودكية هي علامة يونان، التي تُتناوَل في الحوار بين المسيح وبطرس.</w:t>
      </w:r>
    </w:p>
    <w:p>
      <w:pPr>
        <w:pStyle w:val="ArticleScripture"/>
        <w:jc w:val="right"/>
        <w:bidi w:val="1"/>
      </w:pPr>
      <w:r>
        <w:rPr>
          <w:rFonts w:ascii="Segoe UI" w:hAnsi="Segoe UI" w:eastAsia="Segoe UI" w:cs="Segoe UI"/>
          <w:rtl w:val="1"/>
        </w:rPr>
        <w:t>ولما جاء يسوع إلى نواحي قيصرية فيلبس، سأل تلاميذه قائلاً: من يقول الناس إني أنا ابن الإنسان؟ فقالوا: قوم يقولون إنك يوحنا المعمدان، وآخرون: إيليا، وآخرون: إرميا، أو واحد من الأنبياء. قال لهم: وأنتم، من تقولون إني أنا؟</w:t>
      </w:r>
    </w:p>
    <w:p>
      <w:pPr>
        <w:pStyle w:val="ArticleScripture"/>
        <w:jc w:val="right"/>
        <w:bidi w:val="1"/>
      </w:pPr>
      <w:r>
        <w:rPr>
          <w:rFonts w:ascii="Segoe UI" w:hAnsi="Segoe UI" w:eastAsia="Segoe UI" w:cs="Segoe UI"/>
          <w:rtl w:val="1"/>
        </w:rPr>
        <w:t>فأجاب سمعان بطرس وقال: أنت المسيح، ابن الله الحي. فأجاب يسوع وقال له: طوبى لك يا سمعان بن يونا، لأن لحمًا ودمًا لم يعلن لك هذا، بل أبي الذي في السماء. وأنا أقول لك أيضًا: أنت بطرس، وعلى هذه الصخرة سأبني كنيستي، وأبواب الجحيم لن تقوى عليها. وسأعطيك مفاتيح ملكوت السماء، فكل ما تربطه على الأرض يكون مربوطًا في السماء، وكل ما تحله على الأرض يكون محلولًا في السماء.</w:t>
      </w:r>
    </w:p>
    <w:p>
      <w:pPr>
        <w:pStyle w:val="ArticleScripture"/>
        <w:jc w:val="right"/>
        <w:bidi w:val="1"/>
      </w:pPr>
      <w:r>
        <w:rPr>
          <w:rFonts w:ascii="Segoe UI" w:hAnsi="Segoe UI" w:eastAsia="Segoe UI" w:cs="Segoe UI"/>
          <w:rtl w:val="1"/>
        </w:rPr>
        <w:t>حينئذ أوصى تلاميذه أن لا يقولوا لأحد إنه يسوع المسيح. متى ١٦: ١٣–٢٠.</w:t>
      </w:r>
    </w:p>
    <w:p>
      <w:pPr>
        <w:pStyle w:val="ArticleBody"/>
        <w:jc w:val="right"/>
        <w:bidi w:val="1"/>
      </w:pPr>
      <w:r>
        <w:rPr>
          <w:rFonts w:ascii="Segoe UI" w:hAnsi="Segoe UI" w:eastAsia="Segoe UI" w:cs="Segoe UI"/>
          <w:rtl w:val="1"/>
        </w:rPr>
        <w:t>العلامة الخاصة بالسنهدرين، وبالتالي بالأدفنتية أيضًا، هي علامة يونان. يُقدَّم سمعان بار يونا في المقطع رمزًا لرجل العهد، لأن اسمه على وشك أن يتغيّر. تغيّر اسم أبرام عند العهد. وتحوّل اسم شاول إلى بولس. وتغيّر اسم يعقوب إلى إسرائيل. يثبت هؤلاء الشهود الثلاثة أنه عند تغيّر اسم شخصية كتابية، فإنها تُعدّ رجل عهد، ومن ثم ترمز إلى شعب العهد الأخير، الذين هم المئة والأربعة والأربعون ألفًا. كما يثبت هؤلاء الشهود الثلاثة أن اسم رجل العهد يمثّل الرمزية النبوية المرتبطة بالشخص الذي تغيّر اسمه. اسم شاول يعني «المختار»، لأنه اختير لحمل الإنجيل إلى الأمم. وتغيّر اسمه إلى «بولس»، ومعناه «الصغير»، إذ كان في عيني نفسه أصغر الرسل، لأنه كان قد اضطهد كنيسة الله. يعقوب، المُزاحِم، تغيّر في الاسم والخبرة معًا إلى غالب، كما يعني اسم «إسرائيل». كان اسم بطرس «سمعان»، ومعناه «السامِع»؛ و«بار يونا»، ومعناه «ابن يونا».</w:t>
      </w:r>
    </w:p>
    <w:p>
      <w:pPr>
        <w:pStyle w:val="ArticleBody"/>
        <w:jc w:val="right"/>
        <w:bidi w:val="1"/>
      </w:pPr>
      <w:r>
        <w:rPr>
          <w:rFonts w:ascii="Segoe UI" w:hAnsi="Segoe UI" w:eastAsia="Segoe UI" w:cs="Segoe UI"/>
          <w:rtl w:val="1"/>
        </w:rPr>
        <w:t>بطرس يمثّل آخر جيل من نسل يونان، لأنه كان ابن يونان. ومعنى يونان هو «حمامة»، وسمعان هو الذي سمع رسالة الحمامة، وقد سمع سمعان بن يونان رسالة مسحة يسوع حين اعتمد وصار يسوع المسيح، ونزل الروح القدس بهيئة حمامة. كانت رسالة يونان هي رسالة الحمامة التي مثّلت مسحة يسوع بالقوة عند معموديته. ومُثِّلت رسالة يونان بكون يونان ثلاثة أيام في بطن الحوت. وتلك الأيام الثلاثة هي الأيام الثلاثة من الفصح إلى عيد الباكورة، التي يُرمَز إليها بمعمودية المسيح وبمكث يونان في بطن الحوت.</w:t>
      </w:r>
    </w:p>
    <w:p>
      <w:pPr>
        <w:pStyle w:val="ArticleBody"/>
        <w:jc w:val="right"/>
        <w:bidi w:val="1"/>
      </w:pPr>
      <w:r>
        <w:rPr>
          <w:rFonts w:ascii="Segoe UI" w:hAnsi="Segoe UI" w:eastAsia="Segoe UI" w:cs="Segoe UI"/>
          <w:rtl w:val="1"/>
        </w:rPr>
        <w:t>علامة يونان هي علامة مسحة المسيح عند معموديته، التي ترمز إلى نزول الملاك في سفر الرؤيا 18 في 11 سبتمبر. كان 11 سبتمبر بداية عملية اختبار بثلاث مراحل كما تمثلها الأيام الثلاثة ليونان. وهذه الخطوات الثلاث موضحة أيضًا في تاريخ الميلريين. فقد مثّل 11 أغسطس 1840 اختبار الملاك الأول، و19 أبريل 1844 اختبار الملاك الثاني، و22 أكتوبر 1844 الاختبار الثالث. وتمثل تلك الخطوات الثلاث 11 سبتمبر، و18 يوليو 2020، وقانون الأحد.</w:t>
      </w:r>
    </w:p>
    <w:p>
      <w:pPr>
        <w:pStyle w:val="ArticleBody"/>
        <w:jc w:val="right"/>
        <w:bidi w:val="1"/>
      </w:pPr>
      <w:r>
        <w:rPr>
          <w:rFonts w:ascii="Segoe UI" w:hAnsi="Segoe UI" w:eastAsia="Segoe UI" w:cs="Segoe UI"/>
          <w:rtl w:val="1"/>
        </w:rPr>
        <w:t>عند قانون الأحد، يُلفَظ يونان من فم سمكة، في الموضع نفسه حيث يتقيأ المسيح لاودكية من فمه، وهو الموضع نفسه حيث تفتح أتان بلعام فمها وتتكلّم، وهو الموضع نفسه حيث يتكلّم زكريا أبو يوحنا المعمدان، وهو أيضًا الموضع الذي تتكلّم فيه الولايات المتحدة كتنين. ثم يعطي يونان التحذير الأخير للعالم بوصفه رمزًا للذين قاموا مع موسى وإيليا في عام 2024. تلك النفوس ماتت في شوارع سدوم ومصر، ثم تُقام بعد ذلك كجيش حزقيال العظيم. عند قيامتهم يصيرون آية يونان، لأنه يمثّل الذين ماتوا ثم قاموا ليعطوا الرسالة الأخيرة إلى نينوى. يونان في بطن الحوت، ودانيال في جبّ الأسود، ويوحنا في قدر من الزيت المغلي يمثّلون المئة والأربعة والأربعين ألفًا الذين اختبروا موتًا وقيامة رمزيين. وتمثّل المسحة عند 9/11 وصولًا إلى قيامة جيش حزقيال العظيم معموديةَ المسيح وصولًا إلى قيامته.</w:t>
      </w:r>
    </w:p>
    <w:p>
      <w:pPr>
        <w:pStyle w:val="ArticleScripture"/>
        <w:jc w:val="right"/>
        <w:bidi w:val="1"/>
      </w:pPr>
      <w:r>
        <w:rPr>
          <w:rFonts w:ascii="Segoe UI" w:hAnsi="Segoe UI" w:eastAsia="Segoe UI" w:cs="Segoe UI"/>
          <w:rtl w:val="1"/>
        </w:rPr>
        <w:t>وجاء الفريسيون أيضًا مع الصدوقيين، وطلبوا منه، مجرِّبين، أن يُريهم آية من السماء. فأجاب وقال لهم: إذا كان المساء تقولون: سيكون الجو صحوًا، لأن السماء حمراء. وفي الصباح: اليوم يكون جوٌّ رديء، لأن السماء حمراء مكفهرّة. يا مراؤون، تستطيعون تمييز وجه السماء، أما علامات الأزمنة فلا تميّزونها؟ جيل شرير وفاسق يطلب آية، ولا تُعطى له آية إلا آية يونان النبي. فتركهم ومضى. متى 16:1-4.</w:t>
      </w:r>
    </w:p>
    <w:p>
      <w:pPr>
        <w:pStyle w:val="ArticleBody"/>
        <w:jc w:val="right"/>
        <w:bidi w:val="1"/>
      </w:pPr>
      <w:r>
        <w:rPr>
          <w:rFonts w:ascii="Segoe UI" w:hAnsi="Segoe UI" w:eastAsia="Segoe UI" w:cs="Segoe UI"/>
          <w:rtl w:val="1"/>
        </w:rPr>
        <w:t>كانت ذروة المعجزات هي قيامة لعازر.</w:t>
      </w:r>
    </w:p>
    <w:p>
      <w:pPr>
        <w:pStyle w:val="ArticleScripture"/>
        <w:jc w:val="right"/>
        <w:bidi w:val="1"/>
      </w:pPr>
      <w:r>
        <w:rPr>
          <w:rFonts w:ascii="Segoe UI" w:hAnsi="Segoe UI" w:eastAsia="Segoe UI" w:cs="Segoe UI"/>
          <w:rtl w:val="1"/>
        </w:rPr>
        <w:t>بتأخُّره في المجيء إلى لعازر، كان للمسيح قصدُ رحمةٍ نحو الذين لم يقبلوه. تمهّل لكي يمنح شعبه العنيد غير المؤمن، بإقامة لعازر من الأموات، برهانًا آخر على أنه بالحقيقة «القيامة والحياة». كان يكره أن يتخلى عن كل رجاء في الشعب، الخراف الفقيرة الشاردة من بيت إسرائيل. كان قلبه ينكسر بسبب عدم توبتهم. وبرحمته قصد أن يعطيهم دليلًا آخر على أنه المُعيد، الذي وحده يستطيع أن يُظهِر الحياة والخلود إلى النور. كان من شأن هذا أن يكون برهانًا لا يستطيع الكهنة إساءة تأويله. ولهذا السبب تأخر في الذهاب إلى بيت عنيا. هذه المعجزة المتوِّجة، إقامة لعازر، كانت لتضع ختم الله على عمله وعلى دعواه الألوهية. رغبة الأجيال، 528، 529.</w:t>
      </w:r>
    </w:p>
    <w:p>
      <w:pPr>
        <w:pStyle w:val="ArticleBody"/>
        <w:jc w:val="right"/>
        <w:bidi w:val="1"/>
      </w:pPr>
      <w:r>
        <w:rPr>
          <w:rFonts w:ascii="Segoe UI" w:hAnsi="Segoe UI" w:eastAsia="Segoe UI" w:cs="Segoe UI"/>
          <w:rtl w:val="1"/>
        </w:rPr>
        <w:t>تأخر المسيح قبل أن يقيم لعازر، ولم يكن لعازر مجرد «المعجزة المتوجة»، بل كان أيضاً «الختم» على عمل الله. في المقطع تكون آية يونان هي العلامة الوحيدة للجيل الشرير الفاسق. من المهم أن نرى أن توقيت عملية الختم محدد جداً. في المقطع الذي نتناوله، حيث تغيّر اسم بطرس، يُعلِمُنا أنه من تلك اللحظة فصاعداً بدأ يسوع يعلن أنه سيُقتَل، ومع ذلك يذكر متى في الآية الأخيرة: «حينئذ أوصى تلاميذه أن لا يقولوا لأحد إنه يسوع المسيح». ثم في الآية التالية مباشرةً يدوّن: «من ذلك الوقت ابتدأ يسوع يبيّن لتلاميذه أنه ينبغي أن يذهب إلى أورشليم، ويتألم كثيراً من الشيوخ ورؤساء الكهنة والكتبة، ويُقتل، ويقوم في اليوم الثالث».</w:t>
      </w:r>
    </w:p>
    <w:p>
      <w:pPr>
        <w:pStyle w:val="ArticleBody"/>
        <w:jc w:val="right"/>
        <w:bidi w:val="1"/>
      </w:pPr>
      <w:r>
        <w:rPr>
          <w:rFonts w:ascii="Segoe UI" w:hAnsi="Segoe UI" w:eastAsia="Segoe UI" w:cs="Segoe UI"/>
          <w:rtl w:val="1"/>
        </w:rPr>
        <w:t>يبدأ المقطع بأن يسوع يسأل من يظن الناس أنه هو، ثم يأتي سؤال متابعة حيث سأل التلاميذ عمّن يظنون أنه هو.</w:t>
      </w:r>
    </w:p>
    <w:p>
      <w:pPr>
        <w:pStyle w:val="ArticleScripture"/>
        <w:jc w:val="right"/>
        <w:bidi w:val="1"/>
      </w:pPr>
      <w:r>
        <w:rPr>
          <w:rFonts w:ascii="Segoe UI" w:hAnsi="Segoe UI" w:eastAsia="Segoe UI" w:cs="Segoe UI"/>
          <w:rtl w:val="1"/>
        </w:rPr>
        <w:t>ولما جاء يسوع إلى نواحي قيصرية فيلبس، سأل تلاميذه قائلاً: من يقول الناس إني أنا ابن الإنسان؟ فقالوا: بعضهم يقول إنك يوحنا المعمدان، وآخرون إيليا، وآخرون إرميا أو أحد الأنبياء. قال لهم: وأنتم، من تقولون إني أنا؟ متى 16: 13-15.</w:t>
      </w:r>
    </w:p>
    <w:p>
      <w:pPr>
        <w:pStyle w:val="ArticleBody"/>
        <w:jc w:val="right"/>
        <w:bidi w:val="1"/>
      </w:pPr>
      <w:r>
        <w:rPr>
          <w:rFonts w:ascii="Segoe UI" w:hAnsi="Segoe UI" w:eastAsia="Segoe UI" w:cs="Segoe UI"/>
          <w:rtl w:val="1"/>
        </w:rPr>
        <w:t>عندما أجاب بطرس، أعلن أن يسوع هو المسيح وابن الله الحي. وكلمة «المسيح» هي اللفظة اليونانية المقابلة للكلمة العبرية «المسيا». يطرح يسوع سؤالًا حول من يكون هو، ويقود التلاميذ إلى حقيقة أنه هو المسيح، لكنه يُعلِمهم فورًا أنه لا ينبغي لهم أن يُخبِروا أحدًا. ومنذ ذلك الوقت، بدأ يعلّم أنه سيتمّم ثلاثًا وعشرين علامةً واردةً في الإصحاحات الثلاثة الأخيرة من إنجيل متى، غير أنه كان من الضروري أن تُفتَح الحقائق المرتبطة بالمسيح على نحوٍ تدريجي، خطوةً فخطوة.</w:t>
      </w:r>
    </w:p>
    <w:p>
      <w:pPr>
        <w:pStyle w:val="ArticleBody"/>
        <w:jc w:val="right"/>
        <w:bidi w:val="1"/>
      </w:pPr>
      <w:r>
        <w:rPr>
          <w:rFonts w:ascii="Segoe UI" w:hAnsi="Segoe UI" w:eastAsia="Segoe UI" w:cs="Segoe UI"/>
          <w:rtl w:val="1"/>
        </w:rPr>
        <w:t>سنواصل هذه المعالم المسيانية في المقالة القادمة.</w:t>
      </w:r>
    </w:p>
    <w:p>
      <w:pPr>
        <w:pStyle w:val="ArticleHeading"/>
        <w:jc w:val="right"/>
        <w:bidi w:val="1"/>
      </w:pPr>
      <w:r>
        <w:rPr>
          <w:rFonts w:ascii="Segoe UI" w:hAnsi="Segoe UI" w:eastAsia="Segoe UI" w:cs="Segoe UI"/>
          <w:rtl w:val="1"/>
        </w:rPr>
        <w:t>نور ألفا للملاك الثالث</w:t>
      </w:r>
    </w:p>
    <w:p>
      <w:pPr>
        <w:pStyle w:val="ArticleScripture"/>
        <w:jc w:val="right"/>
        <w:bidi w:val="1"/>
      </w:pPr>
      <w:r>
        <w:rPr>
          <w:rFonts w:ascii="Segoe UI" w:hAnsi="Segoe UI" w:eastAsia="Segoe UI" w:cs="Segoe UI"/>
          <w:rtl w:val="1"/>
        </w:rPr>
        <w:t>"في خريف عام 1846 بدأنا نحفظ سبت الكتاب المقدس، ونعلّمه وندافع عنه. وقد لُفِت انتباهي أولاً إلى السبت أثناء زيارة لي إلى نيو بيدفورد، ماساتشوستس، في وقت سابق من العام نفسه. هناك تعرّفتُ إلى الشيخ جوزيف بيتس، الذي كان قد اعتنق مبكراً إيمان المجيء، وكان عاملاً نشيطاً في القضية. وكان الشيخ ب. يحفظ السبت ويؤكد أهميته. لم أشعر بأهميته، وظننت أن الشيخ ب. قد أخطأ في تركيزه على الوصية الرابعة أكثر من سائر الوصايا التسع الأخرى. لكن الرب أعطاني رؤيا عن المقدس السماوي. انفتح هيكل الله في السماء، وأُريتُ تابوت الله مغطى بغطاء الرحمة. وقف ملاكان، واحد عند كل طرف من التابوت، وأجنحتهما منشورة فوق غطاء الرحمة، ووجهاهما متجهان نحوه. وأعلمني الملاك المرافق لي أن هذين يمثّلان كل الجند السماوي وهم ينظرون بخشوع مهيب إلى الشريعة المقدسة التي كُتبت بإصبع الله. رفع يسوع غطاء التابوت، فرأيت لوحي الحجر اللذين كُتبت عليهما الوصايا العشر. دُهشت إذ رأيت الوصية الرابعة في وسط الوصايا العشر تماماً، يحيط بها هالة لطيفة من نور. وقال الملاك: 'إنها الوحيدة من بين العشر التي تُعرّف بالله الحي الذي خلق السماوات والأرض وكل ما فيهما. حين وُضِعت أسس الأرض، حينئذٍ وُضع أساس السبت أيضاً.'" الشهادات، المجلد 1، 75.</w:t>
      </w:r>
    </w:p>
    <w:p>
      <w:pPr>
        <w:pStyle w:val="ArticleHeading"/>
        <w:jc w:val="right"/>
        <w:bidi w:val="1"/>
      </w:pPr>
      <w:r>
        <w:rPr>
          <w:rFonts w:ascii="Segoe UI" w:hAnsi="Segoe UI" w:eastAsia="Segoe UI" w:cs="Segoe UI"/>
          <w:rtl w:val="1"/>
        </w:rPr>
        <w:t>نور أوميغا للملاك الثالث</w:t>
      </w:r>
    </w:p>
    <w:p>
      <w:pPr>
        <w:pStyle w:val="ArticleScripture"/>
        <w:jc w:val="right"/>
        <w:bidi w:val="1"/>
      </w:pPr>
      <w:r>
        <w:rPr>
          <w:rFonts w:ascii="Segoe UI" w:hAnsi="Segoe UI" w:eastAsia="Segoe UI" w:cs="Segoe UI"/>
          <w:rtl w:val="1"/>
        </w:rPr>
        <w:t>الذين لهم شركة مع الله يسيرون في نور شمس البر. وهم لا يُهينون فاديهم بإفساد سلوكهم أمام الله. يشرق عليهم نور سماوي. ومع اقترابهم من ختام تاريخ هذه الأرض، تزداد كثيراً معرفتهم بالمسيح وبالنبوات المتعلقة به. هم ذوو قيمة لا تُقدَّر بثمن في نظر الله، لأنهم متّحدون مع ابنه. كلمة الله لديهم ذات جمال وبهاء فائقين. يدركون أهميتها. يتجلّى لهم الحق. وتغدو عقيدة التجسّد مغمورة بضياء لطيف. يرون أن الكتاب المقدس هو المفتاح الذي يفتح كل الأسرار ويحلّ كل الصعوبات. أمّا الذين لم يرغبوا في قبول النور والسير في النور فلن يتمكّنوا من فهم سرّ التقوى، وأمّا الذين لم يترددوا في حمل الصليب واتباع يسوع فسيرون نوراً في نور الله. المراقب الجنوبي، 4 أبريل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التاسع والعشرون</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