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العدد الثاني عشر</w:t>
      </w:r>
    </w:p>
    <w:p>
      <w:pPr>
        <w:pStyle w:val="ArticleSubtitle"/>
        <w:jc w:val="right"/>
        <w:bidi w:val="1"/>
      </w:pPr>
      <w:r>
        <w:rPr>
          <w:rFonts w:ascii="Segoe UI" w:hAnsi="Segoe UI" w:eastAsia="Segoe UI" w:cs="Segoe UI"/>
          <w:rtl w:val="1"/>
        </w:rPr>
        <w:t>اختباران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2023-11-07</w:t>
      </w:r>
    </w:p>
    <w:p>
      <w:pPr>
        <w:pStyle w:val="ArticleBody"/>
        <w:jc w:val="right"/>
        <w:bidi w:val="1"/>
      </w:pPr>
      <w:r>
        <w:rPr>
          <w:rFonts w:ascii="Segoe UI" w:hAnsi="Segoe UI" w:eastAsia="Segoe UI" w:cs="Segoe UI"/>
          <w:rtl w:val="1"/>
        </w:rPr>
        <w:t>نحن بصدد النظر في سفر الرؤيا، الأصحاحات من الحادي عشر إلى الثالث عشر، حيث نجد جميع الخصوم في المعركة الاختبارية الأخيرة للصراع العظيم التي تجري على ساحة معركة السماء الأولى. والخصوم هم المئة والأربعة والأربعون ألفًا والجمهور العظيم الخارج من بابل بوصفه قوة ثانوية، في مواجهة الأمم المتحدة والكنيسة الكاثوليكية والولايات المتحدة والشيطان نفسه. إن المئة والأربعة والأربعون ألفًا والجمهور العظيم هما جيش الله، يمثّلان رسالة الملاك الثالث، وكلا الجانبين في القتال يواجهان أيضًا جيش دينونة الله، المُمثَّل لا بالملاك الثالث، بل بالويل الثالث.</w:t>
      </w:r>
    </w:p>
    <w:p>
      <w:pPr>
        <w:pStyle w:val="ArticleBody"/>
        <w:jc w:val="right"/>
        <w:bidi w:val="1"/>
      </w:pPr>
      <w:r>
        <w:rPr>
          <w:rFonts w:ascii="Segoe UI" w:hAnsi="Segoe UI" w:eastAsia="Segoe UI" w:cs="Segoe UI"/>
          <w:rtl w:val="1"/>
        </w:rPr>
        <w:t>من أجل تحديد بعض السمات التي أسهمت في قتل القرنين الجمهوري والبروتستانتي في عام 2020، نسعى إلى تحديد سمات نبوية تحدث في معركة البشرية في السماء الأولى، من قانون الأحد حتى قيام ميخائيل. في تلك الحقبة يُجبر العالم بأسره على إقامة صورة للوحش. تلك الحقبة تكرار لتاريخ الولايات المتحدة من 11 سبتمبر/أيلول 2001 حتى قانون الأحد الآتي قريبًا، الذي يفصل بين هاتين الحقبتين المتوازيتين. وباعتبارهما تاريخين متوازيين، فإن كلاً منهما يمثل شهادة للتاريخ الآخر. ما يحدث في إحدى هاتين الحقبتين سيحدث أيضًا في الحقبة الأخرى. والتاريخ الثاني هو محور الإصحاحين الثاني عشر والثالث عشر من سفر الرؤيا، ونعتزم فهم الشاهد الثاني لكي نسلّط ضوءًا نبويًا على التاريخ الأول، الذي شارف الآن على الانتهاء.</w:t>
      </w:r>
    </w:p>
    <w:p>
      <w:pPr>
        <w:pStyle w:val="ArticleBody"/>
        <w:jc w:val="right"/>
        <w:bidi w:val="1"/>
      </w:pPr>
      <w:r>
        <w:rPr>
          <w:rFonts w:ascii="Segoe UI" w:hAnsi="Segoe UI" w:eastAsia="Segoe UI" w:cs="Segoe UI"/>
          <w:rtl w:val="1"/>
        </w:rPr>
        <w:t>تُمثَّل القوى الثلاث التي تقود العالم إلى هرمجدون في الفصلين الثاني عشر والثالث عشر. تُذكر قوة التنين أولاً.</w:t>
      </w:r>
    </w:p>
    <w:p>
      <w:pPr>
        <w:pStyle w:val="ArticleScripture"/>
        <w:jc w:val="right"/>
        <w:bidi w:val="1"/>
      </w:pPr>
      <w:r>
        <w:rPr>
          <w:rFonts w:ascii="Segoe UI" w:hAnsi="Segoe UI" w:eastAsia="Segoe UI" w:cs="Segoe UI"/>
          <w:rtl w:val="1"/>
        </w:rPr>
        <w:t>وظهرت آية أخرى في السماء؛ وإذا بتنين عظيم أحمر، له سبعة رؤوس وعشرة قرون، وعلى رؤوسه سبعة تيجان. وذنبه يجرّ ثلث نجوم السماء فطرحها إلى الأرض؛ ووقف التنين أمام المرأة التي كانت على وشك أن تلد، ليفترس ولدها متى ولدته. سفر الرؤيا 12: 3، 4.</w:t>
      </w:r>
    </w:p>
    <w:p>
      <w:pPr>
        <w:pStyle w:val="ArticleBody"/>
        <w:jc w:val="right"/>
        <w:bidi w:val="1"/>
      </w:pPr>
      <w:r>
        <w:rPr>
          <w:rFonts w:ascii="Segoe UI" w:hAnsi="Segoe UI" w:eastAsia="Segoe UI" w:cs="Segoe UI"/>
          <w:rtl w:val="1"/>
        </w:rPr>
        <w:t>تخبرنا الأخت وايت أن التنين في هذا الإصحاح هو الشيطان، ولكنه بمعنى ثانوي هو روما الوثنية. الشيطان وروما الوثنية يرمزان إلى الأمم المتحدة. تمثّل قرون الوحش العشرة التحالف الشرير لعشرة ملوك في سفر الرؤيا الإصحاح السابع عشر. هؤلاء العشرة ملوك ممثَّلون في سفر الرؤيا الإصحاح السابع عشر، وهناك يُعرَّفون على أنهم المملكة السابعة في نبوءات الكتاب المقدس. يُصوَّر الوحش على أنه ذو سبعة رؤوس مع سبعة تيجان، مما يشير إلى أنه المملكة السابعة في نبوءات الكتاب المقدس. في سفر دانيال الإصحاح الثاني يُمثَّلون كاليونان الروحية، وهم أيضاً أخآب في شهادة جبل الكرمل، وهم الأعداء العشرة في المزمور الثالث والثمانين.</w:t>
      </w:r>
    </w:p>
    <w:p>
      <w:pPr>
        <w:pStyle w:val="ArticleBody"/>
        <w:jc w:val="right"/>
        <w:bidi w:val="1"/>
      </w:pPr>
      <w:r>
        <w:rPr>
          <w:rFonts w:ascii="Segoe UI" w:hAnsi="Segoe UI" w:eastAsia="Segoe UI" w:cs="Segoe UI"/>
          <w:rtl w:val="1"/>
        </w:rPr>
        <w:t>القوة الأرضية الثانية للعدو، المذكورة في سفر الرؤيا في الإصحاحين الثاني عشر والثالث عشر، هي الوحش الصاعد من البحر، الذي تعرّفه الأخت وايت مباشرة على أنه الكاثوليكية.</w:t>
      </w:r>
    </w:p>
    <w:p>
      <w:pPr>
        <w:pStyle w:val="ArticleScripture"/>
        <w:jc w:val="right"/>
        <w:bidi w:val="1"/>
      </w:pPr>
      <w:r>
        <w:rPr>
          <w:rFonts w:ascii="Segoe UI" w:hAnsi="Segoe UI" w:eastAsia="Segoe UI" w:cs="Segoe UI"/>
          <w:rtl w:val="1"/>
        </w:rPr>
        <w:t>وقفت على رمل البحر، فرأيت وحشا طالعا من البحر، له سبعة رؤوس وعشرة قرون، وعلى قرونه عشرة تيجان، وعلى رؤوسه اسم تجديف. والوحش الذي رأيته كان شبه نمر، وقوائمه كقوائم دب، وفمه كفم أسد؛ وأعطاه التنين قدرته وعرشه وسلطانا عظيما. ورأيت واحدا من رؤوسه كأنه مذبوح للموت، وجرحه المميت قد شفي؛ وتعجبت كل الأرض وراء الوحش. سفر الرؤيا ١٣:١-٣.</w:t>
      </w:r>
    </w:p>
    <w:p>
      <w:pPr>
        <w:pStyle w:val="ArticleBody"/>
        <w:jc w:val="right"/>
        <w:bidi w:val="1"/>
      </w:pPr>
      <w:r>
        <w:rPr>
          <w:rFonts w:ascii="Segoe UI" w:hAnsi="Segoe UI" w:eastAsia="Segoe UI" w:cs="Segoe UI"/>
          <w:rtl w:val="1"/>
        </w:rPr>
        <w:t>كان يوحنا واقفًا على شاطئ البحر في الآية الأولى، ويرى وحشًا يصعد من البحر، وبعد ذلك يرى وحشًا صاعدًا من الأرض. تحدد الأخت وايت أن الزمن الذي رأى فيه يوحنا الوحشين كان عام 1798، لأن ذلك كان العام الذي سُلِبت فيه البابوية «قوتها»، فتلقّت بذلك جرحًا مميتًا كان سيُشفى في النهاية.</w:t>
      </w:r>
    </w:p>
    <w:p>
      <w:pPr>
        <w:pStyle w:val="ArticleScripture"/>
        <w:jc w:val="right"/>
        <w:bidi w:val="1"/>
      </w:pPr>
      <w:r>
        <w:rPr>
          <w:rFonts w:ascii="Segoe UI" w:hAnsi="Segoe UI" w:eastAsia="Segoe UI" w:cs="Segoe UI"/>
          <w:rtl w:val="1"/>
        </w:rPr>
        <w:t>"في الوقت الذي سُلبت فيه البابوية قوتها وأُجبرت على الكفّ عن الاضطهاد، رأى يوحنا قوة جديدة صاعدة تُردّد صدى صوت التنين وتمضي قُدُماً في العمل نفسه القاسي والمجدِّف. هذه القوة، الأخيرة التي ستشنّ حرباً على الكنيسة وشريعة الله، يُمثّلها وحش ذو قرنين كقرني حمل. كانت الوحوش التي سبقته قد صعدت من البحر؛ أمّا هذا فقد صعد من الأرض، ممثّلاً النهوض السلمي للأمّة التي كان يرمز إليها—الولايات المتحدة." علامات الأزمنة، 8 فبراير 1910.</w:t>
      </w:r>
    </w:p>
    <w:p>
      <w:pPr>
        <w:pStyle w:val="ArticleBody"/>
        <w:jc w:val="right"/>
        <w:bidi w:val="1"/>
      </w:pPr>
      <w:r>
        <w:rPr>
          <w:rFonts w:ascii="Segoe UI" w:hAnsi="Segoe UI" w:eastAsia="Segoe UI" w:cs="Segoe UI"/>
          <w:rtl w:val="1"/>
        </w:rPr>
        <w:t>يوحنا ينظر إلى الوراء في التاريخ عندما يرى وحش البحر، وهو البابوية. وعند نظره إلى الأمام في التاريخ، يرى وحش الأرض، وهو الولايات المتحدة. لهذا السبب صُوِّر وحش البحر نبويًا على النحو الذي هو عليه. وبالنظر إلى الوراء انطلاقًا من عام 1798، يرى يوحنا أولًا "سبعة رؤوس وعشرة قرون"، في إشارة إلى المرحلة التاريخية التي اقتلعت فيها ثلاثة من القرون لإفساح المجال للقرن المتين للبابوية، الذي تكلم بعظائم الأمور.</w:t>
      </w:r>
    </w:p>
    <w:p>
      <w:pPr>
        <w:pStyle w:val="ArticleScripture"/>
        <w:jc w:val="right"/>
        <w:bidi w:val="1"/>
      </w:pPr>
      <w:r>
        <w:rPr>
          <w:rFonts w:ascii="Segoe UI" w:hAnsi="Segoe UI" w:eastAsia="Segoe UI" w:cs="Segoe UI"/>
          <w:rtl w:val="1"/>
        </w:rPr>
        <w:t>حينئذٍ أردت أن أعرف حقيقة الوحش الرابع، المختلف عن سائر الوحوش الأخرى، المرعب جدًا، الذي أسنانه من حديد وأظفاره من نحاس؛ الذي كان يفترس ويحطم ويدوس الباقي برجليه؛ وعن القرون العشرة التي كانت في رأسه، وعن الآخر الذي طلع فسقط قدامه ثلاثة؛ أي ذلك القرن الذي له عيون وفم يتكلم بعظائم، وكان منظره أشد من رفقائه. دانيال 7:19، 20.</w:t>
      </w:r>
    </w:p>
    <w:p>
      <w:pPr>
        <w:pStyle w:val="ArticleBody"/>
        <w:jc w:val="right"/>
        <w:bidi w:val="1"/>
      </w:pPr>
      <w:r>
        <w:rPr>
          <w:rFonts w:ascii="Segoe UI" w:hAnsi="Segoe UI" w:eastAsia="Segoe UI" w:cs="Segoe UI"/>
          <w:rtl w:val="1"/>
        </w:rPr>
        <w:t>قبل إزالة تلك القرون الثلاثة للهيروليين والقوط الشرقيين والوندال، كانت روما الوثنية ممثلة بـ "عشرة تيجان". تلك التيجان العشرة تمثل روما الوثنية. ثم يحدد يوحنا فهد اليونان، ثم دب مادي وفارس، ثم أسد بابل.</w:t>
      </w:r>
    </w:p>
    <w:p>
      <w:pPr>
        <w:pStyle w:val="ArticleScripture"/>
        <w:jc w:val="right"/>
        <w:bidi w:val="1"/>
      </w:pPr>
      <w:r>
        <w:rPr>
          <w:rFonts w:ascii="Segoe UI" w:hAnsi="Segoe UI" w:eastAsia="Segoe UI" w:cs="Segoe UI"/>
          <w:rtl w:val="1"/>
        </w:rPr>
        <w:t>الأول كان مثل أسد، وله جناحا نسر. نظرت حتى انتزعت أجنحته، ورفع عن الأرض، وأقيم على قدميه كإنسان، وأعطي قلب إنسان. وإذا بحيوان آخر، ثان، يشبه دبا، وقد ارتفع على جانب واحد، وفي فمه بين أسنانه ثلاثة أضلاع. فقيل له هكذا: قم، التهم لحما كثيرا. بعد هذا نظرت، فإذا آخر يشبه نمرا، وعلى ظهره أربعة أجنحة طير، وللحيوان أيضا أربعة رؤوس، وأعطي سلطانا. دانيال ٧: ٤-٦.</w:t>
      </w:r>
    </w:p>
    <w:p>
      <w:pPr>
        <w:pStyle w:val="ArticleBody"/>
        <w:jc w:val="right"/>
        <w:bidi w:val="1"/>
      </w:pPr>
      <w:r>
        <w:rPr>
          <w:rFonts w:ascii="Segoe UI" w:hAnsi="Segoe UI" w:eastAsia="Segoe UI" w:cs="Segoe UI"/>
          <w:rtl w:val="1"/>
        </w:rPr>
        <w:t>لا يوجد عنصر واحد في الكاثوليكية يُعدّ مسيحيًا، ويمثل وحش البحر اتحاد جميع الممالك الوثنية السابقة المذكورة في نبوءات الكتاب المقدس. يُعرض وحش البحر بترتيب تاريخي معكوس، لأن يوحنا كان ينظر إلى الماضي. رأى أولًا السلطة التي تأسست عندما اقتُلعت القرون الثلاثة — البابوية. ثم رأى عشرة قرون عليها عشرة تيجان — روما الوثنية. ثم رأى الفهد — اليونان. ثم رأى الدب — مادي وفارس. ثم رأى الأسد — بابل. يتكوّن وصف وحش البحر من عناصر كل واحدة من الممالك الوثنية السابقة، وهذا الوصف يثبت أن البابوية هي تجمّع لكل أشكال الوثنية التي وُجدت في تاريخ الكتاب المقدس. لا يوجد عنصر واحد في الكاثوليكية يُعدّ مسيحيًا. وأي شيء قد يبدو مسيحيًا في الكاثوليكية فهو مزيف.</w:t>
      </w:r>
    </w:p>
    <w:p>
      <w:pPr>
        <w:pStyle w:val="ArticleBody"/>
        <w:jc w:val="right"/>
        <w:bidi w:val="1"/>
      </w:pPr>
      <w:r>
        <w:rPr>
          <w:rFonts w:ascii="Segoe UI" w:hAnsi="Segoe UI" w:eastAsia="Segoe UI" w:cs="Segoe UI"/>
          <w:rtl w:val="1"/>
        </w:rPr>
        <w:t>في جبل الكرمل، عندما واجه إيليا أنبياء إيزابل وزوجها المرتد، كانت إيزابل في بيتها في السامرة. تُنسى عاهرة صور خلال تاريخ الوحش الأرضي ذي القرنين. إيزابل دائمًا مختبئة، وفي سفر الرؤيا الإصحاحين الثاني عشر والثالث عشر يتعجب العالم منها، لكنها لا تُصوَّر كأعجوبة يُتعجب منها في السماوات، كما هو الحال مع الأمم المتحدة والولايات المتحدة والشيطان. إنها عادت إلى مركز قيادتها في السامرة-مدينة روما.</w:t>
      </w:r>
    </w:p>
    <w:p>
      <w:pPr>
        <w:pStyle w:val="ArticleBody"/>
        <w:jc w:val="right"/>
        <w:bidi w:val="1"/>
      </w:pPr>
      <w:r>
        <w:rPr>
          <w:rFonts w:ascii="Segoe UI" w:hAnsi="Segoe UI" w:eastAsia="Segoe UI" w:cs="Segoe UI"/>
          <w:rtl w:val="1"/>
        </w:rPr>
        <w:t>تاريخ وحش الأرض هو الموضع الذي يُحدَّد فيه اختبار صورة الوحش للعالم كله. ذلك الاختبار يحدث أثناء حرب السماء الأولى. وهذا ما نرغب في النظر فيه في هذه المرحلة. سأضع «الولايات المتحدة» بدلًا من كلمة «هو» في الآيات التي سننظر فيها الآن.</w:t>
      </w:r>
    </w:p>
    <w:p>
      <w:pPr>
        <w:pStyle w:val="ArticleScripture"/>
        <w:jc w:val="right"/>
        <w:bidi w:val="1"/>
      </w:pPr>
      <w:r>
        <w:rPr>
          <w:rFonts w:ascii="Segoe UI" w:hAnsi="Segoe UI" w:eastAsia="Segoe UI" w:cs="Segoe UI"/>
          <w:rtl w:val="1"/>
        </w:rPr>
        <w:t>ورأيت وحشًا آخر طالعًا من الأرض؛ وكان للولايات المتحدة قرنان كقرني خروف، وكانت الولايات المتحدة تتكلم كتنين. وتمارس الولايات المتحدة كل سلطان الوحش الأول أمامه، وتجعل الأرض والساكنين فيها يسجدون للوحش الأول الذي شُفي جُرحه المميت. وتصنع الولايات المتحدة عجائب عظيمة، حتى إنها تُنزل نارًا من السماء على الأرض أمام الناس، وتُضِلّ الساكنين على الأرض بالآيات التي كان للولايات المتحدة سلطان أن تصنعها أمام الوحش؛ قائلة للساكنين على الأرض أن يصنعوا صورة للوحش الذي كان له جرح السيف فعاش. وأُعطيت [الولايات المتحدة] سلطانًا أن تُعطي حياة لصورة الوحش، حتى تتكلم صورة الوحش وتجعل أن يُقتل كل من لا يسجد لصورة الوحش. وتجعل الولايات المتحدة الجميع، الصغير والكبير، الغني والفقير، الحر والعبد، أن يأخذوا سِمةً في يدهم اليمنى أو في جباههم: وأن لا يقدر أحد أن يشتري أو يبيع إلا من له السِّمة، أو اسم الوحش، أو عدد اسمه. سفر الرؤيا 13:11-17.</w:t>
      </w:r>
    </w:p>
    <w:p>
      <w:pPr>
        <w:pStyle w:val="ArticleBody"/>
        <w:jc w:val="right"/>
        <w:bidi w:val="1"/>
      </w:pPr>
      <w:r>
        <w:rPr>
          <w:rFonts w:ascii="Segoe UI" w:hAnsi="Segoe UI" w:eastAsia="Segoe UI" w:cs="Segoe UI"/>
          <w:rtl w:val="1"/>
        </w:rPr>
        <w:t>في سفر الرؤيا، الأصحاح الثالث عشر، أعطى تنين روما الوثنية البابوية ثلاثة أمور إذ أجلسها على عرش الأرض.</w:t>
      </w:r>
    </w:p>
    <w:p>
      <w:pPr>
        <w:pStyle w:val="ArticleScripture"/>
        <w:jc w:val="right"/>
        <w:bidi w:val="1"/>
      </w:pPr>
      <w:r>
        <w:rPr>
          <w:rFonts w:ascii="Segoe UI" w:hAnsi="Segoe UI" w:eastAsia="Segoe UI" w:cs="Segoe UI"/>
          <w:rtl w:val="1"/>
        </w:rPr>
        <w:t>والوحش الذي رأيته كان شبيهًا بنمر، ورجلاه كرجلي دب، وفمه كفم أسد؛ وأعطاه التنين قدرته وعرشه وسلطانًا عظيمًا. سفر الرؤيا 13:2.</w:t>
      </w:r>
    </w:p>
    <w:p>
      <w:pPr>
        <w:pStyle w:val="ArticleBody"/>
        <w:jc w:val="right"/>
        <w:bidi w:val="1"/>
      </w:pPr>
      <w:r>
        <w:rPr>
          <w:rFonts w:ascii="Segoe UI" w:hAnsi="Segoe UI" w:eastAsia="Segoe UI" w:cs="Segoe UI"/>
          <w:rtl w:val="1"/>
        </w:rPr>
        <w:t>الملوك العشرة الذين يمثلون روما الوثنية (وكانت فرنسا الملك الأول بين العشرة كما يمثله آخاب) أعطوا البابوية ثلاثة أمور: القوة والكرسي والسلطان. وعندما نقل الإمبراطور قسطنطين العاصمة من مدينة روما في الغرب إلى الشرق وجعل القسطنطينية العاصمة الجديدة للإمبراطورية الرومانية في سنة 330، منحت روما الوثنية حينئذ كنيسة روما "كرسيَّها".</w:t>
      </w:r>
    </w:p>
    <w:p>
      <w:pPr>
        <w:pStyle w:val="ArticleBody"/>
        <w:jc w:val="right"/>
        <w:bidi w:val="1"/>
      </w:pPr>
      <w:r>
        <w:rPr>
          <w:rFonts w:ascii="Segoe UI" w:hAnsi="Segoe UI" w:eastAsia="Segoe UI" w:cs="Segoe UI"/>
          <w:rtl w:val="1"/>
        </w:rPr>
        <w:t>عندما اعتنق كلوفيس، ملك الفرنجة (فرنسا)، الكاثوليكية عام 496 وبدأ يشنّ حربًا على القوى التي كانت تقاوم صعود البابوية إلى عرش الأرض، منحت روما الوثنية حينئذٍ البابوية «قوتها».</w:t>
      </w:r>
    </w:p>
    <w:p>
      <w:pPr>
        <w:pStyle w:val="ArticleBody"/>
        <w:jc w:val="right"/>
        <w:bidi w:val="1"/>
      </w:pPr>
      <w:r>
        <w:rPr>
          <w:rFonts w:ascii="Segoe UI" w:hAnsi="Segoe UI" w:eastAsia="Segoe UI" w:cs="Segoe UI"/>
          <w:rtl w:val="1"/>
        </w:rPr>
        <w:t>في عام 533، أصدر جستنيان مرسوماً نصّ فيه على أن كنيسة روما هي رأس جميع الكنائس، وكذلك أنها مُصحِّحة للهراطقة. عندئذٍ كانت سلطة روما الوثنية قد أُعطيت للبابوية.</w:t>
      </w:r>
    </w:p>
    <w:p>
      <w:pPr>
        <w:pStyle w:val="ArticleBody"/>
        <w:jc w:val="right"/>
        <w:bidi w:val="1"/>
      </w:pPr>
      <w:r>
        <w:rPr>
          <w:rFonts w:ascii="Segoe UI" w:hAnsi="Segoe UI" w:eastAsia="Segoe UI" w:cs="Segoe UI"/>
          <w:rtl w:val="1"/>
        </w:rPr>
        <w:t>في الآية الثانية عشرة، "‏[الولايات المتحدة] تمارس كل سلطان الوحش الأول أمامه". السلطان الذي مارسته البابوية يمثّله كلوفيس، الذي كرّس قوته العسكرية والاقتصادية للبابوية. لهذا تسمّي الكاثوليكية كلوفيس "البكر للكنيسة الكاثوليكية"، وفرنسا "الابنة البكر للكنيسة الكاثوليكية". وستقوم الولايات المتحدة بالعمل القذر نفسه لصالح البابوية الذي بدأه كلوفيس عام 496.</w:t>
      </w:r>
    </w:p>
    <w:p>
      <w:pPr>
        <w:pStyle w:val="ArticleBody"/>
        <w:jc w:val="right"/>
        <w:bidi w:val="1"/>
      </w:pPr>
      <w:r>
        <w:rPr>
          <w:rFonts w:ascii="Segoe UI" w:hAnsi="Segoe UI" w:eastAsia="Segoe UI" w:cs="Segoe UI"/>
          <w:rtl w:val="1"/>
        </w:rPr>
        <w:t>ستُستَخدم قوة الولايات المتحدة لحمل "الأرض والساكنين فيها على السجود للوحش الأول، الذي شُفي جرحه المميت." ستستخدم الولايات المتحدة قوتها العسكرية والاقتصادية لحمل العالم بأسره على قبول يوم الأحد يوماً للراحة. وستزني زانية صور أولاً مع وحش الأرض عند صدور قانون الأحد القريب، ثم تمضي وتزني مع سائر ملوك الأرض.</w:t>
      </w:r>
    </w:p>
    <w:p>
      <w:pPr>
        <w:pStyle w:val="ArticleBody"/>
        <w:jc w:val="right"/>
        <w:bidi w:val="1"/>
      </w:pPr>
      <w:r>
        <w:rPr>
          <w:rFonts w:ascii="Segoe UI" w:hAnsi="Segoe UI" w:eastAsia="Segoe UI" w:cs="Segoe UI"/>
          <w:rtl w:val="1"/>
        </w:rPr>
        <w:t>في الآية الثالثة عشرة: «[الولايات المتحدة] تصنع عجائب عظيمة، حتى تُنزل نارًا من السماء على الأرض أمام الناس». ترمز النار إلى رسالة غير مقدسة. وقد مثّلت ألسنة النار في يوم الخمسين رسالة مقدسة كانت مصحوبة بالقدرة على إيصال تلك الرسالة إلى العالم كله. والنار التي ستُنزلها الولايات المتحدة من السماء ستؤثر أيضًا في كل أمة، وكل لسان.</w:t>
      </w:r>
    </w:p>
    <w:p>
      <w:pPr>
        <w:pStyle w:val="ArticleBody"/>
        <w:jc w:val="right"/>
        <w:bidi w:val="1"/>
      </w:pPr>
      <w:r>
        <w:rPr>
          <w:rFonts w:ascii="Segoe UI" w:hAnsi="Segoe UI" w:eastAsia="Segoe UI" w:cs="Segoe UI"/>
          <w:rtl w:val="1"/>
        </w:rPr>
        <w:t>في الآية الرابعة عشرة، تخدع الولايات المتحدة «الساكنين على الأرض بوساطة تلك المعجزات التي كان لـ[الولايات المتحدة] سلطان أن تفعلها أمام الوحش؛ قائلةً للساكنين على الأرض أن يصنعوا صورة للوحش الذي جُرح بالسيف وعاش». الخداع الذي تستخدمه الولايات المتحدة لتضليل العالم يتمثّل في النار التي نزلت من السماء في الآية السابقة. النار النازلة من السماء تُحدِث معجزات تستخدمها الولايات المتحدة لتأمر العالم بإقامة حكومة عالمية واحدة تتكوّن من اتحاد الكنيسة والدولة، مع كون الكنيسة هي المسيطرة على هذه العلاقة.</w:t>
      </w:r>
    </w:p>
    <w:p>
      <w:pPr>
        <w:pStyle w:val="ArticleBody"/>
        <w:jc w:val="right"/>
        <w:bidi w:val="1"/>
      </w:pPr>
      <w:r>
        <w:rPr>
          <w:rFonts w:ascii="Segoe UI" w:hAnsi="Segoe UI" w:eastAsia="Segoe UI" w:cs="Segoe UI"/>
          <w:rtl w:val="1"/>
        </w:rPr>
        <w:t>هذا ما كانت تمثّله علاقة آخاب وإيزابل عندما أُقيم إيليا. وقد تحققت مواجهة إيليا على جبل الكرمل في بدايات الولايات المتحدة خلال حركة الملاك الأول من 1840 إلى 1844، بهدف تمييز النبي الحقيقي للبروتستانتية من جميع الأنبياء الكذبة للبروتستانتية.</w:t>
      </w:r>
    </w:p>
    <w:p>
      <w:pPr>
        <w:pStyle w:val="ArticleBody"/>
        <w:jc w:val="right"/>
        <w:bidi w:val="1"/>
      </w:pPr>
      <w:r>
        <w:rPr>
          <w:rFonts w:ascii="Segoe UI" w:hAnsi="Segoe UI" w:eastAsia="Segoe UI" w:cs="Segoe UI"/>
          <w:rtl w:val="1"/>
        </w:rPr>
        <w:t>يتحقق مرة أخرى عند نهاية الولايات المتحدة، خلال اختبار تشكيل صورة الوحش الذي بدأ في 11 سبتمبر 2001، وينتهي عند صدور قانون الأحد القريب الوقوع.</w:t>
      </w:r>
    </w:p>
    <w:p>
      <w:pPr>
        <w:pStyle w:val="ArticleBody"/>
        <w:jc w:val="right"/>
        <w:bidi w:val="1"/>
      </w:pPr>
      <w:r>
        <w:rPr>
          <w:rFonts w:ascii="Segoe UI" w:hAnsi="Segoe UI" w:eastAsia="Segoe UI" w:cs="Segoe UI"/>
          <w:rtl w:val="1"/>
        </w:rPr>
        <w:t>يقع تحقق إيليا الكامل قبل اليوم العظيم والمخوف للرب، وهو الضربات السبع الأخيرة. لذلك، يتمثل جبل الكرمل وإيليا وآخاب وإيزابل في عمل الولايات المتحدة التي ترغم كوكب الأرض على قبول حكومة عالمية واحدة تابعة للأمم المتحدة وتحكمها الكنيسة الكاثوليكية. وتنجز الولايات المتحدة هذا العمل من خلال قوتها العسكرية وقوتها الاقتصادية والاتصالات الفاسدة المنومة مغناطيسيا التي توجهها وتتحكم بها، والمتمثلة بما يسمى "الطريق السريع للمعلومات" للشبكة العنكبوتية العالمية.</w:t>
      </w:r>
    </w:p>
    <w:p>
      <w:pPr>
        <w:pStyle w:val="ArticleBody"/>
        <w:jc w:val="right"/>
        <w:bidi w:val="1"/>
      </w:pPr>
      <w:r>
        <w:rPr>
          <w:rFonts w:ascii="Segoe UI" w:hAnsi="Segoe UI" w:eastAsia="Segoe UI" w:cs="Segoe UI"/>
          <w:rtl w:val="1"/>
        </w:rPr>
        <w:t>في الآية الخامسة عشرة نُخبَر بأن «[الولايات المتحدة] كان لها سلطان أن تُعطي حياة لصورة الوحش، حتى تتكلم صورة الوحش، وأن تتسبب في قتل كل من لا يسجد لصورة الوحش». إن تهديد الموت بقوة الولايات المتحدة العسكرية، التي كانت آنذاك تمثل الملك الأبرز في الأمم المتحدة، يمكّن حكومة العالم الواحدة التابعة للأمم المتحدة من أن تتكلم. ويتم فعل الكلام عبر سلطة تشريعية وقضائية. فالفرع التشريعي للأمم المتحدة في نيويورك، والفرع القضائي للأمم المتحدة في لاهاي، هولندا. تمثل لاهاي العالم القديم وتمثل نيويورك العالم الجديد. ولكلٍّ من الولايات المتحدة وهولندا تاريخ مضى برزتا فيه كمدافعين بارزين عن الحرية والتحرر، لكن كليهما يختتمان تاريخهما وهما يتكلمان كالتنين.</w:t>
      </w:r>
    </w:p>
    <w:p>
      <w:pPr>
        <w:pStyle w:val="ArticleScripture"/>
        <w:jc w:val="right"/>
        <w:bidi w:val="1"/>
      </w:pPr>
      <w:r>
        <w:rPr>
          <w:rFonts w:ascii="Segoe UI" w:hAnsi="Segoe UI" w:eastAsia="Segoe UI" w:cs="Segoe UI"/>
          <w:rtl w:val="1"/>
        </w:rPr>
        <w:t>ولما صار السبت محور الخلاف الخاص في أرجاء العالم المسيحي، واتحدت السلطات الدينية والمدنية على فرض حفظ يوم الأحد، فإن الرفض المستمر من قِبل أقلية صغيرة للرضوخ للمطلب الشعبي سيجعلهم ممقوتين عند الجميع. ... وأخيراً سيصدر مرسوم ضد الذين يقدّسون سبت الوصية الرابعة، يندد بهم بوصفهم مستحقين لأقسى العقوبات ويمنح الناس، بعد مدة معينة، الحرية في قتلهم. وستسلك الرومانية في العالم القديم والبروتستانتية المرتدة في العالم الجديد المسلك نفسه نحو الذين يكرمون جميع الوصايا الإلهية.</w:t>
      </w:r>
    </w:p>
    <w:p>
      <w:pPr>
        <w:pStyle w:val="ArticleScripture"/>
        <w:jc w:val="right"/>
        <w:bidi w:val="1"/>
      </w:pPr>
      <w:r>
        <w:rPr>
          <w:rFonts w:ascii="Segoe UI" w:hAnsi="Segoe UI" w:eastAsia="Segoe UI" w:cs="Segoe UI"/>
          <w:rtl w:val="1"/>
        </w:rPr>
        <w:t>"عندئذ سيُدفَع شعبُ الله إلى تلك المشاهد من الشدة والكرب التي وصفها النبي بأنها وقت ضيق يعقوب." الصراع العظيم، 615، 616.</w:t>
      </w:r>
    </w:p>
    <w:p>
      <w:pPr>
        <w:pStyle w:val="ArticleBody"/>
        <w:jc w:val="right"/>
        <w:bidi w:val="1"/>
      </w:pPr>
      <w:r>
        <w:rPr>
          <w:rFonts w:ascii="Segoe UI" w:hAnsi="Segoe UI" w:eastAsia="Segoe UI" w:cs="Segoe UI"/>
          <w:rtl w:val="1"/>
        </w:rPr>
        <w:t>في الآيتين السادسة عشرة والسابعة عشرة، بعد أن أُقيمت صورة الوحش وأُعطيت سلطانًا أن تتكلم، فإن "[الولايات المتحدة] تجعل الجميع، صغارًا وكبارًا، أغنياء وفقراء، أحرارًا وعبيدًا، يأخذون سِمَةً في يدهم اليمنى، أو على جباههم؛ وحتى لا يقدر أحد أن يشتري أو يبيع إلا من كان معه السِّمَة، أو اسم الوحش، أو عدد اسمه."</w:t>
      </w:r>
    </w:p>
    <w:p>
      <w:pPr>
        <w:pStyle w:val="ArticleBody"/>
        <w:jc w:val="right"/>
        <w:bidi w:val="1"/>
      </w:pPr>
      <w:r>
        <w:rPr>
          <w:rFonts w:ascii="Segoe UI" w:hAnsi="Segoe UI" w:eastAsia="Segoe UI" w:cs="Segoe UI"/>
          <w:rtl w:val="1"/>
        </w:rPr>
        <w:t>تكوين صورة الوحش هو الاختبار الذي يسبق اختبار علامة الوحش. إذا لم نجتز الاختبار المتمثل في تكوين صورة الوحش، فسوف نفشل في اختبار علامة الوحش. إنهما اختباران مختلفان، وهما نوعان مختلفان من الاختبارات.</w:t>
      </w:r>
    </w:p>
    <w:p>
      <w:pPr>
        <w:pStyle w:val="ArticleBody"/>
        <w:jc w:val="right"/>
        <w:bidi w:val="1"/>
      </w:pPr>
      <w:r>
        <w:rPr>
          <w:rFonts w:ascii="Segoe UI" w:hAnsi="Segoe UI" w:eastAsia="Segoe UI" w:cs="Segoe UI"/>
          <w:rtl w:val="1"/>
        </w:rPr>
        <w:t>إن تشكّل صورة الوحش الذي بدأ في 11 سبتمبر 2001 هو التحذير النبوي بأن انتهاء زمن النعمة بات وشيكًا. إنها رسالة إيليا التي تبيّن أن جبل الكرمل يلوح في الأفق القريب، وأن شعب الله بحاجة إلى اقتناء زيت الأخلاق، وزيت الروح القدس، وزيت رسالة صرخة منتصف الليل قبل أن يُوجَّه النداء الأخير. عليهم أن يستيقظوا، حتى إذا سألهم إيليا: «إلى متى تعرجون بين الفريقين؟» لا يكونون بلا جواب، لأن العجز عن الجواب حينئذ يعني نيل سمة الوحش. إن اختبار صورة الوحش يمثّل عمل فهم الرسالة التي تعلن اختتام الدينونة، كما أن رسالة الميلريين أعلنت افتتاح الدينونة.</w:t>
      </w:r>
    </w:p>
    <w:p>
      <w:pPr>
        <w:pStyle w:val="ArticleBody"/>
        <w:jc w:val="right"/>
        <w:bidi w:val="1"/>
      </w:pPr>
      <w:r>
        <w:rPr>
          <w:rFonts w:ascii="Segoe UI" w:hAnsi="Segoe UI" w:eastAsia="Segoe UI" w:cs="Segoe UI"/>
          <w:rtl w:val="1"/>
        </w:rPr>
        <w:t>اختبار علامة الوحش لا ينطوي على خيار، إذ لا يتضمن أي عنصر من زمن الاختبار. إنه لحظة زمنية، لا فترة زمنية. إنها أزمة، ولذلك فهي محكّ كاشف سيكشف عن طابع أولئك من بني إسرائيل الذين استدعاهم أخآب إلى جبل الكرمل عند صدور قانون يوم الأحد. وحينئذٍ سيُظهرون الطابع الذي طوّروه خلال الفترة السابقة، والتي يُشار إليها نبوياً باختبار صورة الوحش.</w:t>
      </w:r>
    </w:p>
    <w:p>
      <w:pPr>
        <w:pStyle w:val="ArticleScripture"/>
        <w:jc w:val="right"/>
        <w:bidi w:val="1"/>
      </w:pPr>
      <w:r>
        <w:rPr>
          <w:rFonts w:ascii="Segoe UI" w:hAnsi="Segoe UI" w:eastAsia="Segoe UI" w:cs="Segoe UI"/>
          <w:rtl w:val="1"/>
        </w:rPr>
        <w:t>لذلك (كما يقول الروح القدس: اليوم إن سمعتم صوته، فلا تقسوا قلوبكم كما في الإسخاط، يوم التجربة في البرية، حين جربني آباؤكم وامتحنوني، ورأوا أعمالي أربعين سنة. لذلك سخطت على ذلك الجيل وقلت: هم دائما يضلون في قلوبهم، ولم يعرفوا طرقي. فحلفت في غضبي: لن يدخلوا راحتي). احذروا أيها الإخوة، لئلا يكون في أحد منكم قلب شرير بعدم الإيمان، في الارتداد عن الله الحي. بل عظوا بعضكم بعضا كل يوم ما دام يدعى اليوم، لئلا يقسو أحد منكم بخداع الخطيئة. لأننا قد صرنا شركاء المسيح، إن تمسكنا ببداية ثقتنا ثابتين إلى المنتهى، إذ يقال: اليوم إن سمعتم صوته فلا تقسوا قلوبكم كما في الإسخاط. العبرانيين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العدد الثاني عشر</dc:title>
  <dc:subject>اختباران</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