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Gadugi" w:hAnsi="Gadugi" w:eastAsia="Gadugi" w:cs="Gadugi"/>
        </w:rPr>
        <w:t>ᎤᏬᏪᎶᏗ</w:t>
      </w:r>
      <w:r>
        <w:rPr>
          <w:rFonts w:ascii="Arial" w:hAnsi="Arial" w:eastAsia="Arial" w:cs="Arial"/>
        </w:rPr>
        <w:t xml:space="preserve"> </w:t>
      </w:r>
      <w:r>
        <w:rPr>
          <w:rFonts w:ascii="Gadugi" w:hAnsi="Gadugi" w:eastAsia="Gadugi" w:cs="Gadugi"/>
        </w:rPr>
        <w:t>ᏕᏂᏯᎵᏃᏅᎯ</w:t>
      </w:r>
      <w:r>
        <w:rPr>
          <w:rFonts w:ascii="Arial" w:hAnsi="Arial" w:eastAsia="Arial" w:cs="Arial"/>
        </w:rPr>
        <w:t xml:space="preserve"> — </w:t>
      </w:r>
      <w:r>
        <w:rPr>
          <w:rFonts w:ascii="Gadugi" w:hAnsi="Gadugi" w:eastAsia="Gadugi" w:cs="Gadugi"/>
        </w:rPr>
        <w:t>ᏐᏁᎳ</w:t>
      </w:r>
      <w:r>
        <w:rPr>
          <w:rFonts w:ascii="Arial" w:hAnsi="Arial" w:eastAsia="Arial" w:cs="Arial"/>
        </w:rPr>
        <w:t xml:space="preserve"> </w:t>
      </w:r>
      <w:r>
        <w:rPr>
          <w:rFonts w:ascii="Gadugi" w:hAnsi="Gadugi" w:eastAsia="Gadugi" w:cs="Gadugi"/>
        </w:rPr>
        <w:t>ᎠᏍᎪᎯ</w:t>
      </w:r>
      <w:r>
        <w:rPr>
          <w:rFonts w:ascii="Arial" w:hAnsi="Arial" w:eastAsia="Arial" w:cs="Arial"/>
        </w:rPr>
        <w:t xml:space="preserve"> </w:t>
      </w:r>
      <w:r>
        <w:rPr>
          <w:rFonts w:ascii="Gadugi" w:hAnsi="Gadugi" w:eastAsia="Gadugi" w:cs="Gadugi"/>
        </w:rPr>
        <w:t>ᏦᎢ</w:t>
      </w:r>
      <w:r>
        <w:rPr>
          <w:rFonts w:ascii="Arial" w:hAnsi="Arial" w:eastAsia="Arial" w:cs="Arial"/>
        </w:rPr>
        <w:t xml:space="preserve"> </w:t>
      </w:r>
      <w:r>
        <w:rPr>
          <w:rFonts w:ascii="Gadugi" w:hAnsi="Gadugi" w:eastAsia="Gadugi" w:cs="Gadugi"/>
        </w:rPr>
        <w:t>ᏑᏓᎵᎢ</w:t>
      </w:r>
      <w:r>
        <w:rPr>
          <w:rFonts w:ascii="Arial" w:hAnsi="Arial" w:eastAsia="Arial" w:cs="Arial"/>
        </w:rPr>
        <w:t xml:space="preserve"> </w:t>
      </w:r>
      <w:r>
        <w:rPr>
          <w:rFonts w:ascii="Gadugi" w:hAnsi="Gadugi" w:eastAsia="Gadugi" w:cs="Gadugi"/>
        </w:rPr>
        <w:t>ᏑᏓᎵᏍᎪᎯ</w:t>
      </w:r>
      <w:r>
        <w:rPr>
          <w:rFonts w:ascii="Arial" w:hAnsi="Arial" w:eastAsia="Arial" w:cs="Arial"/>
        </w:rPr>
        <w:t xml:space="preserve"> </w:t>
      </w:r>
      <w:r>
        <w:rPr>
          <w:rFonts w:ascii="Gadugi" w:hAnsi="Gadugi" w:eastAsia="Gadugi" w:cs="Gadugi"/>
        </w:rPr>
        <w:t>ᏑᏓᎵᏍᎪᎯ</w:t>
      </w:r>
      <w:r>
        <w:rPr>
          <w:rFonts w:ascii="Arial" w:hAnsi="Arial" w:eastAsia="Arial" w:cs="Arial"/>
        </w:rPr>
        <w:t xml:space="preserve"> </w:t>
      </w:r>
      <w:r>
        <w:rPr>
          <w:rFonts w:ascii="Gadugi" w:hAnsi="Gadugi" w:eastAsia="Gadugi" w:cs="Gadugi"/>
        </w:rPr>
        <w:t>ᏑᏓᎵᎢ</w:t>
      </w:r>
    </w:p>
    <w:p>
      <w:pPr>
        <w:pStyle w:val="ArticleSubtitle"/>
        <w:jc w:val="left"/>
      </w:pPr>
      <w:r>
        <w:rPr>
          <w:rFonts w:ascii="Segoe UI" w:hAnsi="Segoe UI" w:eastAsia="Segoe UI" w:cs="Segoe UI"/>
        </w:rPr>
        <w:t>التّحوّل</w:t>
      </w:r>
      <w:r>
        <w:rPr>
          <w:rFonts w:ascii="Arial" w:hAnsi="Arial" w:eastAsia="Arial" w:cs="Arial"/>
        </w:rPr>
        <w:t xml:space="preserve"> </w:t>
      </w:r>
      <w:r>
        <w:rPr>
          <w:rFonts w:ascii="Segoe UI" w:hAnsi="Segoe UI" w:eastAsia="Segoe UI" w:cs="Segoe UI"/>
        </w:rPr>
        <w:t>النبويّ</w:t>
      </w:r>
      <w:r>
        <w:rPr>
          <w:rFonts w:ascii="Arial" w:hAnsi="Arial" w:eastAsia="Arial" w:cs="Arial"/>
        </w:rPr>
        <w:t xml:space="preserve"> </w:t>
      </w:r>
      <w:r>
        <w:rPr>
          <w:rFonts w:ascii="Segoe UI" w:hAnsi="Segoe UI" w:eastAsia="Segoe UI" w:cs="Segoe UI"/>
        </w:rPr>
        <w:t>للجمهوريّة</w:t>
      </w:r>
      <w:r>
        <w:rPr>
          <w:rFonts w:ascii="Arial" w:hAnsi="Arial" w:eastAsia="Arial" w:cs="Arial"/>
        </w:rPr>
        <w:t xml:space="preserve"> </w:t>
      </w:r>
      <w:r>
        <w:rPr>
          <w:rFonts w:ascii="Segoe UI" w:hAnsi="Segoe UI" w:eastAsia="Segoe UI" w:cs="Segoe UI"/>
        </w:rPr>
        <w:t>والبروتستانتيّة</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الموت</w:t>
      </w:r>
      <w:r>
        <w:rPr>
          <w:rFonts w:ascii="Arial" w:hAnsi="Arial" w:eastAsia="Arial" w:cs="Arial"/>
        </w:rPr>
        <w:t xml:space="preserve"> </w:t>
      </w:r>
      <w:r>
        <w:rPr>
          <w:rFonts w:ascii="Segoe UI" w:hAnsi="Segoe UI" w:eastAsia="Segoe UI" w:cs="Segoe UI"/>
        </w:rPr>
        <w:t>إلى</w:t>
      </w:r>
      <w:r>
        <w:rPr>
          <w:rFonts w:ascii="Arial" w:hAnsi="Arial" w:eastAsia="Arial" w:cs="Arial"/>
        </w:rPr>
        <w:t xml:space="preserve"> </w:t>
      </w:r>
      <w:r>
        <w:rPr>
          <w:rFonts w:ascii="Segoe UI" w:hAnsi="Segoe UI" w:eastAsia="Segoe UI" w:cs="Segoe UI"/>
        </w:rPr>
        <w:t>القيامة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Uwar transición ukax pä amparanakapanwa utji, ukax oraqen animalapan republicano ukhamarak chiqap protestante amparanakapawa, ukax 2020 maran qalltäna. Chiqap protestante amparax 18 uru sata qallta phaxsin 2020 maran jiwayatäna, ukhamarak republicano amparax 3 uru sata mara tukuya phaxsin 2020 maran jiwayatäna. Apocalipsis libron tunka mayani jaljtarjama, kimsa uru chikata simbólico urunakat qhiparusti wasitatwa jupanakax kayunakapat sayt’xapxani. Kunapachatix sayt’apxani ukhaxa, chiqap protestante amparax Laodiceonakat Philadelphianakaruw transición lurani. Jupanakax mä iglesiat apsutäpjjani, ukat mä movimiento ukar irpatäpjjani. Jupanakax paqallqu iglesian experienciapat apsutäpjjewa, suxta iglesian experienciaparuw mantapxaraki. Pusiqallquñïxapxiwa, ukax paqallqunit jutiriwa.</w:t>
      </w:r>
    </w:p>
    <w:p>
      <w:pPr>
        <w:pStyle w:val="ArticleBody"/>
        <w:jc w:val="left"/>
      </w:pPr>
      <w:r>
        <w:rPr>
          <w:rFonts w:ascii="Times New Roman" w:hAnsi="Times New Roman" w:eastAsia="Times New Roman" w:cs="Times New Roman"/>
        </w:rPr>
        <w:t>هاو ئەو بزووتنەوەیەی لە سەرەتای ئادڤێنتیزمدا بوو، بزووتنەوەی فیلادەلفیایی بوو، و بزووتنەوەی فیلادەلفیایی لە کۆتاییدا دووبارە دەگەڕێندرێتەوە. کاری سێ فریشتەکەی پەیدابوون لە بەشی چواردەهەمی کتیبی ئاشکراکردنەوە، وەک بزووتنەوەیەک دەستی پێ کرد، و وەک بزووتنەوەیەکیش کۆتایی دێت. بزووتنەوەی فیلادەلفیایی، کە بە کلیسای شەشەمی فیلادەلفیا نیشان دەدرێت، لە ساڵی 1856 مرد، و لە کۆتایی مانگی تەممووزی 2023 ـەوە دەست پێ دەکات، ئێستا وەک هەشتەم، ئەوەی لە حەوتە، دووبارە زیندوو دەکرێتەوە.</w:t>
      </w:r>
    </w:p>
    <w:p>
      <w:pPr>
        <w:pStyle w:val="ArticleBody"/>
        <w:jc w:val="left"/>
      </w:pP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ꯄꯨꯋꯥꯔꯤꯗꯨꯗꯁꯨ</w:t>
      </w:r>
      <w:r>
        <w:rPr>
          <w:rFonts w:ascii="Times New Roman" w:hAnsi="Times New Roman" w:eastAsia="Times New Roman" w:cs="Times New Roman"/>
        </w:rPr>
        <w:t xml:space="preserve">, </w:t>
      </w:r>
      <w:r>
        <w:rPr>
          <w:rFonts w:ascii="Nirmala UI" w:hAnsi="Nirmala UI" w:eastAsia="Nirmala UI" w:cs="Nirmala UI"/>
        </w:rPr>
        <w:t>ꯔꯤꯄꯕ꯭ꯂꯤꯀꯟ</w:t>
      </w:r>
      <w:r>
        <w:rPr>
          <w:rFonts w:ascii="Times New Roman" w:hAnsi="Times New Roman" w:eastAsia="Times New Roman" w:cs="Times New Roman"/>
        </w:rPr>
        <w:t xml:space="preserve"> </w:t>
      </w:r>
      <w:r>
        <w:rPr>
          <w:rFonts w:ascii="Nirmala UI" w:hAnsi="Nirmala UI" w:eastAsia="Nirmala UI" w:cs="Nirmala UI"/>
        </w:rPr>
        <w:t>ꯍꯣꯔꯟꯅꯁꯨ</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ꯃꯄꯥꯛꯅ</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ꯊꯣꯛꯂꯤ</w:t>
      </w:r>
      <w:r>
        <w:rPr>
          <w:rFonts w:ascii="Times New Roman" w:hAnsi="Times New Roman" w:eastAsia="Times New Roman" w:cs="Times New Roman"/>
        </w:rPr>
        <w:t>; 1989</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ꯃꯇꯪꯗ</w:t>
      </w:r>
      <w:r>
        <w:rPr>
          <w:rFonts w:ascii="Times New Roman" w:hAnsi="Times New Roman" w:eastAsia="Times New Roman" w:cs="Times New Roman"/>
        </w:rPr>
        <w:t xml:space="preserve"> </w:t>
      </w:r>
      <w:r>
        <w:rPr>
          <w:rFonts w:ascii="Nirmala UI" w:hAnsi="Nirmala UI" w:eastAsia="Nirmala UI" w:cs="Nirmala UI"/>
        </w:rPr>
        <w:t>ꯔꯤꯒꯟꯒꯤ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ꯄ꯭ꯔꯦꯖꯤꯗꯦꯟꯠ</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ꯂꯥꯏꯔꯤꯕ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ꯇꯔꯦꯠꯇꯥꯕ</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ꯇꯔꯦꯠꯀꯤ</w:t>
      </w:r>
      <w:r>
        <w:rPr>
          <w:rFonts w:ascii="Times New Roman" w:hAnsi="Times New Roman" w:eastAsia="Times New Roman" w:cs="Times New Roman"/>
        </w:rPr>
        <w:t xml:space="preserve"> </w:t>
      </w:r>
      <w:r>
        <w:rPr>
          <w:rFonts w:ascii="Nirmala UI" w:hAnsi="Nirmala UI" w:eastAsia="Nirmala UI" w:cs="Nirmala UI"/>
        </w:rPr>
        <w:t>ꯃꯔꯛꯇꯒꯤ</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ꯔꯤꯄꯕ꯭ꯂꯤꯀꯟ</w:t>
      </w:r>
      <w:r>
        <w:rPr>
          <w:rFonts w:ascii="Times New Roman" w:hAnsi="Times New Roman" w:eastAsia="Times New Roman" w:cs="Times New Roman"/>
        </w:rPr>
        <w:t xml:space="preserve"> </w:t>
      </w:r>
      <w:r>
        <w:rPr>
          <w:rFonts w:ascii="Nirmala UI" w:hAnsi="Nirmala UI" w:eastAsia="Nirmala UI" w:cs="Nirmala UI"/>
        </w:rPr>
        <w:t>ꯍꯣꯔꯟꯒꯤ</w:t>
      </w:r>
      <w:r>
        <w:rPr>
          <w:rFonts w:ascii="Times New Roman" w:hAnsi="Times New Roman" w:eastAsia="Times New Roman" w:cs="Times New Roman"/>
        </w:rPr>
        <w:t xml:space="preserve"> </w:t>
      </w:r>
      <w:r>
        <w:rPr>
          <w:rFonts w:ascii="Nirmala UI" w:hAnsi="Nirmala UI" w:eastAsia="Nirmala UI" w:cs="Nirmala UI"/>
        </w:rPr>
        <w:t>ꯍꯣꯡꯗꯣꯛꯄꯥꯒꯤ</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ꯑꯄꯣꯁ꯭ꯇꯦꯠ</w:t>
      </w:r>
      <w:r>
        <w:rPr>
          <w:rFonts w:ascii="Times New Roman" w:hAnsi="Times New Roman" w:eastAsia="Times New Roman" w:cs="Times New Roman"/>
        </w:rPr>
        <w:t xml:space="preserve"> </w:t>
      </w:r>
      <w:r>
        <w:rPr>
          <w:rFonts w:ascii="Nirmala UI" w:hAnsi="Nirmala UI" w:eastAsia="Nirmala UI" w:cs="Nirmala UI"/>
        </w:rPr>
        <w:t>ꯄ꯭ꯔꯣꯇꯦꯁ꯭ꯇꯥꯟꯇꯤꯁꯝꯒꯤ</w:t>
      </w:r>
      <w:r>
        <w:rPr>
          <w:rFonts w:ascii="Times New Roman" w:hAnsi="Times New Roman" w:eastAsia="Times New Roman" w:cs="Times New Roman"/>
        </w:rPr>
        <w:t xml:space="preserve"> </w:t>
      </w:r>
      <w:r>
        <w:rPr>
          <w:rFonts w:ascii="Nirmala UI" w:hAnsi="Nirmala UI" w:eastAsia="Nirmala UI" w:cs="Nirmala UI"/>
        </w:rPr>
        <w:t>ꯍꯣꯔꯟꯑꯃ</w:t>
      </w:r>
      <w:r>
        <w:rPr>
          <w:rFonts w:ascii="Times New Roman" w:hAnsi="Times New Roman" w:eastAsia="Times New Roman" w:cs="Times New Roman"/>
        </w:rPr>
        <w:t xml:space="preserve"> </w:t>
      </w:r>
      <w:r>
        <w:rPr>
          <w:rFonts w:ascii="Nirmala UI" w:hAnsi="Nirmala UI" w:eastAsia="Nirmala UI" w:cs="Nirmala UI"/>
        </w:rPr>
        <w:t>ꯂꯣꯏꯅꯃꯤꯟꯅ</w:t>
      </w:r>
      <w:r>
        <w:rPr>
          <w:rFonts w:ascii="Times New Roman" w:hAnsi="Times New Roman" w:eastAsia="Times New Roman" w:cs="Times New Roman"/>
        </w:rPr>
        <w:t xml:space="preserve"> </w:t>
      </w:r>
      <w:r>
        <w:rPr>
          <w:rFonts w:ascii="Nirmala UI" w:hAnsi="Nirmala UI" w:eastAsia="Nirmala UI" w:cs="Nirmala UI"/>
        </w:rPr>
        <w:t>ꯄꯨꯛꯊꯔꯛꯄꯥꯗꯥ</w:t>
      </w:r>
      <w:r>
        <w:rPr>
          <w:rFonts w:ascii="Times New Roman" w:hAnsi="Times New Roman" w:eastAsia="Times New Roman" w:cs="Times New Roman"/>
        </w:rPr>
        <w:t xml:space="preserve"> </w:t>
      </w:r>
      <w:r>
        <w:rPr>
          <w:rFonts w:ascii="Nirmala UI" w:hAnsi="Nirmala UI" w:eastAsia="Nirmala UI" w:cs="Nirmala UI"/>
        </w:rPr>
        <w:t>ꯑꯥꯏꯍꯟꯅ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ꯃꯃꯥ</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ꯊꯥꯝꯅꯕ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ꯁꯥꯅꯥꯃꯍꯤꯒꯤ</w:t>
      </w:r>
      <w:r>
        <w:rPr>
          <w:rFonts w:ascii="Times New Roman" w:hAnsi="Times New Roman" w:eastAsia="Times New Roman" w:cs="Times New Roman"/>
        </w:rPr>
        <w:t xml:space="preserve"> </w:t>
      </w:r>
      <w:r>
        <w:rPr>
          <w:rFonts w:ascii="Nirmala UI" w:hAnsi="Nirmala UI" w:eastAsia="Nirmala UI" w:cs="Nirmala UI"/>
        </w:rPr>
        <w:t>ꯃꯤꯃꯦꯖ</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ꯔꯤꯄꯕ꯭ꯂꯤꯀꯟ</w:t>
      </w:r>
      <w:r>
        <w:rPr>
          <w:rFonts w:ascii="Times New Roman" w:hAnsi="Times New Roman" w:eastAsia="Times New Roman" w:cs="Times New Roman"/>
        </w:rPr>
        <w:t xml:space="preserve"> </w:t>
      </w:r>
      <w:r>
        <w:rPr>
          <w:rFonts w:ascii="Nirmala UI" w:hAnsi="Nirmala UI" w:eastAsia="Nirmala UI" w:cs="Nirmala UI"/>
        </w:rPr>
        <w:t>ꯍꯣꯔꯟꯑꯁꯤ</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ꯇꯔꯦꯠꯇꯥꯕ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ꯃꯔꯛꯇꯒꯤ</w:t>
      </w:r>
      <w:r>
        <w:rPr>
          <w:rFonts w:ascii="Times New Roman" w:hAnsi="Times New Roman" w:eastAsia="Times New Roman" w:cs="Times New Roman"/>
        </w:rPr>
        <w:t xml:space="preserve"> </w:t>
      </w:r>
      <w:r>
        <w:rPr>
          <w:rFonts w:ascii="Nirmala UI" w:hAnsi="Nirmala UI" w:eastAsia="Nirmala UI" w:cs="Nirmala UI"/>
        </w:rPr>
        <w:t>ꯇꯔꯦꯠꯀꯤ</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ꯀꯦꯊꯣꯂꯤꯁꯤꯁꯝꯒꯤ</w:t>
      </w:r>
      <w:r>
        <w:rPr>
          <w:rFonts w:ascii="Times New Roman" w:hAnsi="Times New Roman" w:eastAsia="Times New Roman" w:cs="Times New Roman"/>
        </w:rPr>
        <w:t xml:space="preserve"> </w:t>
      </w:r>
      <w:r>
        <w:rPr>
          <w:rFonts w:ascii="Nirmala UI" w:hAnsi="Nirmala UI" w:eastAsia="Nirmala UI" w:cs="Nirmala UI"/>
        </w:rPr>
        <w:t>ꯁꯥꯅꯥꯃꯍꯤꯒꯤ</w:t>
      </w:r>
      <w:r>
        <w:rPr>
          <w:rFonts w:ascii="Times New Roman" w:hAnsi="Times New Roman" w:eastAsia="Times New Roman" w:cs="Times New Roman"/>
        </w:rPr>
        <w:t xml:space="preserve"> </w:t>
      </w:r>
      <w:r>
        <w:rPr>
          <w:rFonts w:ascii="Nirmala UI" w:hAnsi="Nirmala UI" w:eastAsia="Nirmala UI" w:cs="Nirmala UI"/>
        </w:rPr>
        <w:t>ꯃꯤꯃꯦꯖ</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ꯇꯔꯦꯠꯇꯥꯕ</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ꯃꯔꯛꯇꯒꯤ</w:t>
      </w:r>
      <w:r>
        <w:rPr>
          <w:rFonts w:ascii="Times New Roman" w:hAnsi="Times New Roman" w:eastAsia="Times New Roman" w:cs="Times New Roman"/>
        </w:rPr>
        <w:t xml:space="preserve"> </w:t>
      </w:r>
      <w:r>
        <w:rPr>
          <w:rFonts w:ascii="Nirmala UI" w:hAnsi="Nirmala UI" w:eastAsia="Nirmala UI" w:cs="Nirmala UI"/>
        </w:rPr>
        <w:t>ꯇꯔꯦꯠꯀꯤ</w:t>
      </w:r>
      <w:r>
        <w:rPr>
          <w:rFonts w:ascii="Times New Roman" w:hAnsi="Times New Roman" w:eastAsia="Times New Roman" w:cs="Times New Roman"/>
        </w:rPr>
        <w:t xml:space="preserve"> </w:t>
      </w:r>
      <w:r>
        <w:rPr>
          <w:rFonts w:ascii="Nirmala UI" w:hAnsi="Nirmala UI" w:eastAsia="Nirmala UI" w:cs="Nirmala UI"/>
        </w:rPr>
        <w:t>ꯃꯄꯨꯁꯤꯡꯒꯤ</w:t>
      </w:r>
      <w:r>
        <w:rPr>
          <w:rFonts w:ascii="Times New Roman" w:hAnsi="Times New Roman" w:eastAsia="Times New Roman" w:cs="Times New Roman"/>
        </w:rPr>
        <w:t xml:space="preserve"> </w:t>
      </w:r>
      <w:r>
        <w:rPr>
          <w:rFonts w:ascii="Nirmala UI" w:hAnsi="Nirmala UI" w:eastAsia="Nirmala UI" w:cs="Nirmala UI"/>
        </w:rPr>
        <w:t>ꯃꯔꯛꯇꯒꯤ</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Revelation </w:t>
      </w:r>
      <w:r>
        <w:rPr>
          <w:rFonts w:ascii="Nirmala UI" w:hAnsi="Nirmala UI" w:eastAsia="Nirmala UI" w:cs="Nirmala UI"/>
        </w:rPr>
        <w:t>ꯆꯥꯞꯇꯔ</w:t>
      </w:r>
      <w:r>
        <w:rPr>
          <w:rFonts w:ascii="Times New Roman" w:hAnsi="Times New Roman" w:eastAsia="Times New Roman" w:cs="Times New Roman"/>
        </w:rPr>
        <w:t xml:space="preserve"> seventeen</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Daniel </w:t>
      </w:r>
      <w:r>
        <w:rPr>
          <w:rFonts w:ascii="Nirmala UI" w:hAnsi="Nirmala UI" w:eastAsia="Nirmala UI" w:cs="Nirmala UI"/>
        </w:rPr>
        <w:t>ꯆꯥꯞꯇꯔ</w:t>
      </w:r>
      <w:r>
        <w:rPr>
          <w:rFonts w:ascii="Times New Roman" w:hAnsi="Times New Roman" w:eastAsia="Times New Roman" w:cs="Times New Roman"/>
        </w:rPr>
        <w:t xml:space="preserve"> two</w:t>
      </w:r>
      <w:r>
        <w:rPr>
          <w:rFonts w:ascii="Nirmala UI" w:hAnsi="Nirmala UI" w:eastAsia="Nirmala UI" w:cs="Nirmala UI"/>
        </w:rPr>
        <w:t>ꯗꯒꯤꯗꯥ।</w:t>
      </w:r>
    </w:p>
    <w:p>
      <w:pPr>
        <w:pStyle w:val="ArticleBody"/>
        <w:jc w:val="left"/>
      </w:pPr>
      <w:r>
        <w:rPr>
          <w:rFonts w:ascii="Gadugi" w:hAnsi="Gadugi" w:eastAsia="Gadugi" w:cs="Gadugi"/>
        </w:rPr>
        <w:t>ᎡᏆᏅᏍᏗ</w:t>
      </w:r>
      <w:r>
        <w:rPr>
          <w:rFonts w:ascii="Times New Roman" w:hAnsi="Times New Roman" w:eastAsia="Times New Roman" w:cs="Times New Roman"/>
        </w:rPr>
        <w:t xml:space="preserve"> </w:t>
      </w:r>
      <w:r>
        <w:rPr>
          <w:rFonts w:ascii="Gadugi" w:hAnsi="Gadugi" w:eastAsia="Gadugi" w:cs="Gadugi"/>
        </w:rPr>
        <w:t>ᎤᏓᏲᎯᏍᏗ</w:t>
      </w:r>
      <w:r>
        <w:rPr>
          <w:rFonts w:ascii="Times New Roman" w:hAnsi="Times New Roman" w:eastAsia="Times New Roman" w:cs="Times New Roman"/>
        </w:rPr>
        <w:t xml:space="preserve"> </w:t>
      </w:r>
      <w:r>
        <w:rPr>
          <w:rFonts w:ascii="Gadugi" w:hAnsi="Gadugi" w:eastAsia="Gadugi" w:cs="Gadugi"/>
        </w:rPr>
        <w:t>ᎤᎵᏍᏆᏂᎪᏛ</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ᎦᏅᏍᎬ</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1776 </w:t>
      </w:r>
      <w:r>
        <w:rPr>
          <w:rFonts w:ascii="Gadugi" w:hAnsi="Gadugi" w:eastAsia="Gadugi" w:cs="Gadugi"/>
        </w:rPr>
        <w:t>ᎤᏓᎴᏅᏛ</w:t>
      </w:r>
      <w:r>
        <w:rPr>
          <w:rFonts w:ascii="Times New Roman" w:hAnsi="Times New Roman" w:eastAsia="Times New Roman" w:cs="Times New Roman"/>
        </w:rPr>
        <w:t xml:space="preserve"> 1798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ᎤᏛᏅᏍᏙᏗ</w:t>
      </w:r>
      <w:r>
        <w:rPr>
          <w:rFonts w:ascii="Times New Roman" w:hAnsi="Times New Roman" w:eastAsia="Times New Roman" w:cs="Times New Roman"/>
        </w:rPr>
        <w:t xml:space="preserve"> </w:t>
      </w:r>
      <w:r>
        <w:rPr>
          <w:rFonts w:ascii="Gadugi" w:hAnsi="Gadugi" w:eastAsia="Gadugi" w:cs="Gadugi"/>
        </w:rPr>
        <w:t>ᎤᏓᏠᏯᏍᏙᏗ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ᎬᏗᏍᎬᎢᏍᏗᏱ</w:t>
      </w:r>
      <w:r>
        <w:rPr>
          <w:rFonts w:ascii="Times New Roman" w:hAnsi="Times New Roman" w:eastAsia="Times New Roman" w:cs="Times New Roman"/>
        </w:rPr>
        <w:t xml:space="preserve"> </w:t>
      </w:r>
      <w:r>
        <w:rPr>
          <w:rFonts w:ascii="Gadugi" w:hAnsi="Gadugi" w:eastAsia="Gadugi" w:cs="Gadugi"/>
        </w:rPr>
        <w:t>ᎤᏍᏚᎩᎡᎸ</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ᏂᏆᎩᏁᏤᏌᎵ</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ᏗᎦᏘᏴᎩ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ᎤᏛᏅᏍᏙᏗ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ᏦᎠᏍᎪᎯ</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ᎤᏛᏅᏍᏙᏗ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ᎤᎾᏍᏛᎢ</w:t>
      </w:r>
      <w:r>
        <w:rPr>
          <w:rFonts w:ascii="Times New Roman" w:hAnsi="Times New Roman" w:eastAsia="Times New Roman" w:cs="Times New Roman"/>
        </w:rPr>
        <w:t xml:space="preserve"> </w:t>
      </w:r>
      <w:r>
        <w:rPr>
          <w:rFonts w:ascii="Gadugi" w:hAnsi="Gadugi" w:eastAsia="Gadugi" w:cs="Gadugi"/>
        </w:rPr>
        <w:t>ᎢᏧᎳᎭ</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ᎠᏂᎦᎵᏍᎩᏍᏗ</w:t>
      </w:r>
      <w:r>
        <w:rPr>
          <w:rFonts w:ascii="Times New Roman" w:hAnsi="Times New Roman" w:eastAsia="Times New Roman" w:cs="Times New Roman"/>
        </w:rPr>
        <w:t>.</w:t>
      </w:r>
    </w:p>
    <w:p>
      <w:pPr>
        <w:pStyle w:val="ArticleBody"/>
        <w:jc w:val="left"/>
      </w:pPr>
      <w:r>
        <w:rPr>
          <w:rFonts w:ascii="Nirmala UI" w:hAnsi="Nirmala UI" w:eastAsia="Nirmala UI" w:cs="Nirmala UI"/>
        </w:rPr>
        <w:t>हत्तर</w:t>
      </w:r>
      <w:r>
        <w:rPr>
          <w:rFonts w:ascii="Times New Roman" w:hAnsi="Times New Roman" w:eastAsia="Times New Roman" w:cs="Times New Roman"/>
        </w:rPr>
        <w:t xml:space="preserve"> 11, 2001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538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सिंहासनारूढ़</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538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ऑर्लियॉं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परिषद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बदलते</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सिंहासनारूढ़</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O período é representado pelas histórias associadas aos marcos dos anos 508, 533 e 538. No ano 508 começou o período de preparação, ou o estabelecimento do papado. O quarto reino da Roma pagã, um poder de dragão, havia sido subjugado, e, em 533, Justiniano decretou que o papado era a “cabeça das igrejas, e também o corretor dos hereges”. Tudo o que faltava para que o papado assumisse o controle em 538 era a remoção dos godos da cidade de Roma, e isso ocorreu no ano 538. Essa linha de história de trinta anos corria em paralelo com o nascimento de Cristo, seguido pelo ministério de João, que conduziu ao revestimento de poder de Jesus como o Messias em Seu batismo.</w:t>
      </w:r>
    </w:p>
    <w:p>
      <w:pPr>
        <w:pStyle w:val="ArticleBody"/>
        <w:jc w:val="left"/>
      </w:pPr>
      <w:r>
        <w:rPr>
          <w:rFonts w:ascii="Javanese Text" w:hAnsi="Javanese Text" w:eastAsia="Javanese Text" w:cs="Javanese Text"/>
        </w:rPr>
        <w:t>꧋ꦥꦼꦫꦶꦪꦺꦴꦢꦺꦥꦼꦂꦱꦶꦪꦥꦤ꧀ꦤꦭꦶꦏꦲꦶꦱ꧀ꦠꦺꦴꦫꦶꦏꦿꦶꦱ꧀ꦠꦸꦱ꧀ꦭꦏꦸꦲꦤ꧀ꦱꦺꦗꦗꦂꦏꦤ꧀ꦏꦭꦮꦤ꧀ꦮꦺꦏ꧀ꦠꦸꦥꦼꦔꦼꦱꦃꦲꦤ꧀</w:t>
      </w:r>
      <w:r>
        <w:rPr>
          <w:rFonts w:ascii="Times New Roman" w:hAnsi="Times New Roman" w:eastAsia="Times New Roman" w:cs="Times New Roman"/>
        </w:rPr>
        <w:t xml:space="preserve">, </w:t>
      </w:r>
      <w:r>
        <w:rPr>
          <w:rFonts w:ascii="Javanese Text" w:hAnsi="Javanese Text" w:eastAsia="Javanese Text" w:cs="Javanese Text"/>
        </w:rPr>
        <w:t>ꦭꦤ꧀ꦲꦶꦏꦸꦤꦸꦗꦸꦏ꧀ꦏꦺꦭꦶꦤꦶꦲꦤ꧀ꦗꦼꦫꦺꦴꦤꦶꦁꦗꦁꦒꦠꦺꦴꦠꦺꦴꦏ꧀ꦥꦿꦺꦴꦠꦺꦱ꧀ꦠꦤ꧀</w:t>
      </w:r>
      <w:r>
        <w:rPr>
          <w:rFonts w:ascii="Times New Roman" w:hAnsi="Times New Roman" w:eastAsia="Times New Roman" w:cs="Times New Roman"/>
        </w:rPr>
        <w:t xml:space="preserve">; </w:t>
      </w:r>
      <w:r>
        <w:rPr>
          <w:rFonts w:ascii="Javanese Text" w:hAnsi="Javanese Text" w:eastAsia="Javanese Text" w:cs="Javanese Text"/>
        </w:rPr>
        <w:t>ꦱꦼꦢꦼꦁꦏꦤ꧀ꦥꦼꦫꦶꦪꦺꦴꦢꦺꦥꦼꦂꦱꦶꦪꦥꦤ꧀ꦏꦁꦒꦺꦲꦤ꧀ꦠꦶꦏꦿꦶꦱ꧀ꦠ꧀ꦫꦸꦗꦸꦏ꧀ꦏꦺꦭꦶꦤꦶꦲꦤ꧀ꦗꦶꦪꦶꦏꦶꦲꦤ꧀ꦗꦁꦒꦠꦺꦴꦠꦺꦴꦏ꧀ꦫꦺꦥꦸꦧ꧀ꦭꦶꦏꦤ꧀</w:t>
      </w:r>
      <w:r>
        <w:rPr>
          <w:rFonts w:ascii="Times New Roman" w:hAnsi="Times New Roman" w:eastAsia="Times New Roman" w:cs="Times New Roman"/>
        </w:rPr>
        <w:t xml:space="preserve">. </w:t>
      </w:r>
      <w:r>
        <w:rPr>
          <w:rFonts w:ascii="Javanese Text" w:hAnsi="Javanese Text" w:eastAsia="Javanese Text" w:cs="Javanese Text"/>
        </w:rPr>
        <w:t>ꦏꦭꦶꦃꦥꦼꦫꦶꦪꦺꦴꦢꦺꦲꦶꦏꦸꦲꦚꦼꦢꦶꦪꦏ꧀ꦏꦺꦫꦺꦴꦩꦿꦶꦪꦤ꧀ꦱꦏ꧀ꦱꦶꦏꦁꦒꦺꦱꦺꦥ꧀ꦠꦺꦩ꧀ꦧꦼꦂ</w:t>
      </w:r>
      <w:r>
        <w:rPr>
          <w:rFonts w:ascii="Times New Roman" w:hAnsi="Times New Roman" w:eastAsia="Times New Roman" w:cs="Times New Roman"/>
        </w:rPr>
        <w:t xml:space="preserve"> 11, 2001, </w:t>
      </w:r>
      <w:r>
        <w:rPr>
          <w:rFonts w:ascii="Javanese Text" w:hAnsi="Javanese Text" w:eastAsia="Javanese Text" w:cs="Javanese Text"/>
        </w:rPr>
        <w:t>ꦲꦺꦴꦏ꧀ꦠꦺꦴꦧꦼꦂ</w:t>
      </w:r>
      <w:r>
        <w:rPr>
          <w:rFonts w:ascii="Times New Roman" w:hAnsi="Times New Roman" w:eastAsia="Times New Roman" w:cs="Times New Roman"/>
        </w:rPr>
        <w:t xml:space="preserve"> 7, 2023, </w:t>
      </w:r>
      <w:r>
        <w:rPr>
          <w:rFonts w:ascii="Javanese Text" w:hAnsi="Javanese Text" w:eastAsia="Javanese Text" w:cs="Javanese Text"/>
        </w:rPr>
        <w:t>ꦭꦤ꧀ꦲꦸꦏꦸꦩ꧀ꦱꦸꦤ꧀ꦝꦭꦮ꧀ꦏꦁꦱꦼꦒꦼꦫꦢꦠꦁ</w:t>
      </w:r>
      <w:r>
        <w:rPr>
          <w:rFonts w:ascii="Times New Roman" w:hAnsi="Times New Roman" w:eastAsia="Times New Roman" w:cs="Times New Roman"/>
        </w:rPr>
        <w:t xml:space="preserve">. </w:t>
      </w:r>
      <w:r>
        <w:rPr>
          <w:rFonts w:ascii="Javanese Text" w:hAnsi="Javanese Text" w:eastAsia="Javanese Text" w:cs="Javanese Text"/>
        </w:rPr>
        <w:t>ꦱꦏꦶꦗꦶꦥꦼꦫꦶꦪꦺꦴꦢꦺꦩꦤꦼꦏꦤ꧀ꦏꦺꦲꦚꦤ꧀ꦗꦶꦪꦶꦏꦶꦲꦤ꧀</w:t>
      </w:r>
      <w:r>
        <w:rPr>
          <w:rFonts w:ascii="Times New Roman" w:hAnsi="Times New Roman" w:eastAsia="Times New Roman" w:cs="Times New Roman"/>
        </w:rPr>
        <w:t xml:space="preserve">, </w:t>
      </w:r>
      <w:r>
        <w:rPr>
          <w:rFonts w:ascii="Javanese Text" w:hAnsi="Javanese Text" w:eastAsia="Javanese Text" w:cs="Javanese Text"/>
        </w:rPr>
        <w:t>ꦱꦺꦢꦼꦁꦏꦤ꧀ꦱꦶꦗꦶꦤꦺꦃꦩꦤꦼꦏꦤ꧀ꦏꦺꦏꦱꦏ꧀ꦱꦶꦗꦼꦫꦺꦴꦤꦶꦁꦮꦺꦏ꧀ꦠꦸꦥꦼꦔꦼꦱꦃꦲꦤ꧀ꦱꦏ꧀ꦺꦠꦸꦱ꧀ꦲꦤ꧀ꦢꦺꦱꦏꦠꦸꦱ꧀ꦲꦼꦩ꧀ꦥꦠ꧀ꦥꦸꦭꦸꦃꦲꦥꦠ꧀ꦲꦶꦧꦸ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Johannesun luräw chäkän t'ëri mälktäñña läKidanä Mäl’ak wäyim “Messenger of the Covenant” menged yäzäggäjjäw sïra, yäYustinyanos awaj yähaṭi’at säw menged yäzäggäjjäw gär yätämäsasäl näbbär; ya säw yämot kidan mäl’ak näw. October 7, 2023, sänbät hig gäbta yämmiyädärräg bägize, andäm 538, min yämmihon yämiyasṭänqäq märäja näbbär. October 7, 2023, bäqädäm yäpëpäpäsnät bämdr zufan lay lämäjämäriya gize bätäqämmätäbbät zämän zïggït wïsṭ 533-n yätämäsasäl. Ya, bäqärib yämmimäṭ’äw yäsänbät hig, andäm 538, p’äp’asun andägäna yäbétäkrïstiyanat rä’is, dägmom yämenäfïqan astäkakäy yähonal bämalät mästänqäqiya näw. Dägmom, yäsostäññaw woe yäIslam torṇät iyätägäzä bämmïhedbät hïdät lay yämiyasṭänqäq märäja näw.</w:t>
      </w:r>
    </w:p>
    <w:p>
      <w:pPr>
        <w:pStyle w:val="ArticleBody"/>
        <w:jc w:val="left"/>
      </w:pPr>
      <w:r>
        <w:rPr>
          <w:rFonts w:ascii="Times New Roman" w:hAnsi="Times New Roman" w:eastAsia="Times New Roman" w:cs="Times New Roman"/>
        </w:rPr>
        <w:t>Es la amonestación que identifica al islam (noticias del oriente), y la amonestación de la restauración del papa (noticias del norte). Esa amonestación coincide con la obra del mensajero que prepara el camino en los últimos días, para el Mensajero del Pacto, quien entonces ha de entrar en pacto con los ciento cuarenta y cuatro mil.</w:t>
      </w:r>
    </w:p>
    <w:p>
      <w:pPr>
        <w:pStyle w:val="ArticleBody"/>
        <w:jc w:val="left"/>
      </w:pPr>
      <w:r>
        <w:rPr>
          <w:rFonts w:ascii="Times New Roman" w:hAnsi="Times New Roman" w:eastAsia="Times New Roman" w:cs="Times New Roman"/>
        </w:rPr>
        <w:t>Підготовчі три періоди — тридцять років Христа й антихриста, а також час запечатання — також прообразно представлені періодом від 1776 до 1798 року. Завершення земного звіра має визначений період, який передує його завершенню як шостого царства біблійного пророцтва; отже, початок земного звіра як шостого царства біблійного пророцтва також мусить мати пророчий період, що передує початку того царства. Альфа й Омега завжди показує кінець чогось разом із початком того самого.</w:t>
      </w:r>
    </w:p>
    <w:p>
      <w:pPr>
        <w:pStyle w:val="ArticleBody"/>
        <w:jc w:val="left"/>
      </w:pPr>
      <w:r>
        <w:rPr>
          <w:rFonts w:ascii="Times New Roman" w:hAnsi="Times New Roman" w:eastAsia="Times New Roman" w:cs="Times New Roman"/>
        </w:rPr>
        <w:t>1776, 1789 ha 1798 ohechauka 11 de septiembre de 2001, 7 de octubre de 2023 ha pe léi dominical oúta pya’éva. 1776 guive 1798 peve oñemyasãi vaʼekue pe ñembosako’i profético oñemopuʼã hag̃ua pe sexto reino, ojoguaiterei hag̃ua umi ary 508, 533 ha 538 ohechaukahaguéicha pe ñembosako’i oñemopuʼã hag̃ua pe quinto reino. Koʼãva tekotevẽ oguereko umi característica profética peteĩchaite, pe sexto reino haʼégui vaʼerã taʼanga pe quinto reino rehegua.</w:t>
      </w:r>
    </w:p>
    <w:p>
      <w:pPr>
        <w:pStyle w:val="ArticleBody"/>
        <w:jc w:val="left"/>
      </w:pPr>
      <w:r>
        <w:rPr>
          <w:rFonts w:ascii="Gadugi" w:hAnsi="Gadugi" w:eastAsia="Gadugi" w:cs="Gadugi"/>
        </w:rPr>
        <w:t>ᎦᏍᎪ</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ᎤᏛᏅᏢᏗ</w:t>
      </w:r>
      <w:r>
        <w:rPr>
          <w:rFonts w:ascii="Times New Roman" w:hAnsi="Times New Roman" w:eastAsia="Times New Roman" w:cs="Times New Roman"/>
        </w:rPr>
        <w:t xml:space="preserve"> </w:t>
      </w:r>
      <w:r>
        <w:rPr>
          <w:rFonts w:ascii="Gadugi" w:hAnsi="Gadugi" w:eastAsia="Gadugi" w:cs="Gadugi"/>
        </w:rPr>
        <w:t>ᎤᏍᏆᎳᏅᎯ</w:t>
      </w:r>
      <w:r>
        <w:rPr>
          <w:rFonts w:ascii="Times New Roman" w:hAnsi="Times New Roman" w:eastAsia="Times New Roman" w:cs="Times New Roman"/>
        </w:rPr>
        <w:t xml:space="preserve"> </w:t>
      </w:r>
      <w:r>
        <w:rPr>
          <w:rFonts w:ascii="Gadugi" w:hAnsi="Gadugi" w:eastAsia="Gadugi" w:cs="Gadugi"/>
        </w:rPr>
        <w:t>ᎤᏬᏍᎩᏃᎮᏗ</w:t>
      </w:r>
      <w:r>
        <w:rPr>
          <w:rFonts w:ascii="Times New Roman" w:hAnsi="Times New Roman" w:eastAsia="Times New Roman" w:cs="Times New Roman"/>
        </w:rPr>
        <w:t xml:space="preserve"> </w:t>
      </w:r>
      <w:r>
        <w:rPr>
          <w:rFonts w:ascii="Gadugi" w:hAnsi="Gadugi" w:eastAsia="Gadugi" w:cs="Gadugi"/>
        </w:rPr>
        <w:t>ᎤᏃᏴᎬᎢ</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ᏧᏟᏍᏗ</w:t>
      </w:r>
      <w:r>
        <w:rPr>
          <w:rFonts w:ascii="Times New Roman" w:hAnsi="Times New Roman" w:eastAsia="Times New Roman" w:cs="Times New Roman"/>
        </w:rPr>
        <w:t xml:space="preserve"> </w:t>
      </w:r>
      <w:r>
        <w:rPr>
          <w:rFonts w:ascii="Gadugi" w:hAnsi="Gadugi" w:eastAsia="Gadugi" w:cs="Gadugi"/>
        </w:rPr>
        <w:t>ᏕᎦᎦᏛ</w:t>
      </w:r>
      <w:r>
        <w:rPr>
          <w:rFonts w:ascii="Times New Roman" w:hAnsi="Times New Roman" w:eastAsia="Times New Roman" w:cs="Times New Roman"/>
        </w:rPr>
        <w:t xml:space="preserve"> </w:t>
      </w:r>
      <w:r>
        <w:rPr>
          <w:rFonts w:ascii="Gadugi" w:hAnsi="Gadugi" w:eastAsia="Gadugi" w:cs="Gadugi"/>
        </w:rPr>
        <w:t>ᏳᏓᎴᎢ</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ᎠᏍᏓᏱᏗᏱ</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ᏑᏓᎵᎢ</w:t>
      </w:r>
      <w:r>
        <w:rPr>
          <w:rFonts w:ascii="Times New Roman" w:hAnsi="Times New Roman" w:eastAsia="Times New Roman" w:cs="Times New Roman"/>
        </w:rPr>
        <w:t xml:space="preserve">, </w:t>
      </w:r>
      <w:r>
        <w:rPr>
          <w:rFonts w:ascii="Gadugi" w:hAnsi="Gadugi" w:eastAsia="Gadugi" w:cs="Gadugi"/>
        </w:rPr>
        <w:t>ᎤᎵᏍᏓᏁᎲ</w:t>
      </w:r>
      <w:r>
        <w:rPr>
          <w:rFonts w:ascii="Times New Roman" w:hAnsi="Times New Roman" w:eastAsia="Times New Roman" w:cs="Times New Roman"/>
        </w:rPr>
        <w:t xml:space="preserve"> </w:t>
      </w:r>
      <w:r>
        <w:rPr>
          <w:rFonts w:ascii="Gadugi" w:hAnsi="Gadugi" w:eastAsia="Gadugi" w:cs="Gadugi"/>
        </w:rPr>
        <w:t>ᎤᏬᏍᎩᏃᎮᏗ</w:t>
      </w:r>
      <w:r>
        <w:rPr>
          <w:rFonts w:ascii="Times New Roman" w:hAnsi="Times New Roman" w:eastAsia="Times New Roman" w:cs="Times New Roman"/>
        </w:rPr>
        <w:t xml:space="preserve"> </w:t>
      </w:r>
      <w:r>
        <w:rPr>
          <w:rFonts w:ascii="Gadugi" w:hAnsi="Gadugi" w:eastAsia="Gadugi" w:cs="Gadugi"/>
        </w:rPr>
        <w:t>ᎤᏃᏴᎬᎢ</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ᎤᏣᏛᎩ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ᎬᏩᏓᏁᎲ</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ᎤᏤᎵᎬᎢ</w:t>
      </w:r>
      <w:r>
        <w:rPr>
          <w:rFonts w:ascii="Times New Roman" w:hAnsi="Times New Roman" w:eastAsia="Times New Roman" w:cs="Times New Roman"/>
        </w:rPr>
        <w:t xml:space="preserve"> </w:t>
      </w:r>
      <w:r>
        <w:rPr>
          <w:rFonts w:ascii="Gadugi" w:hAnsi="Gadugi" w:eastAsia="Gadugi" w:cs="Gadugi"/>
        </w:rPr>
        <w:t>ᎬᏩᏓᏁᎲ</w:t>
      </w:r>
      <w:r>
        <w:rPr>
          <w:rFonts w:ascii="Times New Roman" w:hAnsi="Times New Roman" w:eastAsia="Times New Roman" w:cs="Times New Roman"/>
        </w:rPr>
        <w:t xml:space="preserve"> </w:t>
      </w:r>
      <w:r>
        <w:rPr>
          <w:rFonts w:ascii="Gadugi" w:hAnsi="Gadugi" w:eastAsia="Gadugi" w:cs="Gadugi"/>
        </w:rPr>
        <w:t>ᎬᏩᎦᎵᏍᏓᏁᎲ</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ᎬᏩᏓᏁᎲ</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ᎤᏤᎵᎬᎢ</w:t>
      </w:r>
      <w:r>
        <w:rPr>
          <w:rFonts w:ascii="Times New Roman" w:hAnsi="Times New Roman" w:eastAsia="Times New Roman" w:cs="Times New Roman"/>
        </w:rPr>
        <w:t xml:space="preserve"> </w:t>
      </w:r>
      <w:r>
        <w:rPr>
          <w:rFonts w:ascii="Gadugi" w:hAnsi="Gadugi" w:eastAsia="Gadugi" w:cs="Gadugi"/>
        </w:rPr>
        <w:t>ᎬᏩᎦᎵᏍᏓᏁᎲ</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ᎤᏤᏬᎯᏎ</w:t>
      </w:r>
      <w:r>
        <w:rPr>
          <w:rFonts w:ascii="Times New Roman" w:hAnsi="Times New Roman" w:eastAsia="Times New Roman" w:cs="Times New Roman"/>
        </w:rPr>
        <w:t xml:space="preserve"> </w:t>
      </w:r>
      <w:r>
        <w:rPr>
          <w:rFonts w:ascii="Gadugi" w:hAnsi="Gadugi" w:eastAsia="Gadugi" w:cs="Gadugi"/>
        </w:rPr>
        <w:t>ᎤᎩᎬ</w:t>
      </w:r>
      <w:r>
        <w:rPr>
          <w:rFonts w:ascii="Times New Roman" w:hAnsi="Times New Roman" w:eastAsia="Times New Roman" w:cs="Times New Roman"/>
        </w:rPr>
        <w:t xml:space="preserve"> </w:t>
      </w:r>
      <w:r>
        <w:rPr>
          <w:rFonts w:ascii="Gadugi" w:hAnsi="Gadugi" w:eastAsia="Gadugi" w:cs="Gadugi"/>
        </w:rPr>
        <w:t>ᎠᏍᏓᏱᏗᏱ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ᎤᏤᎵᎬᎢ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ᏄᏛᏁᎸ</w:t>
      </w:r>
      <w:r>
        <w:rPr>
          <w:rFonts w:ascii="Times New Roman" w:hAnsi="Times New Roman" w:eastAsia="Times New Roman" w:cs="Times New Roman"/>
        </w:rPr>
        <w:t xml:space="preserve">, </w:t>
      </w:r>
      <w:r>
        <w:rPr>
          <w:rFonts w:ascii="Gadugi" w:hAnsi="Gadugi" w:eastAsia="Gadugi" w:cs="Gadugi"/>
        </w:rPr>
        <w:t>ᎤᏓᏅᏖᎴ</w:t>
      </w:r>
      <w:r>
        <w:rPr>
          <w:rFonts w:ascii="Times New Roman" w:hAnsi="Times New Roman" w:eastAsia="Times New Roman" w:cs="Times New Roman"/>
        </w:rPr>
        <w:t xml:space="preserve"> </w:t>
      </w:r>
      <w:r>
        <w:rPr>
          <w:rFonts w:ascii="Gadugi" w:hAnsi="Gadugi" w:eastAsia="Gadugi" w:cs="Gadugi"/>
        </w:rPr>
        <w:t>ᎠᏟᎶᏍᏛ</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ᏓᎦᏁᏆᎵᏍᏔᏂ</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ᎤᏤᎵᎬᎢ</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ᎬᏩᎸᏉᏗ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ᎬᏩᎸᏉᏗ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ᎤᏤᎵᎬᎢ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ᏕᏂᎵᏃ</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ᎤᏤᎵᎬᎢ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ᎠᏍᏗᏰᎸᎯ</w:t>
      </w:r>
      <w:r>
        <w:rPr>
          <w:rFonts w:ascii="Times New Roman" w:hAnsi="Times New Roman" w:eastAsia="Times New Roman" w:cs="Times New Roman"/>
        </w:rPr>
        <w:t xml:space="preserve"> </w:t>
      </w:r>
      <w:r>
        <w:rPr>
          <w:rFonts w:ascii="Gadugi" w:hAnsi="Gadugi" w:eastAsia="Gadugi" w:cs="Gadugi"/>
        </w:rPr>
        <w:t>ᎠᏅᏔ</w:t>
      </w:r>
      <w:r>
        <w:rPr>
          <w:rFonts w:ascii="Times New Roman" w:hAnsi="Times New Roman" w:eastAsia="Times New Roman" w:cs="Times New Roman"/>
        </w:rPr>
        <w:t xml:space="preserve"> </w:t>
      </w:r>
      <w:r>
        <w:rPr>
          <w:rFonts w:ascii="Gadugi" w:hAnsi="Gadugi" w:eastAsia="Gadugi" w:cs="Gadugi"/>
        </w:rPr>
        <w:t>ᎤᎿᎭᎥ</w:t>
      </w:r>
      <w:r>
        <w:rPr>
          <w:rFonts w:ascii="Times New Roman" w:hAnsi="Times New Roman" w:eastAsia="Times New Roman" w:cs="Times New Roman"/>
        </w:rPr>
        <w:t xml:space="preserve"> </w:t>
      </w:r>
      <w:r>
        <w:rPr>
          <w:rFonts w:ascii="Gadugi" w:hAnsi="Gadugi" w:eastAsia="Gadugi" w:cs="Gadugi"/>
        </w:rPr>
        <w:t>ᎤᏅᏒᎾ</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ᏚᏚᎪᏔᏅᎯ</w:t>
      </w:r>
      <w:r>
        <w:rPr>
          <w:rFonts w:ascii="Times New Roman" w:hAnsi="Times New Roman" w:eastAsia="Times New Roman" w:cs="Times New Roman"/>
        </w:rPr>
        <w:t xml:space="preserve"> </w:t>
      </w:r>
      <w:r>
        <w:rPr>
          <w:rFonts w:ascii="Gadugi" w:hAnsi="Gadugi" w:eastAsia="Gadugi" w:cs="Gadugi"/>
        </w:rPr>
        <w:t>ᎤᎿᎭᎥ</w:t>
      </w:r>
      <w:r>
        <w:rPr>
          <w:rFonts w:ascii="Times New Roman" w:hAnsi="Times New Roman" w:eastAsia="Times New Roman" w:cs="Times New Roman"/>
        </w:rPr>
        <w:t xml:space="preserve"> </w:t>
      </w:r>
      <w:r>
        <w:rPr>
          <w:rFonts w:ascii="Gadugi" w:hAnsi="Gadugi" w:eastAsia="Gadugi" w:cs="Gadugi"/>
        </w:rPr>
        <w:t>ᏚᏍᏆᏂᎪᏔᏅᎯ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ᎤᏤᎵᎬᎢ</w:t>
      </w:r>
      <w:r>
        <w:rPr>
          <w:rFonts w:ascii="Times New Roman" w:hAnsi="Times New Roman" w:eastAsia="Times New Roman" w:cs="Times New Roman"/>
        </w:rPr>
        <w:t xml:space="preserve"> </w:t>
      </w:r>
      <w:r>
        <w:rPr>
          <w:rFonts w:ascii="Gadugi" w:hAnsi="Gadugi" w:eastAsia="Gadugi" w:cs="Gadugi"/>
        </w:rPr>
        <w:t>ᏧᎾᏙᎴᎰᏍᎬ</w:t>
      </w:r>
      <w:r>
        <w:rPr>
          <w:rFonts w:ascii="Times New Roman" w:hAnsi="Times New Roman" w:eastAsia="Times New Roman" w:cs="Times New Roman"/>
        </w:rPr>
        <w:t xml:space="preserve"> Sister White </w:t>
      </w:r>
      <w:r>
        <w:rPr>
          <w:rFonts w:ascii="Gadugi" w:hAnsi="Gadugi" w:eastAsia="Gadugi" w:cs="Gadugi"/>
        </w:rPr>
        <w:t>ᎢᏧᏃᎮᎭ</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ᎤᏟᏍᏗ</w:t>
      </w:r>
      <w:r>
        <w:rPr>
          <w:rFonts w:ascii="Times New Roman" w:hAnsi="Times New Roman" w:eastAsia="Times New Roman" w:cs="Times New Roman"/>
        </w:rPr>
        <w:t xml:space="preserve"> </w:t>
      </w:r>
      <w:r>
        <w:rPr>
          <w:rFonts w:ascii="Gadugi" w:hAnsi="Gadugi" w:eastAsia="Gadugi" w:cs="Gadugi"/>
        </w:rPr>
        <w:t>ᏂᎦᎵᏍᏗ</w:t>
      </w:r>
      <w:r>
        <w:rPr>
          <w:rFonts w:ascii="Times New Roman" w:hAnsi="Times New Roman" w:eastAsia="Times New Roman" w:cs="Times New Roman"/>
        </w:rPr>
        <w:t xml:space="preserve"> </w:t>
      </w:r>
      <w:r>
        <w:rPr>
          <w:rFonts w:ascii="Gadugi" w:hAnsi="Gadugi" w:eastAsia="Gadugi" w:cs="Gadugi"/>
        </w:rPr>
        <w:t>ᎠᏃᎯᏳ</w:t>
      </w:r>
      <w:r>
        <w:rPr>
          <w:rFonts w:ascii="Times New Roman" w:hAnsi="Times New Roman" w:eastAsia="Times New Roman" w:cs="Times New Roman"/>
        </w:rPr>
        <w:t xml:space="preserve"> </w:t>
      </w:r>
      <w:r>
        <w:rPr>
          <w:rFonts w:ascii="Gadugi" w:hAnsi="Gadugi" w:eastAsia="Gadugi" w:cs="Gadugi"/>
        </w:rPr>
        <w:t>ᎤᎵᏏᎬ</w:t>
      </w:r>
      <w:r>
        <w:rPr>
          <w:rFonts w:ascii="Times New Roman" w:hAnsi="Times New Roman" w:eastAsia="Times New Roman" w:cs="Times New Roman"/>
        </w:rPr>
        <w:t xml:space="preserve"> </w:t>
      </w:r>
      <w:r>
        <w:rPr>
          <w:rFonts w:ascii="Gadugi" w:hAnsi="Gadugi" w:eastAsia="Gadugi" w:cs="Gadugi"/>
        </w:rPr>
        <w:t>ᎢᏳᎢ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ᎤᏟᏍᏗ</w:t>
      </w:r>
      <w:r>
        <w:rPr>
          <w:rFonts w:ascii="Times New Roman" w:hAnsi="Times New Roman" w:eastAsia="Times New Roman" w:cs="Times New Roman"/>
        </w:rPr>
        <w:t xml:space="preserve"> </w:t>
      </w:r>
      <w:r>
        <w:rPr>
          <w:rFonts w:ascii="Gadugi" w:hAnsi="Gadugi" w:eastAsia="Gadugi" w:cs="Gadugi"/>
        </w:rPr>
        <w:t>ᏂᎦᎵᏍᏗ</w:t>
      </w:r>
      <w:r>
        <w:rPr>
          <w:rFonts w:ascii="Times New Roman" w:hAnsi="Times New Roman" w:eastAsia="Times New Roman" w:cs="Times New Roman"/>
        </w:rPr>
        <w:t xml:space="preserve"> </w:t>
      </w:r>
      <w:r>
        <w:rPr>
          <w:rFonts w:ascii="Gadugi" w:hAnsi="Gadugi" w:eastAsia="Gadugi" w:cs="Gadugi"/>
        </w:rPr>
        <w:t>ᎤᎵᏏᎬ</w:t>
      </w:r>
      <w:r>
        <w:rPr>
          <w:rFonts w:ascii="Times New Roman" w:hAnsi="Times New Roman" w:eastAsia="Times New Roman" w:cs="Times New Roman"/>
        </w:rPr>
        <w:t xml:space="preserve"> </w:t>
      </w:r>
      <w:r>
        <w:rPr>
          <w:rFonts w:ascii="Gadugi" w:hAnsi="Gadugi" w:eastAsia="Gadugi" w:cs="Gadugi"/>
        </w:rPr>
        <w:t>ᎤᎵᏍᏓᏁᎴ</w:t>
      </w:r>
      <w:r>
        <w:rPr>
          <w:rFonts w:ascii="Times New Roman" w:hAnsi="Times New Roman" w:eastAsia="Times New Roman" w:cs="Times New Roman"/>
        </w:rPr>
        <w:t xml:space="preserve"> September 11, 2001.</w:t>
      </w:r>
    </w:p>
    <w:p>
      <w:pPr>
        <w:pStyle w:val="ArticleScripture"/>
        <w:jc w:val="left"/>
      </w:pPr>
      <w:r>
        <w:rPr>
          <w:rFonts w:ascii="Times New Roman" w:hAnsi="Times New Roman" w:eastAsia="Times New Roman" w:cs="Times New Roman"/>
        </w:rPr>
        <w:t>“Jallq’anta paraqa chayanqa llapa qhapaq sonqoyuqkunaman—chaypacha llapankuqataq chaskinqaku ñawpaq hina.”</w:t>
      </w:r>
    </w:p>
    <w:p>
      <w:pPr>
        <w:pStyle w:val="ArticleScripture"/>
        <w:jc w:val="left"/>
      </w:pPr>
      <w:r>
        <w:rPr>
          <w:rFonts w:ascii="Times New Roman" w:hAnsi="Times New Roman" w:eastAsia="Times New Roman" w:cs="Times New Roman"/>
        </w:rPr>
        <w:t>«تئۆرت مەلەکلەر دەست بەر بدەن، مەسیح پاشایەتی خۆی دامەزرێنێت. کەس بارانی دوایی وەرناگرێت مەگەر ئەوانەی هەموو ئەوەی لە دەستیان دێت ئەنجام دەدەن. مەسیح یارمەتیمان دەدات. هەمووان دەتوانن بە فەزڵی خودا، لە ڕێگەی خوێنی عیسا، سەرکەوتووبن. هەموو ئاسمان بە کارەکە حەزدارە. مەلەکلەر حەزدارن.» Spalding and Magan, 3.</w:t>
      </w:r>
    </w:p>
    <w:p>
      <w:pPr>
        <w:pStyle w:val="ArticleBody"/>
        <w:jc w:val="left"/>
      </w:pPr>
      <w:r>
        <w:rPr>
          <w:rFonts w:ascii="Times New Roman" w:hAnsi="Times New Roman" w:eastAsia="Times New Roman" w:cs="Times New Roman"/>
        </w:rPr>
        <w:t>Lobiko lya 11 Setémbar 2001, mipɛpɛ minei, miwakidisami lokola mpunda ya nkanda (Islam), ebimisamaki, mpe na nsima ekangamaki, wana nkóto nkama moko na ntuku minei na minei bazali kotyama elembo. 1776, 1789 mpe 1798 emonisaka eleko ya kotyama elembo ya nkóto nkama moko na ntuku minei na minei, mpe badate misato yango emonisaka mibeko oyo ebimisamaki na ndenge ya mibeko, oyo ememaki na kotɛlɛmisama ya bokonzi ya motoba ya esakweli ya Biblia. Date ya mibale, 1789, emonisi Mobeko Monene ya Etats-Unis; yango wana ezalaki nsango oyo eyebisaki Mobeko Monene lokola nguya ya biteni mibale oyo esengelaki koya na 1798, kaka ndenge 533 ezalaki bosakoli ya nguya ya biteni mibale oyo ekoyaki na 538, mpe lokola Yoane Mobatisi asakolaki nguya ya biteni mibale oyo ekoyaki na libatisi ya Klisto.</w:t>
      </w:r>
    </w:p>
    <w:p>
      <w:pPr>
        <w:pStyle w:val="ArticleBody"/>
        <w:jc w:val="left"/>
      </w:pPr>
      <w:r>
        <w:rPr>
          <w:rFonts w:ascii="Times New Roman" w:hAnsi="Times New Roman" w:eastAsia="Times New Roman" w:cs="Times New Roman"/>
        </w:rPr>
        <w:t>Do pouwa ki fòme de-pouwa Kris la se te egzanp Li ke divinite ini ak limanite pa peche. Do pouwa ki fòme de-pouwa antikris la se te enstalasyon li sou twòn kòm tèt legliz yo, ak enstalasyon li sou twòn kòm korektè eretik yo. Do pouwa ki fòme de-pouwa bèt tè a se de kòn Repiblikanis ak Pwotestantis.</w:t>
      </w:r>
    </w:p>
    <w:p>
      <w:pPr>
        <w:pStyle w:val="ArticleScripture"/>
        <w:jc w:val="left"/>
      </w:pPr>
      <w:r>
        <w:rPr>
          <w:rFonts w:ascii="Times New Roman" w:hAnsi="Times New Roman" w:eastAsia="Times New Roman" w:cs="Times New Roman"/>
        </w:rPr>
        <w:t>“‘</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दुइटा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युवावस्था</w:t>
      </w:r>
      <w:r>
        <w:rPr>
          <w:rFonts w:ascii="Times New Roman" w:hAnsi="Times New Roman" w:eastAsia="Times New Roman" w:cs="Times New Roman"/>
        </w:rPr>
        <w:t xml:space="preserve">, </w:t>
      </w:r>
      <w:r>
        <w:rPr>
          <w:rFonts w:ascii="Nirmala UI" w:hAnsi="Nirmala UI" w:eastAsia="Nirmala UI" w:cs="Nirmala UI"/>
        </w:rPr>
        <w:t>निष्कपटता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कोमलताक</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भविष्यवक्ताक</w:t>
      </w:r>
      <w:r>
        <w:rPr>
          <w:rFonts w:ascii="Times New Roman" w:hAnsi="Times New Roman" w:eastAsia="Times New Roman" w:cs="Times New Roman"/>
        </w:rPr>
        <w:t xml:space="preserve"> </w:t>
      </w:r>
      <w:r>
        <w:rPr>
          <w:rFonts w:ascii="Nirmala UI" w:hAnsi="Nirmala UI" w:eastAsia="Nirmala UI" w:cs="Nirmala UI"/>
        </w:rPr>
        <w:t>समक्ष</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चरित्रक</w:t>
      </w:r>
      <w:r>
        <w:rPr>
          <w:rFonts w:ascii="Times New Roman" w:hAnsi="Times New Roman" w:eastAsia="Times New Roman" w:cs="Times New Roman"/>
        </w:rPr>
        <w:t xml:space="preserve"> </w:t>
      </w:r>
      <w:r>
        <w:rPr>
          <w:rFonts w:ascii="Nirmala UI" w:hAnsi="Nirmala UI" w:eastAsia="Nirmala UI" w:cs="Nirmala UI"/>
        </w:rPr>
        <w:t>यथोचित</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निर्वासित</w:t>
      </w:r>
      <w:r>
        <w:rPr>
          <w:rFonts w:ascii="Times New Roman" w:hAnsi="Times New Roman" w:eastAsia="Times New Roman" w:cs="Times New Roman"/>
        </w:rPr>
        <w:t xml:space="preserve"> </w:t>
      </w:r>
      <w:r>
        <w:rPr>
          <w:rFonts w:ascii="Nirmala UI" w:hAnsi="Nirmala UI" w:eastAsia="Nirmala UI" w:cs="Nirmala UI"/>
        </w:rPr>
        <w:t>सभमे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पहिने</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गेलाह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राजकीय</w:t>
      </w:r>
      <w:r>
        <w:rPr>
          <w:rFonts w:ascii="Times New Roman" w:hAnsi="Times New Roman" w:eastAsia="Times New Roman" w:cs="Times New Roman"/>
        </w:rPr>
        <w:t xml:space="preserve"> </w:t>
      </w:r>
      <w:r>
        <w:rPr>
          <w:rFonts w:ascii="Nirmala UI" w:hAnsi="Nirmala UI" w:eastAsia="Nirmala UI" w:cs="Nirmala UI"/>
        </w:rPr>
        <w:t>अत्याचार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याजकीय</w:t>
      </w:r>
      <w:r>
        <w:rPr>
          <w:rFonts w:ascii="Times New Roman" w:hAnsi="Times New Roman" w:eastAsia="Times New Roman" w:cs="Times New Roman"/>
        </w:rPr>
        <w:t xml:space="preserve"> </w:t>
      </w:r>
      <w:r>
        <w:rPr>
          <w:rFonts w:ascii="Nirmala UI" w:hAnsi="Nirmala UI" w:eastAsia="Nirmala UI" w:cs="Nirmala UI"/>
        </w:rPr>
        <w:t>असहिष्णुतासँ</w:t>
      </w:r>
      <w:r>
        <w:rPr>
          <w:rFonts w:ascii="Times New Roman" w:hAnsi="Times New Roman" w:eastAsia="Times New Roman" w:cs="Times New Roman"/>
        </w:rPr>
        <w:t xml:space="preserve"> </w:t>
      </w:r>
      <w:r>
        <w:rPr>
          <w:rFonts w:ascii="Nirmala UI" w:hAnsi="Nirmala UI" w:eastAsia="Nirmala UI" w:cs="Nirmala UI"/>
        </w:rPr>
        <w:t>शरण</w:t>
      </w:r>
      <w:r>
        <w:rPr>
          <w:rFonts w:ascii="Times New Roman" w:hAnsi="Times New Roman" w:eastAsia="Times New Roman" w:cs="Times New Roman"/>
        </w:rPr>
        <w:t xml:space="preserve"> </w:t>
      </w:r>
      <w:r>
        <w:rPr>
          <w:rFonts w:ascii="Nirmala UI" w:hAnsi="Nirmala UI" w:eastAsia="Nirmala UI" w:cs="Nirmala UI"/>
        </w:rPr>
        <w:t>खोजलनि</w:t>
      </w:r>
      <w:r>
        <w:rPr>
          <w:rFonts w:ascii="Times New Roman" w:hAnsi="Times New Roman" w:eastAsia="Times New Roman" w:cs="Times New Roman"/>
        </w:rPr>
        <w:t xml:space="preserve">, </w:t>
      </w:r>
      <w:r>
        <w:rPr>
          <w:rFonts w:ascii="Nirmala UI" w:hAnsi="Nirmala UI" w:eastAsia="Nirmala UI" w:cs="Nirmala UI"/>
        </w:rPr>
        <w:t>बहुतेक</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छलाह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स्वतंत्रताक</w:t>
      </w:r>
      <w:r>
        <w:rPr>
          <w:rFonts w:ascii="Times New Roman" w:hAnsi="Times New Roman" w:eastAsia="Times New Roman" w:cs="Times New Roman"/>
        </w:rPr>
        <w:t xml:space="preserve"> </w:t>
      </w:r>
      <w:r>
        <w:rPr>
          <w:rFonts w:ascii="Nirmala UI" w:hAnsi="Nirmala UI" w:eastAsia="Nirmala UI" w:cs="Nirmala UI"/>
        </w:rPr>
        <w:t>व्यापक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सरकार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छलाह।</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विचारक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स्वतंत्रताक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भेटल</w:t>
      </w:r>
      <w:r>
        <w:rPr>
          <w:rFonts w:ascii="Times New Roman" w:hAnsi="Times New Roman" w:eastAsia="Times New Roman" w:cs="Times New Roman"/>
        </w:rPr>
        <w:t xml:space="preserve">, </w:t>
      </w:r>
      <w:r>
        <w:rPr>
          <w:rFonts w:ascii="Nirmala UI" w:hAnsi="Nirmala UI" w:eastAsia="Nirmala UI" w:cs="Nirmala UI"/>
        </w:rPr>
        <w:t>जाहिमे</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प्रतिपादित</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सृजित</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स्वतंत्रता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सुखक</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अविच्छेद्य</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जनताकेँ</w:t>
      </w:r>
      <w:r>
        <w:rPr>
          <w:rFonts w:ascii="Times New Roman" w:hAnsi="Times New Roman" w:eastAsia="Times New Roman" w:cs="Times New Roman"/>
        </w:rPr>
        <w:t xml:space="preserve"> </w:t>
      </w:r>
      <w:r>
        <w:rPr>
          <w:rFonts w:ascii="Nirmala UI" w:hAnsi="Nirmala UI" w:eastAsia="Nirmala UI" w:cs="Nirmala UI"/>
        </w:rPr>
        <w:t>स्वशासनक</w:t>
      </w:r>
      <w:r>
        <w:rPr>
          <w:rFonts w:ascii="Times New Roman" w:hAnsi="Times New Roman" w:eastAsia="Times New Roman" w:cs="Times New Roman"/>
        </w:rPr>
        <w:t xml:space="preserve"> </w:t>
      </w:r>
      <w:r>
        <w:rPr>
          <w:rFonts w:ascii="Nirmala UI" w:hAnsi="Nirmala UI" w:eastAsia="Nirmala UI" w:cs="Nirmala UI"/>
        </w:rPr>
        <w:t>अधिकारक</w:t>
      </w:r>
      <w:r>
        <w:rPr>
          <w:rFonts w:ascii="Times New Roman" w:hAnsi="Times New Roman" w:eastAsia="Times New Roman" w:cs="Times New Roman"/>
        </w:rPr>
        <w:t xml:space="preserve"> </w:t>
      </w:r>
      <w:r>
        <w:rPr>
          <w:rFonts w:ascii="Nirmala UI" w:hAnsi="Nirmala UI" w:eastAsia="Nirmala UI" w:cs="Nirmala UI"/>
        </w:rPr>
        <w:t>प्रत्याभूति</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लोकमतसँ</w:t>
      </w:r>
      <w:r>
        <w:rPr>
          <w:rFonts w:ascii="Times New Roman" w:hAnsi="Times New Roman" w:eastAsia="Times New Roman" w:cs="Times New Roman"/>
        </w:rPr>
        <w:t xml:space="preserve"> </w:t>
      </w:r>
      <w:r>
        <w:rPr>
          <w:rFonts w:ascii="Nirmala UI" w:hAnsi="Nirmala UI" w:eastAsia="Nirmala UI" w:cs="Nirmala UI"/>
        </w:rPr>
        <w:t>निर्वाचित</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बनौताह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प्रशासन</w:t>
      </w:r>
      <w:r>
        <w:rPr>
          <w:rFonts w:ascii="Times New Roman" w:hAnsi="Times New Roman" w:eastAsia="Times New Roman" w:cs="Times New Roman"/>
        </w:rPr>
        <w:t xml:space="preserve"> </w:t>
      </w:r>
      <w:r>
        <w:rPr>
          <w:rFonts w:ascii="Nirmala UI" w:hAnsi="Nirmala UI" w:eastAsia="Nirmala UI" w:cs="Nirmala UI"/>
        </w:rPr>
        <w:t>करताह।</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विश्वासक</w:t>
      </w:r>
      <w:r>
        <w:rPr>
          <w:rFonts w:ascii="Times New Roman" w:hAnsi="Times New Roman" w:eastAsia="Times New Roman" w:cs="Times New Roman"/>
        </w:rPr>
        <w:t xml:space="preserve"> </w:t>
      </w:r>
      <w:r>
        <w:rPr>
          <w:rFonts w:ascii="Nirmala UI" w:hAnsi="Nirmala UI" w:eastAsia="Nirmala UI" w:cs="Nirmala UI"/>
        </w:rPr>
        <w:t>स्वतंत्रता</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मनुष्यकेँ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अंतरात्माक</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गणतंत्रवाद</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राष्ट्रक</w:t>
      </w:r>
      <w:r>
        <w:rPr>
          <w:rFonts w:ascii="Times New Roman" w:hAnsi="Times New Roman" w:eastAsia="Times New Roman" w:cs="Times New Roman"/>
        </w:rPr>
        <w:t xml:space="preserve"> </w:t>
      </w:r>
      <w:r>
        <w:rPr>
          <w:rFonts w:ascii="Nirmala UI" w:hAnsi="Nirmala UI" w:eastAsia="Nirmala UI" w:cs="Nirmala UI"/>
        </w:rPr>
        <w:t>मूलभूत</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समृद्धिक</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ख्रीस्तीय</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पददलित</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रुचि</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आशाक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तकैत</w:t>
      </w:r>
      <w:r>
        <w:rPr>
          <w:rFonts w:ascii="Times New Roman" w:hAnsi="Times New Roman" w:eastAsia="Times New Roman" w:cs="Times New Roman"/>
        </w:rPr>
        <w:t xml:space="preserve"> </w:t>
      </w:r>
      <w:r>
        <w:rPr>
          <w:rFonts w:ascii="Nirmala UI" w:hAnsi="Nirmala UI" w:eastAsia="Nirmala UI" w:cs="Nirmala UI"/>
        </w:rPr>
        <w:t>रहलाह।</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एकर</w:t>
      </w:r>
      <w:r>
        <w:rPr>
          <w:rFonts w:ascii="Times New Roman" w:hAnsi="Times New Roman" w:eastAsia="Times New Roman" w:cs="Times New Roman"/>
        </w:rPr>
        <w:t xml:space="preserve"> </w:t>
      </w:r>
      <w:r>
        <w:rPr>
          <w:rFonts w:ascii="Nirmala UI" w:hAnsi="Nirmala UI" w:eastAsia="Nirmala UI" w:cs="Nirmala UI"/>
        </w:rPr>
        <w:t>तट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आबि</w:t>
      </w:r>
      <w:r>
        <w:rPr>
          <w:rFonts w:ascii="Times New Roman" w:hAnsi="Times New Roman" w:eastAsia="Times New Roman" w:cs="Times New Roman"/>
        </w:rPr>
        <w:t xml:space="preserve"> </w:t>
      </w:r>
      <w:r>
        <w:rPr>
          <w:rFonts w:ascii="Nirmala UI" w:hAnsi="Nirmala UI" w:eastAsia="Nirmala UI" w:cs="Nirmala UI"/>
        </w:rPr>
        <w:t>शरण</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सर्वाधिक</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सभमे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ग्रेट</w:t>
      </w:r>
      <w:r>
        <w:rPr>
          <w:rFonts w:ascii="Times New Roman" w:hAnsi="Times New Roman" w:eastAsia="Times New Roman" w:cs="Times New Roman"/>
        </w:rPr>
        <w:t xml:space="preserve"> </w:t>
      </w:r>
      <w:r>
        <w:rPr>
          <w:rFonts w:ascii="Nirmala UI" w:hAnsi="Nirmala UI" w:eastAsia="Nirmala UI" w:cs="Nirmala UI"/>
        </w:rPr>
        <w:t>कॉन्ट्रोवर्सी</w:t>
      </w:r>
      <w:r>
        <w:rPr>
          <w:rFonts w:ascii="Times New Roman" w:hAnsi="Times New Roman" w:eastAsia="Times New Roman" w:cs="Times New Roman"/>
        </w:rPr>
        <w:t>, 441</w:t>
      </w:r>
      <w:r>
        <w:rPr>
          <w:rFonts w:ascii="Nirmala UI" w:hAnsi="Nirmala UI" w:eastAsia="Nirmala UI" w:cs="Nirmala UI"/>
        </w:rPr>
        <w:t>।</w:t>
      </w:r>
    </w:p>
    <w:p>
      <w:pPr>
        <w:pStyle w:val="ArticleBody"/>
        <w:jc w:val="left"/>
      </w:pPr>
      <w:r>
        <w:rPr>
          <w:rFonts w:ascii="Times New Roman" w:hAnsi="Times New Roman" w:eastAsia="Times New Roman" w:cs="Times New Roman"/>
        </w:rPr>
        <w:t>1776, 1789, ná 1798 avakatu mbohapy tembiasakue omombaʼeguasúva pe poapyha haʼeha umi siete-gui. 1776 ohechauka pe ñemoherakuã Declaración de Independencia rehegua, ha pe tembiasakue Congreso Continental Primero ha Mokõiha rehegua. 1789 ohechauka pe ñemoherakuã Constitución rehegua ha pe tembiasakue Artículos de la Confederación rehegua. 1798 ohechauka pe ñemoherakuã Alien and Sedition Acts rehegua, ha pe ñepyrũ mymba yvy guigua rehegua ramo pe mburuvicha guasu poteĩha profesía bíblica-pe.</w:t>
      </w:r>
    </w:p>
    <w:p>
      <w:pPr>
        <w:pStyle w:val="ArticleBody"/>
        <w:jc w:val="left"/>
      </w:pP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ኮንቲነንታል</w:t>
      </w:r>
      <w:r>
        <w:rPr>
          <w:rFonts w:ascii="Times New Roman" w:hAnsi="Times New Roman" w:eastAsia="Times New Roman" w:cs="Times New Roman"/>
        </w:rPr>
        <w:t xml:space="preserve"> </w:t>
      </w:r>
      <w:r>
        <w:rPr>
          <w:rFonts w:ascii="Ebrima" w:hAnsi="Ebrima" w:eastAsia="Ebrima" w:cs="Ebrima"/>
        </w:rPr>
        <w:t>ኮንግረስ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1774 </w:t>
      </w:r>
      <w:r>
        <w:rPr>
          <w:rFonts w:ascii="Ebrima" w:hAnsi="Ebrima" w:eastAsia="Ebrima" w:cs="Ebrima"/>
        </w:rPr>
        <w:t>ተካሄደ፤</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የቀደመ</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ውስጥም</w:t>
      </w:r>
      <w:r>
        <w:rPr>
          <w:rFonts w:ascii="Times New Roman" w:hAnsi="Times New Roman" w:eastAsia="Times New Roman" w:cs="Times New Roman"/>
        </w:rPr>
        <w:t xml:space="preserve"> </w:t>
      </w:r>
      <w:r>
        <w:rPr>
          <w:rFonts w:ascii="Ebrima" w:hAnsi="Ebrima" w:eastAsia="Ebrima" w:cs="Ebrima"/>
        </w:rPr>
        <w:t>በጣም</w:t>
      </w:r>
      <w:r>
        <w:rPr>
          <w:rFonts w:ascii="Times New Roman" w:hAnsi="Times New Roman" w:eastAsia="Times New Roman" w:cs="Times New Roman"/>
        </w:rPr>
        <w:t xml:space="preserve"> </w:t>
      </w:r>
      <w:r>
        <w:rPr>
          <w:rFonts w:ascii="Ebrima" w:hAnsi="Ebrima" w:eastAsia="Ebrima" w:cs="Ebrima"/>
        </w:rPr>
        <w:t>ወሳኝ</w:t>
      </w:r>
      <w:r>
        <w:rPr>
          <w:rFonts w:ascii="Times New Roman" w:hAnsi="Times New Roman" w:eastAsia="Times New Roman" w:cs="Times New Roman"/>
        </w:rPr>
        <w:t xml:space="preserve"> </w:t>
      </w:r>
      <w:r>
        <w:rPr>
          <w:rFonts w:ascii="Ebrima" w:hAnsi="Ebrima" w:eastAsia="Ebrima" w:cs="Ebrima"/>
        </w:rPr>
        <w:t>ተቋም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አብዮታዊ</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አስተዳደራዊ</w:t>
      </w:r>
      <w:r>
        <w:rPr>
          <w:rFonts w:ascii="Times New Roman" w:hAnsi="Times New Roman" w:eastAsia="Times New Roman" w:cs="Times New Roman"/>
        </w:rPr>
        <w:t xml:space="preserve"> </w:t>
      </w:r>
      <w:r>
        <w:rPr>
          <w:rFonts w:ascii="Ebrima" w:hAnsi="Ebrima" w:eastAsia="Ebrima" w:cs="Ebrima"/>
        </w:rPr>
        <w:t>አካል</w:t>
      </w:r>
      <w:r>
        <w:rPr>
          <w:rFonts w:ascii="Times New Roman" w:hAnsi="Times New Roman" w:eastAsia="Times New Roman" w:cs="Times New Roman"/>
        </w:rPr>
        <w:t xml:space="preserve"> </w:t>
      </w:r>
      <w:r>
        <w:rPr>
          <w:rFonts w:ascii="Ebrima" w:hAnsi="Ebrima" w:eastAsia="Ebrima" w:cs="Ebrima"/>
        </w:rPr>
        <w:t>ሲያገለግል።</w:t>
      </w:r>
      <w:r>
        <w:rPr>
          <w:rFonts w:ascii="Times New Roman" w:hAnsi="Times New Roman" w:eastAsia="Times New Roman" w:cs="Times New Roman"/>
        </w:rPr>
        <w:t xml:space="preserve"> </w:t>
      </w:r>
      <w:r>
        <w:rPr>
          <w:rFonts w:ascii="Ebrima" w:hAnsi="Ebrima" w:eastAsia="Ebrima" w:cs="Ebrima"/>
        </w:rPr>
        <w:t>ኮንቲነንታል</w:t>
      </w:r>
      <w:r>
        <w:rPr>
          <w:rFonts w:ascii="Times New Roman" w:hAnsi="Times New Roman" w:eastAsia="Times New Roman" w:cs="Times New Roman"/>
        </w:rPr>
        <w:t xml:space="preserve"> </w:t>
      </w:r>
      <w:r>
        <w:rPr>
          <w:rFonts w:ascii="Ebrima" w:hAnsi="Ebrima" w:eastAsia="Ebrima" w:cs="Ebrima"/>
        </w:rPr>
        <w:t>ኮንግረሶቹ</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አመለካከት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ኮንግረስ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ኮንግረስ</w:t>
      </w:r>
      <w:r>
        <w:rPr>
          <w:rFonts w:ascii="Times New Roman" w:hAnsi="Times New Roman" w:eastAsia="Times New Roman" w:cs="Times New Roman"/>
        </w:rPr>
        <w:t xml:space="preserve"> </w:t>
      </w:r>
      <w:r>
        <w:rPr>
          <w:rFonts w:ascii="Ebrima" w:hAnsi="Ebrima" w:eastAsia="Ebrima" w:cs="Ebrima"/>
        </w:rPr>
        <w:t>ተከፍለዋል።</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ኮንቲነንታል</w:t>
      </w:r>
      <w:r>
        <w:rPr>
          <w:rFonts w:ascii="Times New Roman" w:hAnsi="Times New Roman" w:eastAsia="Times New Roman" w:cs="Times New Roman"/>
        </w:rPr>
        <w:t xml:space="preserve"> </w:t>
      </w:r>
      <w:r>
        <w:rPr>
          <w:rFonts w:ascii="Ebrima" w:hAnsi="Ebrima" w:eastAsia="Ebrima" w:cs="Ebrima"/>
        </w:rPr>
        <w:t>ኮንግረስ</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ፕሬዚዳንቶች</w:t>
      </w:r>
      <w:r>
        <w:rPr>
          <w:rFonts w:ascii="Times New Roman" w:hAnsi="Times New Roman" w:eastAsia="Times New Roman" w:cs="Times New Roman"/>
        </w:rPr>
        <w:t xml:space="preserve"> </w:t>
      </w:r>
      <w:r>
        <w:rPr>
          <w:rFonts w:ascii="Ebrima" w:hAnsi="Ebrima" w:eastAsia="Ebrima" w:cs="Ebrima"/>
        </w:rPr>
        <w:t>ነበሩት፣</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በፊላዴልፊያ</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September 5 </w:t>
      </w:r>
      <w:r>
        <w:rPr>
          <w:rFonts w:ascii="Ebrima" w:hAnsi="Ebrima" w:eastAsia="Ebrima" w:cs="Ebrima"/>
        </w:rPr>
        <w:t>እስከ</w:t>
      </w:r>
      <w:r>
        <w:rPr>
          <w:rFonts w:ascii="Times New Roman" w:hAnsi="Times New Roman" w:eastAsia="Times New Roman" w:cs="Times New Roman"/>
        </w:rPr>
        <w:t xml:space="preserve"> October 26, 1774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ተሰብስቦ</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Peyton Randolph </w:t>
      </w:r>
      <w:r>
        <w:rPr>
          <w:rFonts w:ascii="Ebrima" w:hAnsi="Ebrima" w:eastAsia="Ebrima" w:cs="Ebrima"/>
        </w:rPr>
        <w:t>ከ</w:t>
      </w:r>
      <w:r>
        <w:rPr>
          <w:rFonts w:ascii="Times New Roman" w:hAnsi="Times New Roman" w:eastAsia="Times New Roman" w:cs="Times New Roman"/>
        </w:rPr>
        <w:t xml:space="preserve">September 5 </w:t>
      </w:r>
      <w:r>
        <w:rPr>
          <w:rFonts w:ascii="Ebrima" w:hAnsi="Ebrima" w:eastAsia="Ebrima" w:cs="Ebrima"/>
        </w:rPr>
        <w:t>እስከ</w:t>
      </w:r>
      <w:r>
        <w:rPr>
          <w:rFonts w:ascii="Times New Roman" w:hAnsi="Times New Roman" w:eastAsia="Times New Roman" w:cs="Times New Roman"/>
        </w:rPr>
        <w:t xml:space="preserve"> October 22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የስብሰባው</w:t>
      </w:r>
      <w:r>
        <w:rPr>
          <w:rFonts w:ascii="Times New Roman" w:hAnsi="Times New Roman" w:eastAsia="Times New Roman" w:cs="Times New Roman"/>
        </w:rPr>
        <w:t xml:space="preserve"> </w:t>
      </w:r>
      <w:r>
        <w:rPr>
          <w:rFonts w:ascii="Ebrima" w:hAnsi="Ebrima" w:eastAsia="Ebrima" w:cs="Ebrima"/>
        </w:rPr>
        <w:t>የመጀመሪያ</w:t>
      </w:r>
      <w:r>
        <w:rPr>
          <w:rFonts w:ascii="Times New Roman" w:hAnsi="Times New Roman" w:eastAsia="Times New Roman" w:cs="Times New Roman"/>
        </w:rPr>
        <w:t xml:space="preserve"> </w:t>
      </w:r>
      <w:r>
        <w:rPr>
          <w:rFonts w:ascii="Ebrima" w:hAnsi="Ebrima" w:eastAsia="Ebrima" w:cs="Ebrima"/>
        </w:rPr>
        <w:t>ፕሬዚዳንት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Henry Middleton </w:t>
      </w:r>
      <w:r>
        <w:rPr>
          <w:rFonts w:ascii="Ebrima" w:hAnsi="Ebrima" w:eastAsia="Ebrima" w:cs="Ebrima"/>
        </w:rPr>
        <w:t>እስከ</w:t>
      </w:r>
      <w:r>
        <w:rPr>
          <w:rFonts w:ascii="Times New Roman" w:hAnsi="Times New Roman" w:eastAsia="Times New Roman" w:cs="Times New Roman"/>
        </w:rPr>
        <w:t xml:space="preserve"> October 26, 1774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ለሚቀጥሉት</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መርቶ</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ꞌÁshįį' doo Kéyah Baa Hahoodzooígíí Bił Ch'íhoot'áanii Naatʼáanii Yáʼátʼééhgo daʼdeestʼį́į́ł 1775 bikááʼdóó 1781 yáhootʼééłígíí. ꞌÁshįį' doo Kéyah Baa Hahoodzooígíí Bił Ch'íhoot'áanii Naatʼáanii yáʼátʼééhgo hazʼą́ągo hastą́ą́ president daʼneezná. Peyton Randolph 1775 bee haashchʼį́į́hgo May 10 yáhootʼééłígíí bikááʼdóó May 24 yáhootʼééłígíí tʼáá president nishłį́į́go yee naatʼáanii yáhootʼééł. Díí hastóí tʼáá ałtso First Continental Congress dóó Second Continental Congress biyiʼdi áłtsé president yiníłʼį́į́ł. First Continental Congress dóó Second Continental Congress bee naaltsoos bikéyahí bee hahoodzooígíí yee hazʼą́ągo tʼáá ałtso tseebí president daʼneezná.</w:t>
      </w:r>
    </w:p>
    <w:p>
      <w:pPr>
        <w:pStyle w:val="ArticleBody"/>
        <w:jc w:val="left"/>
      </w:pP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የሁለተኛው</w:t>
      </w:r>
      <w:r>
        <w:rPr>
          <w:rFonts w:ascii="Times New Roman" w:hAnsi="Times New Roman" w:eastAsia="Times New Roman" w:cs="Times New Roman"/>
        </w:rPr>
        <w:t xml:space="preserve"> </w:t>
      </w:r>
      <w:r>
        <w:rPr>
          <w:rFonts w:ascii="Ebrima" w:hAnsi="Ebrima" w:eastAsia="Ebrima" w:cs="Ebrima"/>
        </w:rPr>
        <w:t>ኮንቲነንታል</w:t>
      </w:r>
      <w:r>
        <w:rPr>
          <w:rFonts w:ascii="Times New Roman" w:hAnsi="Times New Roman" w:eastAsia="Times New Roman" w:cs="Times New Roman"/>
        </w:rPr>
        <w:t xml:space="preserve"> </w:t>
      </w:r>
      <w:r>
        <w:rPr>
          <w:rFonts w:ascii="Ebrima" w:hAnsi="Ebrima" w:eastAsia="Ebrima" w:cs="Ebrima"/>
        </w:rPr>
        <w:t>ኮንግረስ</w:t>
      </w:r>
      <w:r>
        <w:rPr>
          <w:rFonts w:ascii="Times New Roman" w:hAnsi="Times New Roman" w:eastAsia="Times New Roman" w:cs="Times New Roman"/>
        </w:rPr>
        <w:t xml:space="preserve"> </w:t>
      </w:r>
      <w:r>
        <w:rPr>
          <w:rFonts w:ascii="Ebrima" w:hAnsi="Ebrima" w:eastAsia="Ebrima" w:cs="Ebrima"/>
        </w:rPr>
        <w:t>ፕሬዚዳንት</w:t>
      </w:r>
      <w:r>
        <w:rPr>
          <w:rFonts w:ascii="Times New Roman" w:hAnsi="Times New Roman" w:eastAsia="Times New Roman" w:cs="Times New Roman"/>
        </w:rPr>
        <w:t xml:space="preserve"> </w:t>
      </w:r>
      <w:r>
        <w:rPr>
          <w:rFonts w:ascii="Ebrima" w:hAnsi="Ebrima" w:eastAsia="Ebrima" w:cs="Ebrima"/>
        </w:rPr>
        <w:t>ጆን</w:t>
      </w:r>
      <w:r>
        <w:rPr>
          <w:rFonts w:ascii="Times New Roman" w:hAnsi="Times New Roman" w:eastAsia="Times New Roman" w:cs="Times New Roman"/>
        </w:rPr>
        <w:t xml:space="preserve"> </w:t>
      </w:r>
      <w:r>
        <w:rPr>
          <w:rFonts w:ascii="Ebrima" w:hAnsi="Ebrima" w:eastAsia="Ebrima" w:cs="Ebrima"/>
        </w:rPr>
        <w:t>ሃንኮክ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ሃንኮክም</w:t>
      </w:r>
      <w:r>
        <w:rPr>
          <w:rFonts w:ascii="Times New Roman" w:hAnsi="Times New Roman" w:eastAsia="Times New Roman" w:cs="Times New Roman"/>
        </w:rPr>
        <w:t xml:space="preserve"> </w:t>
      </w:r>
      <w:r>
        <w:rPr>
          <w:rFonts w:ascii="Ebrima" w:hAnsi="Ebrima" w:eastAsia="Ebrima" w:cs="Ebrima"/>
        </w:rPr>
        <w:t>ከግንቦት</w:t>
      </w:r>
      <w:r>
        <w:rPr>
          <w:rFonts w:ascii="Times New Roman" w:hAnsi="Times New Roman" w:eastAsia="Times New Roman" w:cs="Times New Roman"/>
        </w:rPr>
        <w:t xml:space="preserve"> 24 </w:t>
      </w:r>
      <w:r>
        <w:rPr>
          <w:rFonts w:ascii="Ebrima" w:hAnsi="Ebrima" w:eastAsia="Ebrima" w:cs="Ebrima"/>
        </w:rPr>
        <w:t>ቀን</w:t>
      </w:r>
      <w:r>
        <w:rPr>
          <w:rFonts w:ascii="Times New Roman" w:hAnsi="Times New Roman" w:eastAsia="Times New Roman" w:cs="Times New Roman"/>
        </w:rPr>
        <w:t xml:space="preserve"> 1775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ጥቅምት</w:t>
      </w:r>
      <w:r>
        <w:rPr>
          <w:rFonts w:ascii="Times New Roman" w:hAnsi="Times New Roman" w:eastAsia="Times New Roman" w:cs="Times New Roman"/>
        </w:rPr>
        <w:t xml:space="preserve"> 31 </w:t>
      </w:r>
      <w:r>
        <w:rPr>
          <w:rFonts w:ascii="Ebrima" w:hAnsi="Ebrima" w:eastAsia="Ebrima" w:cs="Ebrima"/>
        </w:rPr>
        <w:t>ቀን</w:t>
      </w:r>
      <w:r>
        <w:rPr>
          <w:rFonts w:ascii="Times New Roman" w:hAnsi="Times New Roman" w:eastAsia="Times New Roman" w:cs="Times New Roman"/>
        </w:rPr>
        <w:t xml:space="preserve"> 1777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መርቶ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ሄንሪ</w:t>
      </w:r>
      <w:r>
        <w:rPr>
          <w:rFonts w:ascii="Times New Roman" w:hAnsi="Times New Roman" w:eastAsia="Times New Roman" w:cs="Times New Roman"/>
        </w:rPr>
        <w:t xml:space="preserve"> </w:t>
      </w:r>
      <w:r>
        <w:rPr>
          <w:rFonts w:ascii="Ebrima" w:hAnsi="Ebrima" w:eastAsia="Ebrima" w:cs="Ebrima"/>
        </w:rPr>
        <w:t>ሎረንስ</w:t>
      </w:r>
      <w:r>
        <w:rPr>
          <w:rFonts w:ascii="Times New Roman" w:hAnsi="Times New Roman" w:eastAsia="Times New Roman" w:cs="Times New Roman"/>
        </w:rPr>
        <w:t xml:space="preserve"> </w:t>
      </w:r>
      <w:r>
        <w:rPr>
          <w:rFonts w:ascii="Ebrima" w:hAnsi="Ebrima" w:eastAsia="Ebrima" w:cs="Ebrima"/>
        </w:rPr>
        <w:t>ከኅዳር</w:t>
      </w:r>
      <w:r>
        <w:rPr>
          <w:rFonts w:ascii="Times New Roman" w:hAnsi="Times New Roman" w:eastAsia="Times New Roman" w:cs="Times New Roman"/>
        </w:rPr>
        <w:t xml:space="preserve"> 1 </w:t>
      </w:r>
      <w:r>
        <w:rPr>
          <w:rFonts w:ascii="Ebrima" w:hAnsi="Ebrima" w:eastAsia="Ebrima" w:cs="Ebrima"/>
        </w:rPr>
        <w:t>ቀን</w:t>
      </w:r>
      <w:r>
        <w:rPr>
          <w:rFonts w:ascii="Times New Roman" w:hAnsi="Times New Roman" w:eastAsia="Times New Roman" w:cs="Times New Roman"/>
        </w:rPr>
        <w:t xml:space="preserve"> 1777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ታኅሣሥ</w:t>
      </w:r>
      <w:r>
        <w:rPr>
          <w:rFonts w:ascii="Times New Roman" w:hAnsi="Times New Roman" w:eastAsia="Times New Roman" w:cs="Times New Roman"/>
        </w:rPr>
        <w:t xml:space="preserve"> 9 </w:t>
      </w:r>
      <w:r>
        <w:rPr>
          <w:rFonts w:ascii="Ebrima" w:hAnsi="Ebrima" w:eastAsia="Ebrima" w:cs="Ebrima"/>
        </w:rPr>
        <w:t>ቀን</w:t>
      </w:r>
      <w:r>
        <w:rPr>
          <w:rFonts w:ascii="Times New Roman" w:hAnsi="Times New Roman" w:eastAsia="Times New Roman" w:cs="Times New Roman"/>
        </w:rPr>
        <w:t xml:space="preserve"> 1778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መርቶ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ጆን</w:t>
      </w:r>
      <w:r>
        <w:rPr>
          <w:rFonts w:ascii="Times New Roman" w:hAnsi="Times New Roman" w:eastAsia="Times New Roman" w:cs="Times New Roman"/>
        </w:rPr>
        <w:t xml:space="preserve"> </w:t>
      </w:r>
      <w:r>
        <w:rPr>
          <w:rFonts w:ascii="Ebrima" w:hAnsi="Ebrima" w:eastAsia="Ebrima" w:cs="Ebrima"/>
        </w:rPr>
        <w:t>ጄይ</w:t>
      </w:r>
      <w:r>
        <w:rPr>
          <w:rFonts w:ascii="Times New Roman" w:hAnsi="Times New Roman" w:eastAsia="Times New Roman" w:cs="Times New Roman"/>
        </w:rPr>
        <w:t xml:space="preserve"> </w:t>
      </w:r>
      <w:r>
        <w:rPr>
          <w:rFonts w:ascii="Ebrima" w:hAnsi="Ebrima" w:eastAsia="Ebrima" w:cs="Ebrima"/>
        </w:rPr>
        <w:t>ከታኅሣሥ</w:t>
      </w:r>
      <w:r>
        <w:rPr>
          <w:rFonts w:ascii="Times New Roman" w:hAnsi="Times New Roman" w:eastAsia="Times New Roman" w:cs="Times New Roman"/>
        </w:rPr>
        <w:t xml:space="preserve"> 10 </w:t>
      </w:r>
      <w:r>
        <w:rPr>
          <w:rFonts w:ascii="Ebrima" w:hAnsi="Ebrima" w:eastAsia="Ebrima" w:cs="Ebrima"/>
        </w:rPr>
        <w:t>ቀን</w:t>
      </w:r>
      <w:r>
        <w:rPr>
          <w:rFonts w:ascii="Times New Roman" w:hAnsi="Times New Roman" w:eastAsia="Times New Roman" w:cs="Times New Roman"/>
        </w:rPr>
        <w:t xml:space="preserve"> 1778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መስከረም</w:t>
      </w:r>
      <w:r>
        <w:rPr>
          <w:rFonts w:ascii="Times New Roman" w:hAnsi="Times New Roman" w:eastAsia="Times New Roman" w:cs="Times New Roman"/>
        </w:rPr>
        <w:t xml:space="preserve"> 28 </w:t>
      </w:r>
      <w:r>
        <w:rPr>
          <w:rFonts w:ascii="Ebrima" w:hAnsi="Ebrima" w:eastAsia="Ebrima" w:cs="Ebrima"/>
        </w:rPr>
        <w:t>ቀን</w:t>
      </w:r>
      <w:r>
        <w:rPr>
          <w:rFonts w:ascii="Times New Roman" w:hAnsi="Times New Roman" w:eastAsia="Times New Roman" w:cs="Times New Roman"/>
        </w:rPr>
        <w:t xml:space="preserve"> 1779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መርቶ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ሳሙኤል</w:t>
      </w:r>
      <w:r>
        <w:rPr>
          <w:rFonts w:ascii="Times New Roman" w:hAnsi="Times New Roman" w:eastAsia="Times New Roman" w:cs="Times New Roman"/>
        </w:rPr>
        <w:t xml:space="preserve"> </w:t>
      </w:r>
      <w:r>
        <w:rPr>
          <w:rFonts w:ascii="Ebrima" w:hAnsi="Ebrima" w:eastAsia="Ebrima" w:cs="Ebrima"/>
        </w:rPr>
        <w:t>ሀንቲንግተን</w:t>
      </w:r>
      <w:r>
        <w:rPr>
          <w:rFonts w:ascii="Times New Roman" w:hAnsi="Times New Roman" w:eastAsia="Times New Roman" w:cs="Times New Roman"/>
        </w:rPr>
        <w:t xml:space="preserve"> </w:t>
      </w:r>
      <w:r>
        <w:rPr>
          <w:rFonts w:ascii="Ebrima" w:hAnsi="Ebrima" w:eastAsia="Ebrima" w:cs="Ebrima"/>
        </w:rPr>
        <w:t>ከመስከረም</w:t>
      </w:r>
      <w:r>
        <w:rPr>
          <w:rFonts w:ascii="Times New Roman" w:hAnsi="Times New Roman" w:eastAsia="Times New Roman" w:cs="Times New Roman"/>
        </w:rPr>
        <w:t xml:space="preserve"> 28 </w:t>
      </w:r>
      <w:r>
        <w:rPr>
          <w:rFonts w:ascii="Ebrima" w:hAnsi="Ebrima" w:eastAsia="Ebrima" w:cs="Ebrima"/>
        </w:rPr>
        <w:t>ቀን</w:t>
      </w:r>
      <w:r>
        <w:rPr>
          <w:rFonts w:ascii="Times New Roman" w:hAnsi="Times New Roman" w:eastAsia="Times New Roman" w:cs="Times New Roman"/>
        </w:rPr>
        <w:t xml:space="preserve"> 1779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ሐምሌ</w:t>
      </w:r>
      <w:r>
        <w:rPr>
          <w:rFonts w:ascii="Times New Roman" w:hAnsi="Times New Roman" w:eastAsia="Times New Roman" w:cs="Times New Roman"/>
        </w:rPr>
        <w:t xml:space="preserve"> 9 </w:t>
      </w:r>
      <w:r>
        <w:rPr>
          <w:rFonts w:ascii="Ebrima" w:hAnsi="Ebrima" w:eastAsia="Ebrima" w:cs="Ebrima"/>
        </w:rPr>
        <w:t>ቀን</w:t>
      </w:r>
      <w:r>
        <w:rPr>
          <w:rFonts w:ascii="Times New Roman" w:hAnsi="Times New Roman" w:eastAsia="Times New Roman" w:cs="Times New Roman"/>
        </w:rPr>
        <w:t xml:space="preserve"> 1781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መርቶ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ቶማስ</w:t>
      </w:r>
      <w:r>
        <w:rPr>
          <w:rFonts w:ascii="Times New Roman" w:hAnsi="Times New Roman" w:eastAsia="Times New Roman" w:cs="Times New Roman"/>
        </w:rPr>
        <w:t xml:space="preserve"> </w:t>
      </w:r>
      <w:r>
        <w:rPr>
          <w:rFonts w:ascii="Ebrima" w:hAnsi="Ebrima" w:eastAsia="Ebrima" w:cs="Ebrima"/>
        </w:rPr>
        <w:t>ማክኪን</w:t>
      </w:r>
      <w:r>
        <w:rPr>
          <w:rFonts w:ascii="Times New Roman" w:hAnsi="Times New Roman" w:eastAsia="Times New Roman" w:cs="Times New Roman"/>
        </w:rPr>
        <w:t xml:space="preserve"> </w:t>
      </w:r>
      <w:r>
        <w:rPr>
          <w:rFonts w:ascii="Ebrima" w:hAnsi="Ebrima" w:eastAsia="Ebrima" w:cs="Ebrima"/>
        </w:rPr>
        <w:t>ከሐምሌ</w:t>
      </w:r>
      <w:r>
        <w:rPr>
          <w:rFonts w:ascii="Times New Roman" w:hAnsi="Times New Roman" w:eastAsia="Times New Roman" w:cs="Times New Roman"/>
        </w:rPr>
        <w:t xml:space="preserve"> 10 </w:t>
      </w:r>
      <w:r>
        <w:rPr>
          <w:rFonts w:ascii="Ebrima" w:hAnsi="Ebrima" w:eastAsia="Ebrima" w:cs="Ebrima"/>
        </w:rPr>
        <w:t>ቀን</w:t>
      </w:r>
      <w:r>
        <w:rPr>
          <w:rFonts w:ascii="Times New Roman" w:hAnsi="Times New Roman" w:eastAsia="Times New Roman" w:cs="Times New Roman"/>
        </w:rPr>
        <w:t xml:space="preserve"> 1781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ኅዳር</w:t>
      </w:r>
      <w:r>
        <w:rPr>
          <w:rFonts w:ascii="Times New Roman" w:hAnsi="Times New Roman" w:eastAsia="Times New Roman" w:cs="Times New Roman"/>
        </w:rPr>
        <w:t xml:space="preserve"> 4 </w:t>
      </w:r>
      <w:r>
        <w:rPr>
          <w:rFonts w:ascii="Ebrima" w:hAnsi="Ebrima" w:eastAsia="Ebrima" w:cs="Ebrima"/>
        </w:rPr>
        <w:t>ቀን</w:t>
      </w:r>
      <w:r>
        <w:rPr>
          <w:rFonts w:ascii="Times New Roman" w:hAnsi="Times New Roman" w:eastAsia="Times New Roman" w:cs="Times New Roman"/>
        </w:rPr>
        <w:t xml:space="preserve"> 1781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መርቶ</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Peyton Randolph ñawpaqmi karqan Iskayninpaq, chaymanta ñawpaq Continental Congresokunapa umalliqnin, hinallataq Iskay Continental Congresoqpa umalliqninpas. Kayqa reqsichinmi, Continental Congresokunapa iskay pachakunapi pusaq umalliqkuna kasqanta, ichaqa iskaynin pachakunapa ñawpaq umalliqninqa sapan runallam karqan. Chayrayku, pusaq umalliq kay pacha kasqankuman hina, cheqaqpim qanchislla umalliqkuna karqanku. Ñawpaq umalliqqa qanchis qari umalliqkunamanta hukninmi karqan, ichaqa Randolph iskay kuti chay historiapi umalliq kasqanrayku, paypas pusaq kaqta rikch’achin, chay qanchismantapuni kaqta.</w:t>
      </w:r>
    </w:p>
    <w:p>
      <w:pPr>
        <w:pStyle w:val="ArticleBody"/>
        <w:jc w:val="left"/>
      </w:pPr>
      <w:r>
        <w:rPr>
          <w:rFonts w:ascii="Nirmala UI" w:hAnsi="Nirmala UI" w:eastAsia="Nirmala UI" w:cs="Nirmala UI"/>
        </w:rPr>
        <w:t>ᱠᱚᱱᱴᱤᱱᱮᱱᱴᱟᱞ</w:t>
      </w:r>
      <w:r>
        <w:rPr>
          <w:rFonts w:ascii="Times New Roman" w:hAnsi="Times New Roman" w:eastAsia="Times New Roman" w:cs="Times New Roman"/>
        </w:rPr>
        <w:t xml:space="preserve"> </w:t>
      </w:r>
      <w:r>
        <w:rPr>
          <w:rFonts w:ascii="Nirmala UI" w:hAnsi="Nirmala UI" w:eastAsia="Nirmala UI" w:cs="Nirmala UI"/>
        </w:rPr>
        <w:t>ᱠᱚᱝᱜᱨᱮᱥ</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ᱨᱤᱵᱳᱞᱩᱥᱚᱱᱟᱨᱤ</w:t>
      </w:r>
      <w:r>
        <w:rPr>
          <w:rFonts w:ascii="Times New Roman" w:hAnsi="Times New Roman" w:eastAsia="Times New Roman" w:cs="Times New Roman"/>
        </w:rPr>
        <w:t xml:space="preserve"> </w:t>
      </w:r>
      <w:r>
        <w:rPr>
          <w:rFonts w:ascii="Nirmala UI" w:hAnsi="Nirmala UI" w:eastAsia="Nirmala UI" w:cs="Nirmala UI"/>
        </w:rPr>
        <w:t>ᱚᱟᱨ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ᱠᱚᱝᱜᱨᱮᱥ</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ᱪᱟᱞᱟᱣ</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ᱠᱟᱨᱚᱱ</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ᱡᱳᱨᱡ</w:t>
      </w:r>
      <w:r>
        <w:rPr>
          <w:rFonts w:ascii="Times New Roman" w:hAnsi="Times New Roman" w:eastAsia="Times New Roman" w:cs="Times New Roman"/>
        </w:rPr>
        <w:t xml:space="preserve"> </w:t>
      </w:r>
      <w:r>
        <w:rPr>
          <w:rFonts w:ascii="Nirmala UI" w:hAnsi="Nirmala UI" w:eastAsia="Nirmala UI" w:cs="Nirmala UI"/>
        </w:rPr>
        <w:t>ᱣᱟᱥᱤᱝᱴᱚᱱ</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ᱡᱟᱦᱟᱱ</w:t>
      </w:r>
      <w:r>
        <w:rPr>
          <w:rFonts w:ascii="Times New Roman" w:hAnsi="Times New Roman" w:eastAsia="Times New Roman" w:cs="Times New Roman"/>
        </w:rPr>
        <w:t xml:space="preserve"> </w:t>
      </w:r>
      <w:r>
        <w:rPr>
          <w:rFonts w:ascii="Nirmala UI" w:hAnsi="Nirmala UI" w:eastAsia="Nirmala UI" w:cs="Nirmala UI"/>
        </w:rPr>
        <w:t>ᱨᱟᱥᱴᱨᱚᱯᱚᱛᱤ</w:t>
      </w:r>
      <w:r>
        <w:rPr>
          <w:rFonts w:ascii="Times New Roman" w:hAnsi="Times New Roman" w:eastAsia="Times New Roman" w:cs="Times New Roman"/>
        </w:rPr>
        <w:t xml:space="preserve"> </w:t>
      </w:r>
      <w:r>
        <w:rPr>
          <w:rFonts w:ascii="Nirmala UI" w:hAnsi="Nirmala UI" w:eastAsia="Nirmala UI" w:cs="Nirmala UI"/>
        </w:rPr>
        <w:t>ᱵᱟᱹᱱᱩᱜ</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w:t>
      </w:r>
      <w:r>
        <w:rPr>
          <w:rFonts w:ascii="Nirmala UI" w:hAnsi="Nirmala UI" w:eastAsia="Nirmala UI" w:cs="Nirmala UI"/>
        </w:rPr>
        <w:t>ᱚᱱᱟᱭ</w:t>
      </w:r>
      <w:r>
        <w:rPr>
          <w:rFonts w:ascii="Times New Roman" w:hAnsi="Times New Roman" w:eastAsia="Times New Roman" w:cs="Times New Roman"/>
        </w:rPr>
        <w:t xml:space="preserve"> </w:t>
      </w:r>
      <w:r>
        <w:rPr>
          <w:rFonts w:ascii="Nirmala UI" w:hAnsi="Nirmala UI" w:eastAsia="Nirmala UI" w:cs="Nirmala UI"/>
        </w:rPr>
        <w:t>ᱢᱤᱞᱤᱴᱮᱨᱤ</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w:t>
      </w:r>
      <w:r>
        <w:rPr>
          <w:rFonts w:ascii="Nirmala UI" w:hAnsi="Nirmala UI" w:eastAsia="Nirmala UI" w:cs="Nirmala UI"/>
        </w:rPr>
        <w:t>ᱠᱚᱢᱟᱱᱰᱚᱨ</w:t>
      </w:r>
      <w:r>
        <w:rPr>
          <w:rFonts w:ascii="Times New Roman" w:hAnsi="Times New Roman" w:eastAsia="Times New Roman" w:cs="Times New Roman"/>
        </w:rPr>
        <w:t xml:space="preserve"> </w:t>
      </w:r>
      <w:r>
        <w:rPr>
          <w:rFonts w:ascii="Nirmala UI" w:hAnsi="Nirmala UI" w:eastAsia="Nirmala UI" w:cs="Nirmala UI"/>
        </w:rPr>
        <w:t>ᱮᱱᱟᱢ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ᱪᱤᱯ</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ᱱᱤᱭᱩᱠᱛ</w:t>
      </w:r>
      <w:r>
        <w:rPr>
          <w:rFonts w:ascii="Times New Roman" w:hAnsi="Times New Roman" w:eastAsia="Times New Roman" w:cs="Times New Roman"/>
        </w:rPr>
        <w:t xml:space="preserve"> </w:t>
      </w:r>
      <w:r>
        <w:rPr>
          <w:rFonts w:ascii="Nirmala UI" w:hAnsi="Nirmala UI" w:eastAsia="Nirmala UI" w:cs="Nirmala UI"/>
        </w:rPr>
        <w:t>ᱮᱱᱟᱜ</w:t>
      </w:r>
      <w:r>
        <w:rPr>
          <w:rFonts w:ascii="Times New Roman" w:hAnsi="Times New Roman" w:eastAsia="Times New Roman" w:cs="Times New Roman"/>
        </w:rPr>
        <w:t xml:space="preserve"> </w:t>
      </w:r>
      <w:r>
        <w:rPr>
          <w:rFonts w:ascii="Nirmala UI" w:hAnsi="Nirmala UI" w:eastAsia="Nirmala UI" w:cs="Nirmala UI"/>
        </w:rPr>
        <w:t>ᱛᱟᱦᱮᱸᱱᱟ।</w:t>
      </w:r>
    </w:p>
    <w:p>
      <w:pPr>
        <w:pStyle w:val="ArticleBody"/>
        <w:jc w:val="left"/>
      </w:pPr>
      <w:r>
        <w:rPr>
          <w:rFonts w:ascii="Times New Roman" w:hAnsi="Times New Roman" w:eastAsia="Times New Roman" w:cs="Times New Roman"/>
        </w:rPr>
        <w:t>Президентом двух периодов первым будучи, Рэндольф представляет двух свидетелей, прообразующих первого действительного президента, которым был Джордж Вашингтон. Вашингтон представлен Рэндольфом, и потому Рэндольф, как символ Вашингтона, передаёт как пророческие характеристики Рэндольфа — первого президента, так и то, что Рэндольф был восьмым и был из числа семи. Таким образом, Джордж Вашингтон, как первый президент и первый главнокомандующий, также пророчески был восьмым и был из числа семи.</w:t>
      </w:r>
    </w:p>
    <w:p>
      <w:pPr>
        <w:pStyle w:val="ArticleBody"/>
        <w:jc w:val="left"/>
      </w:pPr>
      <w:r>
        <w:rPr>
          <w:rFonts w:ascii="Times New Roman" w:hAnsi="Times New Roman" w:eastAsia="Times New Roman" w:cs="Times New Roman"/>
        </w:rPr>
        <w:t>Jesus omombeʼu peteĩ mbaʼe paha iñepyrũmby rupive; upévare pe presidente paha ha pe Comandante en Jefe haʼéta pe poapyha, ha upéva hína umi sietegui. Ko añetegua profético oñemopyenda pe historia Congreso Continental Peteĩha ha Mokõiha rehe, ojejokuaáva pe ára pe primer waymark 1776 rehe, ha pe Declaración de Independencia ñemoherakuã rehe.</w:t>
      </w:r>
    </w:p>
    <w:p>
      <w:pPr>
        <w:pStyle w:val="ArticleBody"/>
        <w:jc w:val="left"/>
      </w:pPr>
      <w:r>
        <w:rPr>
          <w:rFonts w:ascii="Times New Roman" w:hAnsi="Times New Roman" w:eastAsia="Times New Roman" w:cs="Times New Roman"/>
        </w:rPr>
        <w:t>Paraan ti waymark ti 1776 ket itipipikarna ti September 11, 2001, ken ti Patriot Act, a idiay a naipababa ti inependensia ti Amerika iti sidong ti autoridad ti linteg ti Roma, ket saanen a iti sidong ti linteg ti Inglaterra. Dayta ti mangtanda iti pannakailogí ti naimpadtoan a panawen a mangisagana iti dalan tapno ti kinapapa agsublí manen a mangala iti trono ti daga iti asidegen a umay a linteg ti Domingo.</w:t>
      </w:r>
    </w:p>
    <w:p>
      <w:pPr>
        <w:pStyle w:val="ArticleBody"/>
        <w:jc w:val="left"/>
      </w:pPr>
      <w:r>
        <w:rPr>
          <w:rFonts w:ascii="Times New Roman" w:hAnsi="Times New Roman" w:eastAsia="Times New Roman" w:cs="Times New Roman"/>
        </w:rPr>
        <w:t>Gadanna akka yeroo raajii 1776 tiin bakka buufame, yeroo raajii kunis seenaa xumura Kongireesii Kontineentaalaa Lammaffaa bara 1781 irraa kaasee hamma bara 1789 tti bakka bu’e; kunis guyyaa mallattoo daandii maxxansi Heera Mootummaa wajjin walqabatu adda baasu dha. Seenaa sana keessattis pirezidaantonni saddeet turan. Seenaa bara 1781 irraa kaasee hamma bara 1789 tti jechuun seenaa Articles of Confederation ti. Articles of Confederation sun Heera Mootummaa isa jalqabaa bakka bu’e; garuu dadhabinni Articles of Confederation sun bakka buufamuu isaa fi raggaasifamuun Heera Mootummaa bara 1789 ni fida.</w:t>
      </w:r>
    </w:p>
    <w:p>
      <w:pPr>
        <w:pStyle w:val="ArticleBody"/>
        <w:jc w:val="left"/>
      </w:pPr>
      <w:r>
        <w:rPr>
          <w:rFonts w:ascii="Times New Roman" w:hAnsi="Times New Roman" w:eastAsia="Times New Roman" w:cs="Times New Roman"/>
        </w:rPr>
        <w:t>Ukho ngelo xesha abongameli abasibhozo babebunjwe ngabongameli abasixhenxe ababengengobongameli kwimbali yeeNkongolo ezimbini zeLizwekazi, kunye nomnye owayekwangumongameli kwelo xesha lokuqala lesiprofeto. UJohn Hancock wakhonza kokubini kwiNkongolo yesibini yeLizwekazi, kwanakwixesha elalimelelwe yiMithetho yoManyano. Kwinqanaba lesiprofeto, kwakukho amadoda asixhenxe kuphela awayengumongameli ngexesha leeNkongolo ezimbini zeLizwekazi; ngoko ke ngokwesiprofeto uJohn Hancock wayengomnye wabasibhozo kwixesha leMithetho yoManyano, kodwa wayekwangomnye wamadoda asixhenxe exesha elandulelayo. Ngako oko wayengowesibhozo, lowo wayephuma kwabasixhenxe.</w:t>
      </w:r>
    </w:p>
    <w:p>
      <w:pPr>
        <w:pStyle w:val="ArticleBody"/>
        <w:jc w:val="left"/>
      </w:pPr>
      <w:r>
        <w:rPr>
          <w:rFonts w:ascii="Times New Roman" w:hAnsi="Times New Roman" w:eastAsia="Times New Roman" w:cs="Times New Roman"/>
        </w:rPr>
        <w:t>A segunda períodos proféticos, representado por 1789, tamién tenía un presidente (Hancock) qu'era l'octavu, pero de los siete, tal como Payton Randolph nel primeru períodu proféticu representado por 1776. 1789 s'aliña con y representa los xuicios de Pelosi del 6 de xineru de 2021.</w:t>
      </w:r>
    </w:p>
    <w:p>
      <w:pPr>
        <w:pStyle w:val="ArticleScripture"/>
        <w:jc w:val="left"/>
      </w:pPr>
      <w:r>
        <w:rPr>
          <w:rFonts w:ascii="Times New Roman" w:hAnsi="Times New Roman" w:eastAsia="Times New Roman" w:cs="Times New Roman"/>
        </w:rPr>
        <w:t>“Ang Ginoo adunay matinumanong mga magbalantay sa ibabaw sa mga paril sa Zion aron sa pagsinggit sa makusog ug dili magpugong, sa pagpataas sa ilang tingog sama sa usa ka trompeta, ug sa pagpakita sa Iyang katawhan sa ilang paglapas ug sa panimalay ni Jacob sa ilang mga sala. Gitugotan sa Ginoo ang kaaway sa kamatuoran sa paghimo ug malig-ong paningkamot batok sa Igpapahulay sa ikaupat nga sugo. Pinaagi niini, gituyo Niya ang pagpukaw ug usa ka mahukmanong interes niana nga pangutana nga mao ang pagsulay alang sa katapusang mga adlaw. Kini magabukas sa dalan aron ang mensahe sa ikatulong manulonda igamantala uban sa gahum.</w:t>
      </w:r>
    </w:p>
    <w:p>
      <w:pPr>
        <w:pStyle w:val="ArticleScripture"/>
        <w:jc w:val="left"/>
      </w:pPr>
      <w:r>
        <w:rPr>
          <w:rFonts w:ascii="Times New Roman" w:hAnsi="Times New Roman" w:eastAsia="Times New Roman" w:cs="Times New Roman"/>
        </w:rPr>
        <w:t>«A hɔ a ogye nokware no nnyɛ dinn seesei. Ɛnsɛ sɛ obiara yɛ anibiannaso seesei; ma wɔn nyinaa mfa nkuranhyɛ mma wɔn mpaebɔ wɔ adom ahengua no anim, na wɔnsrɛ bɔhyɛ no mu denneennen sɛ, “Biribiara a mubebisa wɔ me din mu no, ɛno na mɛyɛ” (Yohane 14:13). Eyi yɛ bere a asiane wom seesei. Sɛ asase yi a wɔhoahoa no sɛ ahofadi asase no resiesie ne ho de rebɔ afɔre ama nnyinasosɛm biara a ɛhyɛ ne Mmara Tumi Krataa no mu, na ɔreyɛ mmara ahyɛde de rehyɛ nyamesom mu ahofadi so, na ɔrehyɛ papafo atoro ne nnaadaa no mu den a, ɛno de, ɛsɛ sɛ Onyankopɔn nkurɔfo de gyidi kɔma Ɔsorosoroni no wɔn nkotosrɛ. Nkuran nyinaa wɔ hɔ, wɔ Onyankopɔn bɔhyɛ ahorow no mu, ma wɔn a wɔde wɔn ho to No so. Anidaso a ɛwɔ mu sɛ wobetumi de obi aba ankorankoro asiane ne ahohia mu no, ɛnsɛ sɛ ɛma wɔbɔ abaw, na mmom ɛsɛ sɛ ɛhyɛ Onyankopɔn nkurɔfo ahoɔden ne wɔn anidaso den; efisɛ wɔn asiane bere no ne bere a Onyankopɔn de bɛma wɔn n’ahoɔden ho n’ayiye ahorow a emu da hɔ koraa.»</w:t>
      </w:r>
    </w:p>
    <w:p>
      <w:pPr>
        <w:pStyle w:val="ArticleScripture"/>
        <w:jc w:val="left"/>
      </w:pPr>
      <w:r>
        <w:rPr>
          <w:rFonts w:ascii="Times New Roman" w:hAnsi="Times New Roman" w:eastAsia="Times New Roman" w:cs="Times New Roman"/>
        </w:rPr>
        <w:t>“</w:t>
      </w:r>
      <w:r>
        <w:rPr>
          <w:rFonts w:ascii="Nirmala UI" w:hAnsi="Nirmala UI" w:eastAsia="Nirmala UI" w:cs="Nirmala UI"/>
        </w:rPr>
        <w:t>ഞങ്ങൾ</w:t>
      </w:r>
      <w:r>
        <w:rPr>
          <w:rFonts w:ascii="Times New Roman" w:hAnsi="Times New Roman" w:eastAsia="Times New Roman" w:cs="Times New Roman"/>
        </w:rPr>
        <w:t xml:space="preserve"> </w:t>
      </w:r>
      <w:r>
        <w:rPr>
          <w:rFonts w:ascii="Nirmala UI" w:hAnsi="Nirmala UI" w:eastAsia="Nirmala UI" w:cs="Nirmala UI"/>
        </w:rPr>
        <w:t>പീഡനത്തെയും</w:t>
      </w:r>
      <w:r>
        <w:rPr>
          <w:rFonts w:ascii="Times New Roman" w:hAnsi="Times New Roman" w:eastAsia="Times New Roman" w:cs="Times New Roman"/>
        </w:rPr>
        <w:t xml:space="preserve"> </w:t>
      </w:r>
      <w:r>
        <w:rPr>
          <w:rFonts w:ascii="Nirmala UI" w:hAnsi="Nirmala UI" w:eastAsia="Nirmala UI" w:cs="Nirmala UI"/>
        </w:rPr>
        <w:t>കഷ്ടതയെയും</w:t>
      </w:r>
      <w:r>
        <w:rPr>
          <w:rFonts w:ascii="Times New Roman" w:hAnsi="Times New Roman" w:eastAsia="Times New Roman" w:cs="Times New Roman"/>
        </w:rPr>
        <w:t xml:space="preserve"> </w:t>
      </w:r>
      <w:r>
        <w:rPr>
          <w:rFonts w:ascii="Nirmala UI" w:hAnsi="Nirmala UI" w:eastAsia="Nirmala UI" w:cs="Nirmala UI"/>
        </w:rPr>
        <w:t>ശാന്തമായ</w:t>
      </w:r>
      <w:r>
        <w:rPr>
          <w:rFonts w:ascii="Times New Roman" w:hAnsi="Times New Roman" w:eastAsia="Times New Roman" w:cs="Times New Roman"/>
        </w:rPr>
        <w:t xml:space="preserve"> </w:t>
      </w:r>
      <w:r>
        <w:rPr>
          <w:rFonts w:ascii="Nirmala UI" w:hAnsi="Nirmala UI" w:eastAsia="Nirmala UI" w:cs="Nirmala UI"/>
        </w:rPr>
        <w:t>പ്രതീക്ഷയിൽ</w:t>
      </w:r>
      <w:r>
        <w:rPr>
          <w:rFonts w:ascii="Times New Roman" w:hAnsi="Times New Roman" w:eastAsia="Times New Roman" w:cs="Times New Roman"/>
        </w:rPr>
        <w:t xml:space="preserve"> </w:t>
      </w:r>
      <w:r>
        <w:rPr>
          <w:rFonts w:ascii="Nirmala UI" w:hAnsi="Nirmala UI" w:eastAsia="Nirmala UI" w:cs="Nirmala UI"/>
        </w:rPr>
        <w:t>ഇരുന്ന്</w:t>
      </w:r>
      <w:r>
        <w:rPr>
          <w:rFonts w:ascii="Times New Roman" w:hAnsi="Times New Roman" w:eastAsia="Times New Roman" w:cs="Times New Roman"/>
        </w:rPr>
        <w:t xml:space="preserve"> </w:t>
      </w:r>
      <w:r>
        <w:rPr>
          <w:rFonts w:ascii="Nirmala UI" w:hAnsi="Nirmala UI" w:eastAsia="Nirmala UI" w:cs="Nirmala UI"/>
        </w:rPr>
        <w:t>കാത്തുകൊണ്ട്</w:t>
      </w:r>
      <w:r>
        <w:rPr>
          <w:rFonts w:ascii="Times New Roman" w:hAnsi="Times New Roman" w:eastAsia="Times New Roman" w:cs="Times New Roman"/>
        </w:rPr>
        <w:t xml:space="preserve">, </w:t>
      </w:r>
      <w:r>
        <w:rPr>
          <w:rFonts w:ascii="Nirmala UI" w:hAnsi="Nirmala UI" w:eastAsia="Nirmala UI" w:cs="Nirmala UI"/>
        </w:rPr>
        <w:t>ദോഷം</w:t>
      </w:r>
      <w:r>
        <w:rPr>
          <w:rFonts w:ascii="Times New Roman" w:hAnsi="Times New Roman" w:eastAsia="Times New Roman" w:cs="Times New Roman"/>
        </w:rPr>
        <w:t xml:space="preserve"> </w:t>
      </w:r>
      <w:r>
        <w:rPr>
          <w:rFonts w:ascii="Nirmala UI" w:hAnsi="Nirmala UI" w:eastAsia="Nirmala UI" w:cs="Nirmala UI"/>
        </w:rPr>
        <w:t>തടയാൻ</w:t>
      </w:r>
      <w:r>
        <w:rPr>
          <w:rFonts w:ascii="Times New Roman" w:hAnsi="Times New Roman" w:eastAsia="Times New Roman" w:cs="Times New Roman"/>
        </w:rPr>
        <w:t xml:space="preserve"> </w:t>
      </w:r>
      <w:r>
        <w:rPr>
          <w:rFonts w:ascii="Nirmala UI" w:hAnsi="Nirmala UI" w:eastAsia="Nirmala UI" w:cs="Nirmala UI"/>
        </w:rPr>
        <w:t>ഒന്നും</w:t>
      </w:r>
      <w:r>
        <w:rPr>
          <w:rFonts w:ascii="Times New Roman" w:hAnsi="Times New Roman" w:eastAsia="Times New Roman" w:cs="Times New Roman"/>
        </w:rPr>
        <w:t xml:space="preserve"> </w:t>
      </w:r>
      <w:r>
        <w:rPr>
          <w:rFonts w:ascii="Nirmala UI" w:hAnsi="Nirmala UI" w:eastAsia="Nirmala UI" w:cs="Nirmala UI"/>
        </w:rPr>
        <w:t>ചെയ്യാതെ</w:t>
      </w:r>
      <w:r>
        <w:rPr>
          <w:rFonts w:ascii="Times New Roman" w:hAnsi="Times New Roman" w:eastAsia="Times New Roman" w:cs="Times New Roman"/>
        </w:rPr>
        <w:t xml:space="preserve"> </w:t>
      </w:r>
      <w:r>
        <w:rPr>
          <w:rFonts w:ascii="Nirmala UI" w:hAnsi="Nirmala UI" w:eastAsia="Nirmala UI" w:cs="Nirmala UI"/>
        </w:rPr>
        <w:t>കൈമുട്ടി</w:t>
      </w:r>
      <w:r>
        <w:rPr>
          <w:rFonts w:ascii="Times New Roman" w:hAnsi="Times New Roman" w:eastAsia="Times New Roman" w:cs="Times New Roman"/>
        </w:rPr>
        <w:t xml:space="preserve"> </w:t>
      </w:r>
      <w:r>
        <w:rPr>
          <w:rFonts w:ascii="Nirmala UI" w:hAnsi="Nirmala UI" w:eastAsia="Nirmala UI" w:cs="Nirmala UI"/>
        </w:rPr>
        <w:t>ഇരിക്കേണ്ടതല്ല</w:t>
      </w:r>
      <w:r>
        <w:rPr>
          <w:rFonts w:ascii="Times New Roman" w:hAnsi="Times New Roman" w:eastAsia="Times New Roman" w:cs="Times New Roman"/>
        </w:rPr>
        <w:t xml:space="preserve">. </w:t>
      </w:r>
      <w:r>
        <w:rPr>
          <w:rFonts w:ascii="Nirmala UI" w:hAnsi="Nirmala UI" w:eastAsia="Nirmala UI" w:cs="Nirmala UI"/>
        </w:rPr>
        <w:t>നമ്മുടെ</w:t>
      </w:r>
      <w:r>
        <w:rPr>
          <w:rFonts w:ascii="Times New Roman" w:hAnsi="Times New Roman" w:eastAsia="Times New Roman" w:cs="Times New Roman"/>
        </w:rPr>
        <w:t xml:space="preserve"> </w:t>
      </w:r>
      <w:r>
        <w:rPr>
          <w:rFonts w:ascii="Nirmala UI" w:hAnsi="Nirmala UI" w:eastAsia="Nirmala UI" w:cs="Nirmala UI"/>
        </w:rPr>
        <w:t>ഐക്യപ്പെട്ട</w:t>
      </w:r>
      <w:r>
        <w:rPr>
          <w:rFonts w:ascii="Times New Roman" w:hAnsi="Times New Roman" w:eastAsia="Times New Roman" w:cs="Times New Roman"/>
        </w:rPr>
        <w:t xml:space="preserve"> </w:t>
      </w:r>
      <w:r>
        <w:rPr>
          <w:rFonts w:ascii="Nirmala UI" w:hAnsi="Nirmala UI" w:eastAsia="Nirmala UI" w:cs="Nirmala UI"/>
        </w:rPr>
        <w:t>നിലവിളികൾ</w:t>
      </w:r>
      <w:r>
        <w:rPr>
          <w:rFonts w:ascii="Times New Roman" w:hAnsi="Times New Roman" w:eastAsia="Times New Roman" w:cs="Times New Roman"/>
        </w:rPr>
        <w:t xml:space="preserve"> </w:t>
      </w:r>
      <w:r>
        <w:rPr>
          <w:rFonts w:ascii="Nirmala UI" w:hAnsi="Nirmala UI" w:eastAsia="Nirmala UI" w:cs="Nirmala UI"/>
        </w:rPr>
        <w:t>സ്വർഗ്ഗത്തിലേക്കു</w:t>
      </w:r>
      <w:r>
        <w:rPr>
          <w:rFonts w:ascii="Times New Roman" w:hAnsi="Times New Roman" w:eastAsia="Times New Roman" w:cs="Times New Roman"/>
        </w:rPr>
        <w:t xml:space="preserve"> </w:t>
      </w:r>
      <w:r>
        <w:rPr>
          <w:rFonts w:ascii="Nirmala UI" w:hAnsi="Nirmala UI" w:eastAsia="Nirmala UI" w:cs="Nirmala UI"/>
        </w:rPr>
        <w:t>ഉയരട്ടെ</w:t>
      </w:r>
      <w:r>
        <w:rPr>
          <w:rFonts w:ascii="Times New Roman" w:hAnsi="Times New Roman" w:eastAsia="Times New Roman" w:cs="Times New Roman"/>
        </w:rPr>
        <w:t xml:space="preserve">. </w:t>
      </w:r>
      <w:r>
        <w:rPr>
          <w:rFonts w:ascii="Nirmala UI" w:hAnsi="Nirmala UI" w:eastAsia="Nirmala UI" w:cs="Nirmala UI"/>
        </w:rPr>
        <w:t>പ്രാർത്ഥിക്കൂ</w:t>
      </w:r>
      <w:r>
        <w:rPr>
          <w:rFonts w:ascii="Times New Roman" w:hAnsi="Times New Roman" w:eastAsia="Times New Roman" w:cs="Times New Roman"/>
        </w:rPr>
        <w:t xml:space="preserve">, </w:t>
      </w:r>
      <w:r>
        <w:rPr>
          <w:rFonts w:ascii="Nirmala UI" w:hAnsi="Nirmala UI" w:eastAsia="Nirmala UI" w:cs="Nirmala UI"/>
        </w:rPr>
        <w:t>പ്രവർത്തിക്കൂ</w:t>
      </w:r>
      <w:r>
        <w:rPr>
          <w:rFonts w:ascii="Times New Roman" w:hAnsi="Times New Roman" w:eastAsia="Times New Roman" w:cs="Times New Roman"/>
        </w:rPr>
        <w:t xml:space="preserve">; </w:t>
      </w:r>
      <w:r>
        <w:rPr>
          <w:rFonts w:ascii="Nirmala UI" w:hAnsi="Nirmala UI" w:eastAsia="Nirmala UI" w:cs="Nirmala UI"/>
        </w:rPr>
        <w:t>പ്രവർത്തിക്കൂ</w:t>
      </w:r>
      <w:r>
        <w:rPr>
          <w:rFonts w:ascii="Times New Roman" w:hAnsi="Times New Roman" w:eastAsia="Times New Roman" w:cs="Times New Roman"/>
        </w:rPr>
        <w:t xml:space="preserve">, </w:t>
      </w:r>
      <w:r>
        <w:rPr>
          <w:rFonts w:ascii="Nirmala UI" w:hAnsi="Nirmala UI" w:eastAsia="Nirmala UI" w:cs="Nirmala UI"/>
        </w:rPr>
        <w:t>പ്രാർത്ഥിക്കൂ</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ആരും</w:t>
      </w:r>
      <w:r>
        <w:rPr>
          <w:rFonts w:ascii="Times New Roman" w:hAnsi="Times New Roman" w:eastAsia="Times New Roman" w:cs="Times New Roman"/>
        </w:rPr>
        <w:t xml:space="preserve"> </w:t>
      </w:r>
      <w:r>
        <w:rPr>
          <w:rFonts w:ascii="Nirmala UI" w:hAnsi="Nirmala UI" w:eastAsia="Nirmala UI" w:cs="Nirmala UI"/>
        </w:rPr>
        <w:t>അവിവേകത്തോടെ</w:t>
      </w:r>
      <w:r>
        <w:rPr>
          <w:rFonts w:ascii="Times New Roman" w:hAnsi="Times New Roman" w:eastAsia="Times New Roman" w:cs="Times New Roman"/>
        </w:rPr>
        <w:t xml:space="preserve"> </w:t>
      </w:r>
      <w:r>
        <w:rPr>
          <w:rFonts w:ascii="Nirmala UI" w:hAnsi="Nirmala UI" w:eastAsia="Nirmala UI" w:cs="Nirmala UI"/>
        </w:rPr>
        <w:t>പ്രവർത്തിക്കരുത്</w:t>
      </w:r>
      <w:r>
        <w:rPr>
          <w:rFonts w:ascii="Times New Roman" w:hAnsi="Times New Roman" w:eastAsia="Times New Roman" w:cs="Times New Roman"/>
        </w:rPr>
        <w:t xml:space="preserve">. </w:t>
      </w:r>
      <w:r>
        <w:rPr>
          <w:rFonts w:ascii="Nirmala UI" w:hAnsi="Nirmala UI" w:eastAsia="Nirmala UI" w:cs="Nirmala UI"/>
        </w:rPr>
        <w:t>ഇതുവരെ</w:t>
      </w:r>
      <w:r>
        <w:rPr>
          <w:rFonts w:ascii="Times New Roman" w:hAnsi="Times New Roman" w:eastAsia="Times New Roman" w:cs="Times New Roman"/>
        </w:rPr>
        <w:t xml:space="preserve"> </w:t>
      </w:r>
      <w:r>
        <w:rPr>
          <w:rFonts w:ascii="Nirmala UI" w:hAnsi="Nirmala UI" w:eastAsia="Nirmala UI" w:cs="Nirmala UI"/>
        </w:rPr>
        <w:t>ഉണ്ടായതിനെക്കാൾ</w:t>
      </w:r>
      <w:r>
        <w:rPr>
          <w:rFonts w:ascii="Times New Roman" w:hAnsi="Times New Roman" w:eastAsia="Times New Roman" w:cs="Times New Roman"/>
        </w:rPr>
        <w:t xml:space="preserve"> </w:t>
      </w:r>
      <w:r>
        <w:rPr>
          <w:rFonts w:ascii="Nirmala UI" w:hAnsi="Nirmala UI" w:eastAsia="Nirmala UI" w:cs="Nirmala UI"/>
        </w:rPr>
        <w:t>അധികമായി</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ഹൃദയത്തിൽ</w:t>
      </w:r>
      <w:r>
        <w:rPr>
          <w:rFonts w:ascii="Times New Roman" w:hAnsi="Times New Roman" w:eastAsia="Times New Roman" w:cs="Times New Roman"/>
        </w:rPr>
        <w:t xml:space="preserve"> </w:t>
      </w:r>
      <w:r>
        <w:rPr>
          <w:rFonts w:ascii="Nirmala UI" w:hAnsi="Nirmala UI" w:eastAsia="Nirmala UI" w:cs="Nirmala UI"/>
        </w:rPr>
        <w:t>സൗമ്യരും</w:t>
      </w:r>
      <w:r>
        <w:rPr>
          <w:rFonts w:ascii="Times New Roman" w:hAnsi="Times New Roman" w:eastAsia="Times New Roman" w:cs="Times New Roman"/>
        </w:rPr>
        <w:t xml:space="preserve"> </w:t>
      </w:r>
      <w:r>
        <w:rPr>
          <w:rFonts w:ascii="Nirmala UI" w:hAnsi="Nirmala UI" w:eastAsia="Nirmala UI" w:cs="Nirmala UI"/>
        </w:rPr>
        <w:t>വിനയമുള്ളവരും</w:t>
      </w:r>
      <w:r>
        <w:rPr>
          <w:rFonts w:ascii="Times New Roman" w:hAnsi="Times New Roman" w:eastAsia="Times New Roman" w:cs="Times New Roman"/>
        </w:rPr>
        <w:t xml:space="preserve"> </w:t>
      </w:r>
      <w:r>
        <w:rPr>
          <w:rFonts w:ascii="Nirmala UI" w:hAnsi="Nirmala UI" w:eastAsia="Nirmala UI" w:cs="Nirmala UI"/>
        </w:rPr>
        <w:t>ആയിരിക്കേണ്ടതാണെന്ന്</w:t>
      </w:r>
      <w:r>
        <w:rPr>
          <w:rFonts w:ascii="Times New Roman" w:hAnsi="Times New Roman" w:eastAsia="Times New Roman" w:cs="Times New Roman"/>
        </w:rPr>
        <w:t xml:space="preserve"> </w:t>
      </w:r>
      <w:r>
        <w:rPr>
          <w:rFonts w:ascii="Nirmala UI" w:hAnsi="Nirmala UI" w:eastAsia="Nirmala UI" w:cs="Nirmala UI"/>
        </w:rPr>
        <w:t>പഠിക്കൂ</w:t>
      </w:r>
      <w:r>
        <w:rPr>
          <w:rFonts w:ascii="Times New Roman" w:hAnsi="Times New Roman" w:eastAsia="Times New Roman" w:cs="Times New Roman"/>
        </w:rPr>
        <w:t xml:space="preserve">. </w:t>
      </w:r>
      <w:r>
        <w:rPr>
          <w:rFonts w:ascii="Nirmala UI" w:hAnsi="Nirmala UI" w:eastAsia="Nirmala UI" w:cs="Nirmala UI"/>
        </w:rPr>
        <w:t>വ്യക്തികളായാലും</w:t>
      </w:r>
      <w:r>
        <w:rPr>
          <w:rFonts w:ascii="Times New Roman" w:hAnsi="Times New Roman" w:eastAsia="Times New Roman" w:cs="Times New Roman"/>
        </w:rPr>
        <w:t xml:space="preserve"> </w:t>
      </w:r>
      <w:r>
        <w:rPr>
          <w:rFonts w:ascii="Nirmala UI" w:hAnsi="Nirmala UI" w:eastAsia="Nirmala UI" w:cs="Nirmala UI"/>
        </w:rPr>
        <w:t>സഭകളായാലും</w:t>
      </w:r>
      <w:r>
        <w:rPr>
          <w:rFonts w:ascii="Times New Roman" w:hAnsi="Times New Roman" w:eastAsia="Times New Roman" w:cs="Times New Roman"/>
        </w:rPr>
        <w:t xml:space="preserve">, </w:t>
      </w:r>
      <w:r>
        <w:rPr>
          <w:rFonts w:ascii="Nirmala UI" w:hAnsi="Nirmala UI" w:eastAsia="Nirmala UI" w:cs="Nirmala UI"/>
        </w:rPr>
        <w:t>ആരുടേയും</w:t>
      </w:r>
      <w:r>
        <w:rPr>
          <w:rFonts w:ascii="Times New Roman" w:hAnsi="Times New Roman" w:eastAsia="Times New Roman" w:cs="Times New Roman"/>
        </w:rPr>
        <w:t xml:space="preserve"> </w:t>
      </w:r>
      <w:r>
        <w:rPr>
          <w:rFonts w:ascii="Nirmala UI" w:hAnsi="Nirmala UI" w:eastAsia="Nirmala UI" w:cs="Nirmala UI"/>
        </w:rPr>
        <w:t>നേരെ</w:t>
      </w:r>
      <w:r>
        <w:rPr>
          <w:rFonts w:ascii="Times New Roman" w:hAnsi="Times New Roman" w:eastAsia="Times New Roman" w:cs="Times New Roman"/>
        </w:rPr>
        <w:t xml:space="preserve"> </w:t>
      </w:r>
      <w:r>
        <w:rPr>
          <w:rFonts w:ascii="Nirmala UI" w:hAnsi="Nirmala UI" w:eastAsia="Nirmala UI" w:cs="Nirmala UI"/>
        </w:rPr>
        <w:t>നിന്ദാപരമായ</w:t>
      </w:r>
      <w:r>
        <w:rPr>
          <w:rFonts w:ascii="Times New Roman" w:hAnsi="Times New Roman" w:eastAsia="Times New Roman" w:cs="Times New Roman"/>
        </w:rPr>
        <w:t xml:space="preserve"> </w:t>
      </w:r>
      <w:r>
        <w:rPr>
          <w:rFonts w:ascii="Nirmala UI" w:hAnsi="Nirmala UI" w:eastAsia="Nirmala UI" w:cs="Nirmala UI"/>
        </w:rPr>
        <w:t>കുറ്റാരോപണം</w:t>
      </w:r>
      <w:r>
        <w:rPr>
          <w:rFonts w:ascii="Times New Roman" w:hAnsi="Times New Roman" w:eastAsia="Times New Roman" w:cs="Times New Roman"/>
        </w:rPr>
        <w:t xml:space="preserve"> </w:t>
      </w:r>
      <w:r>
        <w:rPr>
          <w:rFonts w:ascii="Nirmala UI" w:hAnsi="Nirmala UI" w:eastAsia="Nirmala UI" w:cs="Nirmala UI"/>
        </w:rPr>
        <w:t>ഉന്നയിക്കരുത്</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ചെയ്തതുപോലെ</w:t>
      </w:r>
      <w:r>
        <w:rPr>
          <w:rFonts w:ascii="Times New Roman" w:hAnsi="Times New Roman" w:eastAsia="Times New Roman" w:cs="Times New Roman"/>
        </w:rPr>
        <w:t xml:space="preserve"> </w:t>
      </w:r>
      <w:r>
        <w:rPr>
          <w:rFonts w:ascii="Nirmala UI" w:hAnsi="Nirmala UI" w:eastAsia="Nirmala UI" w:cs="Nirmala UI"/>
        </w:rPr>
        <w:t>മനസ്സുകളോട്</w:t>
      </w:r>
      <w:r>
        <w:rPr>
          <w:rFonts w:ascii="Times New Roman" w:hAnsi="Times New Roman" w:eastAsia="Times New Roman" w:cs="Times New Roman"/>
        </w:rPr>
        <w:t xml:space="preserve"> </w:t>
      </w:r>
      <w:r>
        <w:rPr>
          <w:rFonts w:ascii="Nirmala UI" w:hAnsi="Nirmala UI" w:eastAsia="Nirmala UI" w:cs="Nirmala UI"/>
        </w:rPr>
        <w:t>ഇടപെടാൻ</w:t>
      </w:r>
      <w:r>
        <w:rPr>
          <w:rFonts w:ascii="Times New Roman" w:hAnsi="Times New Roman" w:eastAsia="Times New Roman" w:cs="Times New Roman"/>
        </w:rPr>
        <w:t xml:space="preserve"> </w:t>
      </w:r>
      <w:r>
        <w:rPr>
          <w:rFonts w:ascii="Nirmala UI" w:hAnsi="Nirmala UI" w:eastAsia="Nirmala UI" w:cs="Nirmala UI"/>
        </w:rPr>
        <w:t>പഠിക്കൂ</w:t>
      </w:r>
      <w:r>
        <w:rPr>
          <w:rFonts w:ascii="Times New Roman" w:hAnsi="Times New Roman" w:eastAsia="Times New Roman" w:cs="Times New Roman"/>
        </w:rPr>
        <w:t xml:space="preserve">. </w:t>
      </w:r>
      <w:r>
        <w:rPr>
          <w:rFonts w:ascii="Nirmala UI" w:hAnsi="Nirmala UI" w:eastAsia="Nirmala UI" w:cs="Nirmala UI"/>
        </w:rPr>
        <w:t>ചിലപ്പോൾ</w:t>
      </w:r>
      <w:r>
        <w:rPr>
          <w:rFonts w:ascii="Times New Roman" w:hAnsi="Times New Roman" w:eastAsia="Times New Roman" w:cs="Times New Roman"/>
        </w:rPr>
        <w:t xml:space="preserve"> </w:t>
      </w:r>
      <w:r>
        <w:rPr>
          <w:rFonts w:ascii="Nirmala UI" w:hAnsi="Nirmala UI" w:eastAsia="Nirmala UI" w:cs="Nirmala UI"/>
        </w:rPr>
        <w:t>കഠിനമായ</w:t>
      </w:r>
      <w:r>
        <w:rPr>
          <w:rFonts w:ascii="Times New Roman" w:hAnsi="Times New Roman" w:eastAsia="Times New Roman" w:cs="Times New Roman"/>
        </w:rPr>
        <w:t xml:space="preserve"> </w:t>
      </w:r>
      <w:r>
        <w:rPr>
          <w:rFonts w:ascii="Nirmala UI" w:hAnsi="Nirmala UI" w:eastAsia="Nirmala UI" w:cs="Nirmala UI"/>
        </w:rPr>
        <w:t>കാര്യങ്ങൾ</w:t>
      </w:r>
      <w:r>
        <w:rPr>
          <w:rFonts w:ascii="Times New Roman" w:hAnsi="Times New Roman" w:eastAsia="Times New Roman" w:cs="Times New Roman"/>
        </w:rPr>
        <w:t xml:space="preserve"> </w:t>
      </w:r>
      <w:r>
        <w:rPr>
          <w:rFonts w:ascii="Nirmala UI" w:hAnsi="Nirmala UI" w:eastAsia="Nirmala UI" w:cs="Nirmala UI"/>
        </w:rPr>
        <w:t>പറയേണ്ടിവരും</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വ്യക്തവും</w:t>
      </w:r>
      <w:r>
        <w:rPr>
          <w:rFonts w:ascii="Times New Roman" w:hAnsi="Times New Roman" w:eastAsia="Times New Roman" w:cs="Times New Roman"/>
        </w:rPr>
        <w:t xml:space="preserve"> </w:t>
      </w:r>
      <w:r>
        <w:rPr>
          <w:rFonts w:ascii="Nirmala UI" w:hAnsi="Nirmala UI" w:eastAsia="Nirmala UI" w:cs="Nirmala UI"/>
        </w:rPr>
        <w:t>മുറിവേൽപ്പിക്കുന്നതുമായ</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സംസാരിക്കുന്നതിന്</w:t>
      </w:r>
      <w:r>
        <w:rPr>
          <w:rFonts w:ascii="Times New Roman" w:hAnsi="Times New Roman" w:eastAsia="Times New Roman" w:cs="Times New Roman"/>
        </w:rPr>
        <w:t xml:space="preserve"> </w:t>
      </w:r>
      <w:r>
        <w:rPr>
          <w:rFonts w:ascii="Nirmala UI" w:hAnsi="Nirmala UI" w:eastAsia="Nirmala UI" w:cs="Nirmala UI"/>
        </w:rPr>
        <w:t>മുമ്പ്</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പരിശുദ്ധാത്മാവ്</w:t>
      </w:r>
      <w:r>
        <w:rPr>
          <w:rFonts w:ascii="Times New Roman" w:hAnsi="Times New Roman" w:eastAsia="Times New Roman" w:cs="Times New Roman"/>
        </w:rPr>
        <w:t xml:space="preserve"> </w:t>
      </w:r>
      <w:r>
        <w:rPr>
          <w:rFonts w:ascii="Nirmala UI" w:hAnsi="Nirmala UI" w:eastAsia="Nirmala UI" w:cs="Nirmala UI"/>
        </w:rPr>
        <w:t>നിങ്ങളുടെ</w:t>
      </w:r>
      <w:r>
        <w:rPr>
          <w:rFonts w:ascii="Times New Roman" w:hAnsi="Times New Roman" w:eastAsia="Times New Roman" w:cs="Times New Roman"/>
        </w:rPr>
        <w:t xml:space="preserve"> </w:t>
      </w:r>
      <w:r>
        <w:rPr>
          <w:rFonts w:ascii="Nirmala UI" w:hAnsi="Nirmala UI" w:eastAsia="Nirmala UI" w:cs="Nirmala UI"/>
        </w:rPr>
        <w:t>ഹൃദയത്തിൽ</w:t>
      </w:r>
      <w:r>
        <w:rPr>
          <w:rFonts w:ascii="Times New Roman" w:hAnsi="Times New Roman" w:eastAsia="Times New Roman" w:cs="Times New Roman"/>
        </w:rPr>
        <w:t xml:space="preserve"> </w:t>
      </w:r>
      <w:r>
        <w:rPr>
          <w:rFonts w:ascii="Nirmala UI" w:hAnsi="Nirmala UI" w:eastAsia="Nirmala UI" w:cs="Nirmala UI"/>
        </w:rPr>
        <w:t>വസിച്ചുകൊണ്ടിരിക്കുന്നുവെന്ന്</w:t>
      </w:r>
      <w:r>
        <w:rPr>
          <w:rFonts w:ascii="Times New Roman" w:hAnsi="Times New Roman" w:eastAsia="Times New Roman" w:cs="Times New Roman"/>
        </w:rPr>
        <w:t xml:space="preserve"> </w:t>
      </w:r>
      <w:r>
        <w:rPr>
          <w:rFonts w:ascii="Nirmala UI" w:hAnsi="Nirmala UI" w:eastAsia="Nirmala UI" w:cs="Nirmala UI"/>
        </w:rPr>
        <w:t>ഉറപ്പാക്കൂ</w:t>
      </w:r>
      <w:r>
        <w:rPr>
          <w:rFonts w:ascii="Times New Roman" w:hAnsi="Times New Roman" w:eastAsia="Times New Roman" w:cs="Times New Roman"/>
        </w:rPr>
        <w:t xml:space="preserve">; </w:t>
      </w:r>
      <w:r>
        <w:rPr>
          <w:rFonts w:ascii="Nirmala UI" w:hAnsi="Nirmala UI" w:eastAsia="Nirmala UI" w:cs="Nirmala UI"/>
        </w:rPr>
        <w:t>പിന്നെ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വഴി</w:t>
      </w:r>
      <w:r>
        <w:rPr>
          <w:rFonts w:ascii="Times New Roman" w:hAnsi="Times New Roman" w:eastAsia="Times New Roman" w:cs="Times New Roman"/>
        </w:rPr>
        <w:t xml:space="preserve"> </w:t>
      </w:r>
      <w:r>
        <w:rPr>
          <w:rFonts w:ascii="Nirmala UI" w:hAnsi="Nirmala UI" w:eastAsia="Nirmala UI" w:cs="Nirmala UI"/>
        </w:rPr>
        <w:t>സ്വയം</w:t>
      </w:r>
      <w:r>
        <w:rPr>
          <w:rFonts w:ascii="Times New Roman" w:hAnsi="Times New Roman" w:eastAsia="Times New Roman" w:cs="Times New Roman"/>
        </w:rPr>
        <w:t xml:space="preserve"> </w:t>
      </w:r>
      <w:r>
        <w:rPr>
          <w:rFonts w:ascii="Nirmala UI" w:hAnsi="Nirmala UI" w:eastAsia="Nirmala UI" w:cs="Nirmala UI"/>
        </w:rPr>
        <w:t>വെട്ടിച്ചെല്ലട്ടെ</w:t>
      </w:r>
      <w:r>
        <w:rPr>
          <w:rFonts w:ascii="Times New Roman" w:hAnsi="Times New Roman" w:eastAsia="Times New Roman" w:cs="Times New Roman"/>
        </w:rPr>
        <w:t xml:space="preserve">. </w:t>
      </w:r>
      <w:r>
        <w:rPr>
          <w:rFonts w:ascii="Nirmala UI" w:hAnsi="Nirmala UI" w:eastAsia="Nirmala UI" w:cs="Nirmala UI"/>
        </w:rPr>
        <w:t>വെട്ടിക്കളയേണ്ടത്</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അല്ല</w:t>
      </w:r>
      <w:r>
        <w:rPr>
          <w:rFonts w:ascii="Times New Roman" w:hAnsi="Times New Roman" w:eastAsia="Times New Roman" w:cs="Times New Roman"/>
        </w:rPr>
        <w:t>.” Selected Messages, book 2, 370.</w:t>
      </w:r>
    </w:p>
    <w:p>
      <w:pPr>
        <w:pStyle w:val="ArticleBody"/>
        <w:jc w:val="left"/>
      </w:pPr>
      <w:r>
        <w:rPr>
          <w:rFonts w:ascii="Nirmala UI" w:hAnsi="Nirmala UI" w:eastAsia="Nirmala UI" w:cs="Nirmala UI"/>
        </w:rPr>
        <w:t>মরানা</w:t>
      </w:r>
      <w:r>
        <w:rPr>
          <w:rFonts w:ascii="Times New Roman" w:hAnsi="Times New Roman" w:eastAsia="Times New Roman" w:cs="Times New Roman"/>
        </w:rPr>
        <w:t xml:space="preserve"> </w:t>
      </w:r>
      <w:r>
        <w:rPr>
          <w:rFonts w:ascii="Nirmala UI" w:hAnsi="Nirmala UI" w:eastAsia="Nirmala UI" w:cs="Nirmala UI"/>
        </w:rPr>
        <w:t>প্রস্তুতির</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সংবিধান</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প্রতীকায়িত</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মাইলফলকটি</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মাইলফলকে</w:t>
      </w:r>
      <w:r>
        <w:rPr>
          <w:rFonts w:ascii="Times New Roman" w:hAnsi="Times New Roman" w:eastAsia="Times New Roman" w:cs="Times New Roman"/>
        </w:rPr>
        <w:t xml:space="preserve"> </w:t>
      </w:r>
      <w:r>
        <w:rPr>
          <w:rFonts w:ascii="Nirmala UI" w:hAnsi="Nirmala UI" w:eastAsia="Nirmala UI" w:cs="Nirmala UI"/>
        </w:rPr>
        <w:t>সংবিধান</w:t>
      </w:r>
      <w:r>
        <w:rPr>
          <w:rFonts w:ascii="Times New Roman" w:hAnsi="Times New Roman" w:eastAsia="Times New Roman" w:cs="Times New Roman"/>
        </w:rPr>
        <w:t xml:space="preserve"> </w:t>
      </w:r>
      <w:r>
        <w:rPr>
          <w:rFonts w:ascii="Nirmala UI" w:hAnsi="Nirmala UI" w:eastAsia="Nirmala UI" w:cs="Nirmala UI"/>
        </w:rPr>
        <w:t>উল্টে</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মাইলফলকটি</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বাপ্তাইস্তা</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জাস্টিনিয়ানের</w:t>
      </w:r>
      <w:r>
        <w:rPr>
          <w:rFonts w:ascii="Times New Roman" w:hAnsi="Times New Roman" w:eastAsia="Times New Roman" w:cs="Times New Roman"/>
        </w:rPr>
        <w:t xml:space="preserve"> </w:t>
      </w:r>
      <w:r>
        <w:rPr>
          <w:rFonts w:ascii="Nirmala UI" w:hAnsi="Nirmala UI" w:eastAsia="Nirmala UI" w:cs="Nirmala UI"/>
        </w:rPr>
        <w:t>ফরমান</w:t>
      </w:r>
      <w:r>
        <w:rPr>
          <w:rFonts w:ascii="Times New Roman" w:hAnsi="Times New Roman" w:eastAsia="Times New Roman" w:cs="Times New Roman"/>
        </w:rPr>
        <w:t xml:space="preserve"> </w:t>
      </w:r>
      <w:r>
        <w:rPr>
          <w:rFonts w:ascii="Nirmala UI" w:hAnsi="Nirmala UI" w:eastAsia="Nirmala UI" w:cs="Nirmala UI"/>
        </w:rPr>
        <w:t>দ্বারাও</w:t>
      </w:r>
      <w:r>
        <w:rPr>
          <w:rFonts w:ascii="Times New Roman" w:hAnsi="Times New Roman" w:eastAsia="Times New Roman" w:cs="Times New Roman"/>
        </w:rPr>
        <w:t xml:space="preserve">, </w:t>
      </w:r>
      <w:r>
        <w:rPr>
          <w:rFonts w:ascii="Nirmala UI" w:hAnsi="Nirmala UI" w:eastAsia="Nirmala UI" w:cs="Nirmala UI"/>
        </w:rPr>
        <w:t>পূর্বপ্রতিমারূপে</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প্রতীকায়িত</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ঘটনাটির</w:t>
      </w:r>
      <w:r>
        <w:rPr>
          <w:rFonts w:ascii="Times New Roman" w:hAnsi="Times New Roman" w:eastAsia="Times New Roman" w:cs="Times New Roman"/>
        </w:rPr>
        <w:t xml:space="preserve"> </w:t>
      </w:r>
      <w:r>
        <w:rPr>
          <w:rFonts w:ascii="Nirmala UI" w:hAnsi="Nirmala UI" w:eastAsia="Nirmala UI" w:cs="Nirmala UI"/>
        </w:rPr>
        <w:t>আগমনের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সম্পর্কিত</w:t>
      </w:r>
      <w:r>
        <w:rPr>
          <w:rFonts w:ascii="Times New Roman" w:hAnsi="Times New Roman" w:eastAsia="Times New Roman" w:cs="Times New Roman"/>
        </w:rPr>
        <w:t xml:space="preserve"> </w:t>
      </w:r>
      <w:r>
        <w:rPr>
          <w:rFonts w:ascii="Nirmala UI" w:hAnsi="Nirmala UI" w:eastAsia="Nirmala UI" w:cs="Nirmala UI"/>
        </w:rPr>
        <w:t>পরিচয়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যোহনের</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খ্রিস্টের</w:t>
      </w:r>
      <w:r>
        <w:rPr>
          <w:rFonts w:ascii="Times New Roman" w:hAnsi="Times New Roman" w:eastAsia="Times New Roman" w:cs="Times New Roman"/>
        </w:rPr>
        <w:t xml:space="preserve"> </w:t>
      </w:r>
      <w:r>
        <w:rPr>
          <w:rFonts w:ascii="Nirmala UI" w:hAnsi="Nirmala UI" w:eastAsia="Nirmala UI" w:cs="Nirmala UI"/>
        </w:rPr>
        <w:t>ক্ষমতাপ্রাপ্তি</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অমূল্য</w:t>
      </w:r>
      <w:r>
        <w:rPr>
          <w:rFonts w:ascii="Times New Roman" w:hAnsi="Times New Roman" w:eastAsia="Times New Roman" w:cs="Times New Roman"/>
        </w:rPr>
        <w:t xml:space="preserve"> </w:t>
      </w:r>
      <w:r>
        <w:rPr>
          <w:rFonts w:ascii="Nirmala UI" w:hAnsi="Nirmala UI" w:eastAsia="Nirmala UI" w:cs="Nirmala UI"/>
        </w:rPr>
        <w:t>রক্তের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জীবনের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চুক্তিকে</w:t>
      </w:r>
      <w:r>
        <w:rPr>
          <w:rFonts w:ascii="Times New Roman" w:hAnsi="Times New Roman" w:eastAsia="Times New Roman" w:cs="Times New Roman"/>
        </w:rPr>
        <w:t xml:space="preserve"> </w:t>
      </w:r>
      <w:r>
        <w:rPr>
          <w:rFonts w:ascii="Nirmala UI" w:hAnsi="Nirmala UI" w:eastAsia="Nirmala UI" w:cs="Nirmala UI"/>
        </w:rPr>
        <w:t>দৃঢ়</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জাস্টিনিয়ানের</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খ্রিস্টবিরোধীর</w:t>
      </w:r>
      <w:r>
        <w:rPr>
          <w:rFonts w:ascii="Times New Roman" w:hAnsi="Times New Roman" w:eastAsia="Times New Roman" w:cs="Times New Roman"/>
        </w:rPr>
        <w:t xml:space="preserve"> </w:t>
      </w:r>
      <w:r>
        <w:rPr>
          <w:rFonts w:ascii="Nirmala UI" w:hAnsi="Nirmala UI" w:eastAsia="Nirmala UI" w:cs="Nirmala UI"/>
        </w:rPr>
        <w:t>ক্ষমতাপ্রাপ্তি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শহীদদের</w:t>
      </w:r>
      <w:r>
        <w:rPr>
          <w:rFonts w:ascii="Times New Roman" w:hAnsi="Times New Roman" w:eastAsia="Times New Roman" w:cs="Times New Roman"/>
        </w:rPr>
        <w:t xml:space="preserve"> </w:t>
      </w:r>
      <w:r>
        <w:rPr>
          <w:rFonts w:ascii="Nirmala UI" w:hAnsi="Nirmala UI" w:eastAsia="Nirmala UI" w:cs="Nirmala UI"/>
        </w:rPr>
        <w:t>রক্তের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মৃত্যুর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চুক্তিকে</w:t>
      </w:r>
      <w:r>
        <w:rPr>
          <w:rFonts w:ascii="Times New Roman" w:hAnsi="Times New Roman" w:eastAsia="Times New Roman" w:cs="Times New Roman"/>
        </w:rPr>
        <w:t xml:space="preserve"> </w:t>
      </w:r>
      <w:r>
        <w:rPr>
          <w:rFonts w:ascii="Nirmala UI" w:hAnsi="Nirmala UI" w:eastAsia="Nirmala UI" w:cs="Nirmala UI"/>
        </w:rPr>
        <w:t>অনুমোদন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যাচ্ছিল।</w:t>
      </w:r>
    </w:p>
    <w:p>
      <w:pPr>
        <w:pStyle w:val="ArticleBody"/>
        <w:jc w:val="left"/>
      </w:pPr>
      <w:r>
        <w:rPr>
          <w:rFonts w:ascii="Times New Roman" w:hAnsi="Times New Roman" w:eastAsia="Times New Roman" w:cs="Times New Roman"/>
        </w:rPr>
        <w:t>Atun kuriku 1789-pe in Constitucion ya ricurichircami allpapi uywapi ishcay waqracunapa callpachacusqanta; chayhinallataq, 1789 wataqa sut’inchircami allpapi uywapa ishcay waqran callpanpaq utqaylla hamuq chinkachisqanta, 1798 watapi Alien and Sedition Acts nisqawan unanchasqa hina. Iskay testigokuna 2020 watapi callikunapi wañuchisqa kaptinku, paykunaqa rejsichirqanku hinaspa willarqanku Constitucion contra unay-atipasqa maqanakuyta, chayta January 6, 2021, Pelosi trials nisqakuna unanchanku.</w:t>
      </w:r>
    </w:p>
    <w:p>
      <w:pPr>
        <w:pStyle w:val="ArticleBody"/>
        <w:jc w:val="left"/>
      </w:pPr>
      <w:r>
        <w:rPr>
          <w:rFonts w:ascii="Times New Roman" w:hAnsi="Times New Roman" w:eastAsia="Times New Roman" w:cs="Times New Roman"/>
        </w:rPr>
        <w:t xml:space="preserve">6 </w:t>
      </w:r>
      <w:r>
        <w:rPr>
          <w:rFonts w:ascii="Nirmala UI" w:hAnsi="Nirmala UI" w:eastAsia="Nirmala UI" w:cs="Nirmala UI"/>
        </w:rPr>
        <w:t>ਜਨਵਰੀ</w:t>
      </w:r>
      <w:r>
        <w:rPr>
          <w:rFonts w:ascii="Times New Roman" w:hAnsi="Times New Roman" w:eastAsia="Times New Roman" w:cs="Times New Roman"/>
        </w:rPr>
        <w:t xml:space="preserve"> 2021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ਸਸ਼ਕਤੀਕਰਨ</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ਰੂਪਕ</w:t>
      </w:r>
      <w:r>
        <w:rPr>
          <w:rFonts w:ascii="Times New Roman" w:hAnsi="Times New Roman" w:eastAsia="Times New Roman" w:cs="Times New Roman"/>
        </w:rPr>
        <w:t xml:space="preserve"> </w:t>
      </w:r>
      <w:r>
        <w:rPr>
          <w:rFonts w:ascii="Nirmala UI" w:hAnsi="Nirmala UI" w:eastAsia="Nirmala UI" w:cs="Nirmala UI"/>
        </w:rPr>
        <w:t>ਝਲਕ</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533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ਜਸਟਿਨੀਅਨ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ਫਰਮਾਨ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6 </w:t>
      </w:r>
      <w:r>
        <w:rPr>
          <w:rFonts w:ascii="Nirmala UI" w:hAnsi="Nirmala UI" w:eastAsia="Nirmala UI" w:cs="Nirmala UI"/>
        </w:rPr>
        <w:t>ਜਨਵਰੀ</w:t>
      </w:r>
      <w:r>
        <w:rPr>
          <w:rFonts w:ascii="Times New Roman" w:hAnsi="Times New Roman" w:eastAsia="Times New Roman" w:cs="Times New Roman"/>
        </w:rPr>
        <w:t xml:space="preserve"> 2021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533,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538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ਕੌਂਸਲ</w:t>
      </w:r>
      <w:r>
        <w:rPr>
          <w:rFonts w:ascii="Times New Roman" w:hAnsi="Times New Roman" w:eastAsia="Times New Roman" w:cs="Times New Roman"/>
        </w:rPr>
        <w:t xml:space="preserve"> </w:t>
      </w:r>
      <w:r>
        <w:rPr>
          <w:rFonts w:ascii="Nirmala UI" w:hAnsi="Nirmala UI" w:eastAsia="Nirmala UI" w:cs="Nirmala UI"/>
        </w:rPr>
        <w:t>ਆਫ਼</w:t>
      </w:r>
      <w:r>
        <w:rPr>
          <w:rFonts w:ascii="Times New Roman" w:hAnsi="Times New Roman" w:eastAsia="Times New Roman" w:cs="Times New Roman"/>
        </w:rPr>
        <w:t xml:space="preserve"> </w:t>
      </w:r>
      <w:r>
        <w:rPr>
          <w:rFonts w:ascii="Nirmala UI" w:hAnsi="Nirmala UI" w:eastAsia="Nirmala UI" w:cs="Nirmala UI"/>
        </w:rPr>
        <w:t>ਔਰਲੀਅਨਜ਼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ਰੂਪਕ</w:t>
      </w:r>
      <w:r>
        <w:rPr>
          <w:rFonts w:ascii="Times New Roman" w:hAnsi="Times New Roman" w:eastAsia="Times New Roman" w:cs="Times New Roman"/>
        </w:rPr>
        <w:t xml:space="preserve"> </w:t>
      </w:r>
      <w:r>
        <w:rPr>
          <w:rFonts w:ascii="Nirmala UI" w:hAnsi="Nirmala UI" w:eastAsia="Nirmala UI" w:cs="Nirmala UI"/>
        </w:rPr>
        <w:t>ਝਲਕ</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1798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ਐਲਿਅਨ</w:t>
      </w:r>
      <w:r>
        <w:rPr>
          <w:rFonts w:ascii="Times New Roman" w:hAnsi="Times New Roman" w:eastAsia="Times New Roman" w:cs="Times New Roman"/>
        </w:rPr>
        <w:t xml:space="preserve"> </w:t>
      </w:r>
      <w:r>
        <w:rPr>
          <w:rFonts w:ascii="Nirmala UI" w:hAnsi="Nirmala UI" w:eastAsia="Nirmala UI" w:cs="Nirmala UI"/>
        </w:rPr>
        <w:t>ਐਂਡ</w:t>
      </w:r>
      <w:r>
        <w:rPr>
          <w:rFonts w:ascii="Times New Roman" w:hAnsi="Times New Roman" w:eastAsia="Times New Roman" w:cs="Times New Roman"/>
        </w:rPr>
        <w:t xml:space="preserve"> </w:t>
      </w:r>
      <w:r>
        <w:rPr>
          <w:rFonts w:ascii="Nirmala UI" w:hAnsi="Nirmala UI" w:eastAsia="Nirmala UI" w:cs="Nirmala UI"/>
        </w:rPr>
        <w:t>ਸਡੀਸ਼ਨ</w:t>
      </w:r>
      <w:r>
        <w:rPr>
          <w:rFonts w:ascii="Times New Roman" w:hAnsi="Times New Roman" w:eastAsia="Times New Roman" w:cs="Times New Roman"/>
        </w:rPr>
        <w:t xml:space="preserve"> </w:t>
      </w:r>
      <w:r>
        <w:rPr>
          <w:rFonts w:ascii="Nirmala UI" w:hAnsi="Nirmala UI" w:eastAsia="Nirmala UI" w:cs="Nirmala UI"/>
        </w:rPr>
        <w:t>ਐਕਟਸ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ਬੋਲਣ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ਰੂਪਕ</w:t>
      </w:r>
      <w:r>
        <w:rPr>
          <w:rFonts w:ascii="Times New Roman" w:hAnsi="Times New Roman" w:eastAsia="Times New Roman" w:cs="Times New Roman"/>
        </w:rPr>
        <w:t xml:space="preserve"> </w:t>
      </w:r>
      <w:r>
        <w:rPr>
          <w:rFonts w:ascii="Nirmala UI" w:hAnsi="Nirmala UI" w:eastAsia="Nirmala UI" w:cs="Nirmala UI"/>
        </w:rPr>
        <w:t>ਝਲਕ</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A la ley dominical la herida mortal del papado será sanada, y la octava cabeza de Apocalipsis capítulo diecisiete, que es de las siete cabezas, será resucitada. Las Leyes de Extranjería y Sedición de 1798 representan a la bestia de la tierra hablando como dragón, cuando no sólo impone la adoración del sol, sino que después obliga al mundo entero a aceptar la autoridad de la bestia del mar de Apocalipsis capítulo trece, como la octava cabeza que es de las siete cabezas. Por lo tanto, en cada uno de los tres períodos representados dentro del período de preparación por 1776, 1789 y 1798, el enigma profético de la octava, siendo de las siete, queda proféticamente representado.</w:t>
      </w:r>
    </w:p>
    <w:p>
      <w:pPr>
        <w:pStyle w:val="ArticleBody"/>
        <w:jc w:val="left"/>
      </w:pPr>
      <w:r>
        <w:rPr>
          <w:rFonts w:ascii="Times New Roman" w:hAnsi="Times New Roman" w:eastAsia="Times New Roman" w:cs="Times New Roman"/>
        </w:rPr>
        <w:t>Les deux premiers repères (1776 et 1789), qui identifient l’énigme, concernent l’accomplissement du mystère dans l’histoire prophétique de la bête de la terre, et le troisième repère identifie l’énigme qui s’accomplit pour le pouvoir papal.</w:t>
      </w:r>
    </w:p>
    <w:p>
      <w:pPr>
        <w:pStyle w:val="ArticleBody"/>
        <w:jc w:val="left"/>
      </w:pPr>
      <w:r>
        <w:rPr>
          <w:rFonts w:ascii="Times New Roman" w:hAnsi="Times New Roman" w:eastAsia="Times New Roman" w:cs="Times New Roman"/>
        </w:rPr>
        <w:t>Waxnu sii wadi doonnaa daraasaddan maqaalka xiga.</w:t>
      </w:r>
    </w:p>
    <w:p>
      <w:pPr>
        <w:pStyle w:val="ArticleScripture"/>
        <w:jc w:val="left"/>
      </w:pPr>
      <w:r>
        <w:rPr>
          <w:rFonts w:ascii="Times New Roman" w:hAnsi="Times New Roman" w:eastAsia="Times New Roman" w:cs="Times New Roman"/>
        </w:rPr>
        <w:t>“‘Kuyabaxelela abahlala emhlabeni ukuthi mabakhele isilo umfanekiso.’ Lapha kuvezwa ngokucacileyo uhlobo lukahulumeni lapho amandla okushaya imithetho esezandleni zabantu, okuwubufakazi obuqatha kakhulu bokuthi i-United States iyisizwe esikhonjiswa kulesi siprofetho.</w:t>
      </w:r>
    </w:p>
    <w:p>
      <w:pPr>
        <w:pStyle w:val="ArticleScripture"/>
        <w:jc w:val="left"/>
      </w:pPr>
      <w:r>
        <w:rPr>
          <w:rFonts w:ascii="Times New Roman" w:hAnsi="Times New Roman" w:eastAsia="Times New Roman" w:cs="Times New Roman"/>
        </w:rPr>
        <w:t>“Nguni ini ‘mucinyo wa cinyama’? kabili uzapangwa shani? Uyu mucinyo ulapangwa no cinyama ca mpondo ibili, kabili ni mucinyo wa cinyama. Kabili witwa pe mucinyo wa cinyama. E ico, ukuti twishibe ifyo uyu mucinyo wali kabili ne fyo ukapangilwamo, twafwile ukusambilila imibele ya cinyama cine—ubupapa.</w:t>
      </w:r>
    </w:p>
    <w:p>
      <w:pPr>
        <w:pStyle w:val="ArticleScripture"/>
        <w:jc w:val="left"/>
      </w:pPr>
      <w:r>
        <w:rPr>
          <w:rFonts w:ascii="Times New Roman" w:hAnsi="Times New Roman" w:eastAsia="Times New Roman" w:cs="Times New Roman"/>
        </w:rPr>
        <w:t>“</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आद्य</w:t>
      </w:r>
      <w:r>
        <w:rPr>
          <w:rFonts w:ascii="Times New Roman" w:hAnsi="Times New Roman" w:eastAsia="Times New Roman" w:cs="Times New Roman"/>
        </w:rPr>
        <w:t>-</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सुसमाचारस्य</w:t>
      </w:r>
      <w:r>
        <w:rPr>
          <w:rFonts w:ascii="Times New Roman" w:hAnsi="Times New Roman" w:eastAsia="Times New Roman" w:cs="Times New Roman"/>
        </w:rPr>
        <w:t xml:space="preserve"> </w:t>
      </w:r>
      <w:r>
        <w:rPr>
          <w:rFonts w:ascii="Nirmala UI" w:hAnsi="Nirmala UI" w:eastAsia="Nirmala UI" w:cs="Nirmala UI"/>
        </w:rPr>
        <w:t>सरलतायाः</w:t>
      </w:r>
      <w:r>
        <w:rPr>
          <w:rFonts w:ascii="Times New Roman" w:hAnsi="Times New Roman" w:eastAsia="Times New Roman" w:cs="Times New Roman"/>
        </w:rPr>
        <w:t xml:space="preserve"> </w:t>
      </w:r>
      <w:r>
        <w:rPr>
          <w:rFonts w:ascii="Nirmala UI" w:hAnsi="Nirmala UI" w:eastAsia="Nirmala UI" w:cs="Nirmala UI"/>
        </w:rPr>
        <w:t>परित्यागेन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अन्यजन</w:t>
      </w:r>
      <w:r>
        <w:rPr>
          <w:rFonts w:ascii="Times New Roman" w:hAnsi="Times New Roman" w:eastAsia="Times New Roman" w:cs="Times New Roman"/>
        </w:rPr>
        <w:t>-</w:t>
      </w:r>
      <w:r>
        <w:rPr>
          <w:rFonts w:ascii="Nirmala UI" w:hAnsi="Nirmala UI" w:eastAsia="Nirmala UI" w:cs="Nirmala UI"/>
        </w:rPr>
        <w:t>रीतिभिः</w:t>
      </w:r>
      <w:r>
        <w:rPr>
          <w:rFonts w:ascii="Times New Roman" w:hAnsi="Times New Roman" w:eastAsia="Times New Roman" w:cs="Times New Roman"/>
        </w:rPr>
        <w:t xml:space="preserve"> </w:t>
      </w:r>
      <w:r>
        <w:rPr>
          <w:rFonts w:ascii="Nirmala UI" w:hAnsi="Nirmala UI" w:eastAsia="Nirmala UI" w:cs="Nirmala UI"/>
        </w:rPr>
        <w:t>आचारैश्च</w:t>
      </w:r>
      <w:r>
        <w:rPr>
          <w:rFonts w:ascii="Times New Roman" w:hAnsi="Times New Roman" w:eastAsia="Times New Roman" w:cs="Times New Roman"/>
        </w:rPr>
        <w:t xml:space="preserve"> </w:t>
      </w:r>
      <w:r>
        <w:rPr>
          <w:rFonts w:ascii="Nirmala UI" w:hAnsi="Nirmala UI" w:eastAsia="Nirmala UI" w:cs="Nirmala UI"/>
        </w:rPr>
        <w:t>स्वीकृतैः</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अभवत्</w:t>
      </w:r>
      <w:r>
        <w:rPr>
          <w:rFonts w:ascii="Times New Roman" w:hAnsi="Times New Roman" w:eastAsia="Times New Roman" w:cs="Times New Roman"/>
        </w:rPr>
        <w:t xml:space="preserve">, </w:t>
      </w:r>
      <w:r>
        <w:rPr>
          <w:rFonts w:ascii="Nirmala UI" w:hAnsi="Nirmala UI" w:eastAsia="Nirmala UI" w:cs="Nirmala UI"/>
        </w:rPr>
        <w:t>तदा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परमेश्वरस्य</w:t>
      </w:r>
      <w:r>
        <w:rPr>
          <w:rFonts w:ascii="Times New Roman" w:hAnsi="Times New Roman" w:eastAsia="Times New Roman" w:cs="Times New Roman"/>
        </w:rPr>
        <w:t xml:space="preserve"> </w:t>
      </w:r>
      <w:r>
        <w:rPr>
          <w:rFonts w:ascii="Nirmala UI" w:hAnsi="Nirmala UI" w:eastAsia="Nirmala UI" w:cs="Nirmala UI"/>
        </w:rPr>
        <w:t>आत्मानं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अलभत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विवेकान्</w:t>
      </w:r>
      <w:r>
        <w:rPr>
          <w:rFonts w:ascii="Times New Roman" w:hAnsi="Times New Roman" w:eastAsia="Times New Roman" w:cs="Times New Roman"/>
        </w:rPr>
        <w:t xml:space="preserve"> </w:t>
      </w:r>
      <w:r>
        <w:rPr>
          <w:rFonts w:ascii="Nirmala UI" w:hAnsi="Nirmala UI" w:eastAsia="Nirmala UI" w:cs="Nirmala UI"/>
        </w:rPr>
        <w:t>नियन्त्रयितुं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w:t>
      </w:r>
      <w:r>
        <w:rPr>
          <w:rFonts w:ascii="Nirmala UI" w:hAnsi="Nirmala UI" w:eastAsia="Nirmala UI" w:cs="Nirmala UI"/>
        </w:rPr>
        <w:t>सत्तायाः</w:t>
      </w:r>
      <w:r>
        <w:rPr>
          <w:rFonts w:ascii="Times New Roman" w:hAnsi="Times New Roman" w:eastAsia="Times New Roman" w:cs="Times New Roman"/>
        </w:rPr>
        <w:t xml:space="preserve"> </w:t>
      </w:r>
      <w:r>
        <w:rPr>
          <w:rFonts w:ascii="Nirmala UI" w:hAnsi="Nirmala UI" w:eastAsia="Nirmala UI" w:cs="Nirmala UI"/>
        </w:rPr>
        <w:t>समर्थनम्</w:t>
      </w:r>
      <w:r>
        <w:rPr>
          <w:rFonts w:ascii="Times New Roman" w:hAnsi="Times New Roman" w:eastAsia="Times New Roman" w:cs="Times New Roman"/>
        </w:rPr>
        <w:t xml:space="preserve"> </w:t>
      </w:r>
      <w:r>
        <w:rPr>
          <w:rFonts w:ascii="Nirmala UI" w:hAnsi="Nirmala UI" w:eastAsia="Nirmala UI" w:cs="Nirmala UI"/>
        </w:rPr>
        <w:t>अयाचत।</w:t>
      </w:r>
      <w:r>
        <w:rPr>
          <w:rFonts w:ascii="Times New Roman" w:hAnsi="Times New Roman" w:eastAsia="Times New Roman" w:cs="Times New Roman"/>
        </w:rPr>
        <w:t xml:space="preserve"> </w:t>
      </w:r>
      <w:r>
        <w:rPr>
          <w:rFonts w:ascii="Nirmala UI" w:hAnsi="Nirmala UI" w:eastAsia="Nirmala UI" w:cs="Nirmala UI"/>
        </w:rPr>
        <w:t>तस्य</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पापत्वम्</w:t>
      </w:r>
      <w:r>
        <w:rPr>
          <w:rFonts w:ascii="Times New Roman" w:hAnsi="Times New Roman" w:eastAsia="Times New Roman" w:cs="Times New Roman"/>
        </w:rPr>
        <w:t xml:space="preserve"> </w:t>
      </w:r>
      <w:r>
        <w:rPr>
          <w:rFonts w:ascii="Nirmala UI" w:hAnsi="Nirmala UI" w:eastAsia="Nirmala UI" w:cs="Nirmala UI"/>
        </w:rPr>
        <w:t>अभवत्</w:t>
      </w:r>
      <w:r>
        <w:rPr>
          <w:rFonts w:ascii="Times New Roman" w:hAnsi="Times New Roman" w:eastAsia="Times New Roman" w:cs="Times New Roman"/>
        </w:rPr>
        <w:t>—</w:t>
      </w:r>
      <w:r>
        <w:rPr>
          <w:rFonts w:ascii="Nirmala UI" w:hAnsi="Nirmala UI" w:eastAsia="Nirmala UI" w:cs="Nirmala UI"/>
        </w:rPr>
        <w:t>एवं</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राज्यस्य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नियन्त्रितवती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स्वस्य</w:t>
      </w:r>
      <w:r>
        <w:rPr>
          <w:rFonts w:ascii="Times New Roman" w:hAnsi="Times New Roman" w:eastAsia="Times New Roman" w:cs="Times New Roman"/>
        </w:rPr>
        <w:t xml:space="preserve"> </w:t>
      </w:r>
      <w:r>
        <w:rPr>
          <w:rFonts w:ascii="Nirmala UI" w:hAnsi="Nirmala UI" w:eastAsia="Nirmala UI" w:cs="Nirmala UI"/>
        </w:rPr>
        <w:t>उद्देश्यान्</w:t>
      </w:r>
      <w:r>
        <w:rPr>
          <w:rFonts w:ascii="Times New Roman" w:hAnsi="Times New Roman" w:eastAsia="Times New Roman" w:cs="Times New Roman"/>
        </w:rPr>
        <w:t xml:space="preserve">, </w:t>
      </w:r>
      <w:r>
        <w:rPr>
          <w:rFonts w:ascii="Nirmala UI" w:hAnsi="Nirmala UI" w:eastAsia="Nirmala UI" w:cs="Nirmala UI"/>
        </w:rPr>
        <w:t>विशेषतः</w:t>
      </w:r>
      <w:r>
        <w:rPr>
          <w:rFonts w:ascii="Times New Roman" w:hAnsi="Times New Roman" w:eastAsia="Times New Roman" w:cs="Times New Roman"/>
        </w:rPr>
        <w:t xml:space="preserve"> ‘heresy’ </w:t>
      </w:r>
      <w:r>
        <w:rPr>
          <w:rFonts w:ascii="Nirmala UI" w:hAnsi="Nirmala UI" w:eastAsia="Nirmala UI" w:cs="Nirmala UI"/>
        </w:rPr>
        <w:t>इत्यस्य</w:t>
      </w:r>
      <w:r>
        <w:rPr>
          <w:rFonts w:ascii="Times New Roman" w:hAnsi="Times New Roman" w:eastAsia="Times New Roman" w:cs="Times New Roman"/>
        </w:rPr>
        <w:t xml:space="preserve"> </w:t>
      </w:r>
      <w:r>
        <w:rPr>
          <w:rFonts w:ascii="Nirmala UI" w:hAnsi="Nirmala UI" w:eastAsia="Nirmala UI" w:cs="Nirmala UI"/>
        </w:rPr>
        <w:t>दण्डनार्थम्</w:t>
      </w:r>
      <w:r>
        <w:rPr>
          <w:rFonts w:ascii="Times New Roman" w:hAnsi="Times New Roman" w:eastAsia="Times New Roman" w:cs="Times New Roman"/>
        </w:rPr>
        <w:t xml:space="preserve">, </w:t>
      </w:r>
      <w:r>
        <w:rPr>
          <w:rFonts w:ascii="Nirmala UI" w:hAnsi="Nirmala UI" w:eastAsia="Nirmala UI" w:cs="Nirmala UI"/>
        </w:rPr>
        <w:t>तस्याः</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कृतवती।</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w:t>
      </w:r>
      <w:r>
        <w:rPr>
          <w:rFonts w:ascii="Nirmala UI" w:hAnsi="Nirmala UI" w:eastAsia="Nirmala UI" w:cs="Nirmala UI"/>
        </w:rPr>
        <w:t>राज्यानि</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तथैव</w:t>
      </w:r>
      <w:r>
        <w:rPr>
          <w:rFonts w:ascii="Times New Roman" w:hAnsi="Times New Roman" w:eastAsia="Times New Roman" w:cs="Times New Roman"/>
        </w:rPr>
        <w:t xml:space="preserve"> </w:t>
      </w:r>
      <w:r>
        <w:rPr>
          <w:rFonts w:ascii="Nirmala UI" w:hAnsi="Nirmala UI" w:eastAsia="Nirmala UI" w:cs="Nirmala UI"/>
        </w:rPr>
        <w:t>नियन्त्रयेत्</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राज्यस्य</w:t>
      </w:r>
      <w:r>
        <w:rPr>
          <w:rFonts w:ascii="Times New Roman" w:hAnsi="Times New Roman" w:eastAsia="Times New Roman" w:cs="Times New Roman"/>
        </w:rPr>
        <w:t xml:space="preserve"> </w:t>
      </w:r>
      <w:r>
        <w:rPr>
          <w:rFonts w:ascii="Nirmala UI" w:hAnsi="Nirmala UI" w:eastAsia="Nirmala UI" w:cs="Nirmala UI"/>
        </w:rPr>
        <w:t>अधिकारोऽपि</w:t>
      </w:r>
      <w:r>
        <w:rPr>
          <w:rFonts w:ascii="Times New Roman" w:hAnsi="Times New Roman" w:eastAsia="Times New Roman" w:cs="Times New Roman"/>
        </w:rPr>
        <w:t xml:space="preserve"> </w:t>
      </w:r>
      <w:r>
        <w:rPr>
          <w:rFonts w:ascii="Nirmala UI" w:hAnsi="Nirmala UI" w:eastAsia="Nirmala UI" w:cs="Nirmala UI"/>
        </w:rPr>
        <w:t>चर्चया</w:t>
      </w:r>
      <w:r>
        <w:rPr>
          <w:rFonts w:ascii="Times New Roman" w:hAnsi="Times New Roman" w:eastAsia="Times New Roman" w:cs="Times New Roman"/>
        </w:rPr>
        <w:t xml:space="preserve"> </w:t>
      </w:r>
      <w:r>
        <w:rPr>
          <w:rFonts w:ascii="Nirmala UI" w:hAnsi="Nirmala UI" w:eastAsia="Nirmala UI" w:cs="Nirmala UI"/>
        </w:rPr>
        <w:t>स्वस्य</w:t>
      </w:r>
      <w:r>
        <w:rPr>
          <w:rFonts w:ascii="Times New Roman" w:hAnsi="Times New Roman" w:eastAsia="Times New Roman" w:cs="Times New Roman"/>
        </w:rPr>
        <w:t xml:space="preserve"> </w:t>
      </w:r>
      <w:r>
        <w:rPr>
          <w:rFonts w:ascii="Nirmala UI" w:hAnsi="Nirmala UI" w:eastAsia="Nirmala UI" w:cs="Nirmala UI"/>
        </w:rPr>
        <w:t>उद्देश्यान्</w:t>
      </w:r>
      <w:r>
        <w:rPr>
          <w:rFonts w:ascii="Times New Roman" w:hAnsi="Times New Roman" w:eastAsia="Times New Roman" w:cs="Times New Roman"/>
        </w:rPr>
        <w:t xml:space="preserve"> </w:t>
      </w:r>
      <w:r>
        <w:rPr>
          <w:rFonts w:ascii="Nirmala UI" w:hAnsi="Nirmala UI" w:eastAsia="Nirmala UI" w:cs="Nirmala UI"/>
        </w:rPr>
        <w:t>साधयितुं</w:t>
      </w:r>
      <w:r>
        <w:rPr>
          <w:rFonts w:ascii="Times New Roman" w:hAnsi="Times New Roman" w:eastAsia="Times New Roman" w:cs="Times New Roman"/>
        </w:rPr>
        <w:t xml:space="preserve"> </w:t>
      </w:r>
      <w:r>
        <w:rPr>
          <w:rFonts w:ascii="Nirmala UI" w:hAnsi="Nirmala UI" w:eastAsia="Nirmala UI" w:cs="Nirmala UI"/>
        </w:rPr>
        <w:t>उपयुज्येत।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«کله چې کلیسا سیکولر قدرت تر لاسه کړی دی، هغې هغه د خپلو عقایدو څخه د اختلاف د سزا ورکولو لپاره کارولی دی. هغو پروتستانتي کلیساوو چې د دنیوي قدرتونو سره د ائتلاف په جوړولو کې د روم پر نقش قدم روانې شوې دي، د وجدان د آزادۍ د محدودولو ورته تمایل یې څرګند کړی دی. د دې یوه بېلګه د انګلستان د کلیسا له خوا د مخالفانو اوږدمهاله ځورونه ده. د شپاړسمې او اوولسمې پېړۍ په ترڅ کې، د نان‌کانفورمیست زرګونه خادمان اړ شول چې له خپلو کلیساوو څخه وتښتي، او ډېر، هم له شبانانو او هم له خلکو څخه، جریمې، بند، شکنجې او شهادت ته وسپارل شول.»</w:t>
      </w:r>
    </w:p>
    <w:p>
      <w:pPr>
        <w:pStyle w:val="ArticleScripture"/>
        <w:jc w:val="left"/>
      </w:pPr>
      <w:r>
        <w:rPr>
          <w:rFonts w:ascii="Times New Roman" w:hAnsi="Times New Roman" w:eastAsia="Times New Roman" w:cs="Times New Roman"/>
        </w:rPr>
        <w:t>“</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खोजने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वहाँ</w:t>
      </w:r>
      <w:r>
        <w:rPr>
          <w:rFonts w:ascii="Times New Roman" w:hAnsi="Times New Roman" w:eastAsia="Times New Roman" w:cs="Times New Roman"/>
        </w:rPr>
        <w:t>’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पड़ेगा</w:t>
      </w:r>
      <w:r>
        <w:rPr>
          <w:rFonts w:ascii="Times New Roman" w:hAnsi="Times New Roman" w:eastAsia="Times New Roman" w:cs="Times New Roman"/>
        </w:rPr>
        <w:t xml:space="preserve">, …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2 </w:t>
      </w:r>
      <w:r>
        <w:rPr>
          <w:rFonts w:ascii="Nirmala UI" w:hAnsi="Nirmala UI" w:eastAsia="Nirmala UI" w:cs="Nirmala UI"/>
        </w:rPr>
        <w:t>थिस्सलुनीकियों</w:t>
      </w:r>
      <w:r>
        <w:rPr>
          <w:rFonts w:ascii="Times New Roman" w:hAnsi="Times New Roman" w:eastAsia="Times New Roman" w:cs="Times New Roman"/>
        </w:rPr>
        <w:t xml:space="preserve"> 2:3.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“Ыдыктыы сурук Барытын кэмигэр дьиҥэр кэлэрин иннинээҕи кэмҥэ бастакы үйэлэрдээҕи курдук итэҕэл дьиктэнии, түһүү баар буолуо дии саныыр. «Кэлин кэмнэргэ ыарахан кэмнэр кэлиэхтэр. Киһи бэйэтин таптыыр буолуо, баайарга аһсыыр, махтанар, киэн туттар, хара тыллаах, ийэ-аҕаҕа баһынмат, махтанар баҕарбат, ытыктаах буолбат, айылҕаттан баайыллыбат, сөптөөх сөбүлэһии суох, сүөһүтэ суох, алҕаһааччы, бэйэтин тыйар кыахтара суох, сиирдээх, үчүгэйи сөбүлээбэт, сатанар, тиийиэннээх, киэн санаалаах, Танараны таптаарыттан ордугун оонньуу-көрүүһү таптыыр; танараҕа сүгүрүйүүтүн көрүннээх быһыытынан баар буолан, ол күүһүн инньэҕинэн инньэлэр». 2 Тимофейга 3:1–5. «Билигин Сүбэһит Сүрүннээх Сүбэ быһааран этэр: кэлин кэмнэргэ сорохтор итэҕэлтэн түннүөхтэр, албынныыр тыыннарга уонна абааһы үөрэхтэригэр болҕойуохтара». 1 Тимофейга 4:1. Сатана «бүтүн күүһүнэн, бэлиэлэринэн, албынныыр дьикти көрдөрүүлэринэн, уонна сыыһа бырастыынньык буолууну барытынэн албыннаран» үлэлиэх. Уонна «быһыыга уһуйуллар туһугар» «чынны таптаабат» бары кинилэр «сыыһаҕа итэҕэтэр күүстээх албынньыыны» ылаллар. 2 Фессалоникийдарга 2:9–11. Бу танара суох олох хайдах сыһыарыгар тиийдэххэ, бастакы үйэлэрдээҕи курдук, ол эрэ үрдүк түһүмэхтэр тахсыахтара.” «Улахан Тардыһыы»,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ᎤᏬᏪᎶᏗ ᏕᏂᏯᎵᏃᏅᎯ — ᏐᏁᎳ ᎠᏍᎪᎯ ᏦᎢ ᏑᏓᎵᎢ ᏑᏓᎵᏍᎪᎯ ᏑᏓᎵᏍᎪᎯ ᏑᏓᎵᎢ</dc:title>
  <dc:subject>التّحوّل النبويّ للجمهوريّة والبروتستانتيّة: من الموت إلى القيامة</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