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دەنیال كىتابى — يىگىرمە ئالتىنچى سان</w:t>
      </w:r>
    </w:p>
    <w:p>
      <w:pPr>
        <w:pStyle w:val="ArticleSubtitle"/>
        <w:jc w:val="left"/>
      </w:pPr>
      <w:r>
        <w:rPr>
          <w:rFonts w:ascii="Arial" w:hAnsi="Arial" w:eastAsia="Arial" w:cs="Arial"/>
        </w:rPr>
        <w:t>Nabukadnesarpaq qanchis kutikuna: Profecía lliklla, paganismota, papalismota, Estados Unidos-taqtaq qhelqaymanta rikuchispa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2023-12-21</w:t>
      </w:r>
    </w:p>
    <w:p>
      <w:pPr>
        <w:pStyle w:val="ArticleBody"/>
        <w:jc w:val="left"/>
      </w:pPr>
      <w:r>
        <w:rPr>
          <w:rFonts w:ascii="Times New Roman" w:hAnsi="Times New Roman" w:eastAsia="Times New Roman" w:cs="Times New Roman"/>
        </w:rPr>
        <w:t>سیمبولِ نبوکدنصر در فصل چهارم شگفت‌انگیز است. «هفت زمانِ» او نمودارِ دوره‌های زمانی‌ای بود که در آن‌ها بت‌پرستی (قربانیِ دائمی)، و پاپ‌گرایی (گناهِ ویرانگر)، قدس و لشکر را پایمال کردند.</w:t>
      </w:r>
    </w:p>
    <w:p>
      <w:pPr>
        <w:pStyle w:val="ArticleScripture"/>
        <w:jc w:val="left"/>
      </w:pPr>
      <w:r>
        <w:rPr>
          <w:rFonts w:ascii="Times New Roman" w:hAnsi="Times New Roman" w:eastAsia="Times New Roman" w:cs="Times New Roman"/>
        </w:rPr>
        <w:t>Og så hørte jeg en hellig tale, og en annen hellig sa til den hellige som talte: Hvor lenge skal synet vare om det daglige offer og ødeleggelsens overtredelse, så både helligdommen og hæren blir gitt til å trampes under fot? Daniel 8:13.</w:t>
      </w:r>
    </w:p>
    <w:p>
      <w:pPr>
        <w:pStyle w:val="ArticleBody"/>
        <w:jc w:val="left"/>
      </w:pPr>
      <w:r>
        <w:rPr>
          <w:rFonts w:ascii="Times New Roman" w:hAnsi="Times New Roman" w:eastAsia="Times New Roman" w:cs="Times New Roman"/>
        </w:rPr>
        <w:t>Te tapaki i raro i “te wāhi tapu me te ope,” e whakahuatia ana i te irava tekau mā toru, e tohu ana i ngā “wā e whitu” i noho hei whakamutunga o ngā riri e rua a te Atua; ā, ko ngā “wā e whitu” o Nepukaneha e tohu ana i ngā “wā e whitu” i noho hei tuatahi o ngā riri a te Atua, engari e whakaaturia ana ēnei e rua hei rārangi kotahi i runga i te poropititanga.</w:t>
      </w:r>
    </w:p>
    <w:p>
      <w:pPr>
        <w:pStyle w:val="ArticleScripture"/>
        <w:jc w:val="left"/>
      </w:pPr>
      <w:r>
        <w:rPr>
          <w:rFonts w:ascii="Times New Roman" w:hAnsi="Times New Roman" w:eastAsia="Times New Roman" w:cs="Times New Roman"/>
        </w:rPr>
        <w:t>Y derramaré sobre Jerusalén el cordel de Samaria, y la plomada de la casa de Acab; y limpiaré a Jerusalén como se limpia un plato, limpiándolo y volviéndolo boca abajo. 2 Reyes 21:13.</w:t>
      </w:r>
    </w:p>
    <w:p>
      <w:pPr>
        <w:pStyle w:val="ArticleBody"/>
        <w:jc w:val="left"/>
      </w:pPr>
      <w:r>
        <w:rPr>
          <w:rFonts w:ascii="Times New Roman" w:hAnsi="Times New Roman" w:eastAsia="Times New Roman" w:cs="Times New Roman"/>
        </w:rPr>
        <w:t>Aabela ittaffaa saddeetii fi lakkoofsa kudha sadii, sarara lammaffaa dheekkamsa Waaqayyoo, akkuma mootummaa kibbaa Yihudaa irratti fideetti, kan bara dhaloota Kiristoos dura 677 irraa jalqabe, irratti dubbata. “Yeroo torba” kan Nebukadnezar, sarara dheekkamsa jalqabaa Waaqayyoo, akkuma mootummaa kaabaa Israa’el irratti fideetti, kan bara dhaloota Kiristoos dura 723 irraa jalqabe, bakka bu’a. “Yeroo torba” kan Nebukadnezar waggoota kuma tokkoo fi dhibba lamaa fi jahaatama, kan waaqeffannaan waaqota sobaa mana qulqullummaa fi loltoota Waaqayyoo gadi dhidhiite, bakka bu’a; kana booddees waggoota kuma tokkoo fi dhibba lamaa fi jahaatama, kan paapalizimni mana qulqullummaa fi loltoota Waaqayyoo gadi dhidhiite, bakka bu’a.</w:t>
      </w:r>
    </w:p>
    <w:p>
      <w:pPr>
        <w:pStyle w:val="ArticleBody"/>
        <w:jc w:val="left"/>
      </w:pPr>
      <w:r>
        <w:rPr>
          <w:rFonts w:ascii="Nirmala UI" w:hAnsi="Nirmala UI" w:eastAsia="Nirmala UI" w:cs="Nirmala UI"/>
        </w:rPr>
        <w:t>पापत्व</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ईसाई</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स्वीकृति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ढका</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बपतिस्मा</w:t>
      </w:r>
      <w:r>
        <w:rPr>
          <w:rFonts w:ascii="Times New Roman" w:hAnsi="Times New Roman" w:eastAsia="Times New Roman" w:cs="Times New Roman"/>
        </w:rPr>
        <w:t xml:space="preserve"> </w:t>
      </w:r>
      <w:r>
        <w:rPr>
          <w:rFonts w:ascii="Nirmala UI" w:hAnsi="Nirmala UI" w:eastAsia="Nirmala UI" w:cs="Nirmala UI"/>
        </w:rPr>
        <w:t>पाया</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कैथोलिक</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ईसाई</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1798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पोपतंत्र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अनुष्ठान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नबूकदनेज़र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उसमें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कैथोलिक</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आवृत</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गौण</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«Aen, si la dragon, en primera manera, aypresenta Satanas, si en segunda sen, ya ay simbola de Roma pagana.» The Great Controversy, 439.</w:t>
      </w:r>
    </w:p>
    <w:p>
      <w:pPr>
        <w:pStyle w:val="ArticleBody"/>
        <w:jc w:val="left"/>
      </w:pPr>
      <w:r>
        <w:rPr>
          <w:rFonts w:ascii="Nirmala UI" w:hAnsi="Nirmala UI" w:eastAsia="Nirmala UI" w:cs="Nirmala UI"/>
        </w:rPr>
        <w:t>മൃഗമായി</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കാലത്തേക്ക്</w:t>
      </w:r>
      <w:r>
        <w:rPr>
          <w:rFonts w:ascii="Times New Roman" w:hAnsi="Times New Roman" w:eastAsia="Times New Roman" w:cs="Times New Roman"/>
        </w:rPr>
        <w:t xml:space="preserve"> </w:t>
      </w:r>
      <w:r>
        <w:rPr>
          <w:rFonts w:ascii="Nirmala UI" w:hAnsi="Nirmala UI" w:eastAsia="Nirmala UI" w:cs="Nirmala UI"/>
        </w:rPr>
        <w:t>പ്രതിനിധീകരിക്കപ്പെട്ട</w:t>
      </w:r>
      <w:r>
        <w:rPr>
          <w:rFonts w:ascii="Times New Roman" w:hAnsi="Times New Roman" w:eastAsia="Times New Roman" w:cs="Times New Roman"/>
        </w:rPr>
        <w:t xml:space="preserve"> </w:t>
      </w:r>
      <w:r>
        <w:rPr>
          <w:rFonts w:ascii="Nirmala UI" w:hAnsi="Nirmala UI" w:eastAsia="Nirmala UI" w:cs="Nirmala UI"/>
        </w:rPr>
        <w:t>നെബൂഖദ്</w:t>
      </w:r>
      <w:r>
        <w:rPr>
          <w:rFonts w:ascii="Times New Roman" w:hAnsi="Times New Roman" w:eastAsia="Times New Roman" w:cs="Times New Roman"/>
        </w:rPr>
        <w:t>‌</w:t>
      </w:r>
      <w:r>
        <w:rPr>
          <w:rFonts w:ascii="Nirmala UI" w:hAnsi="Nirmala UI" w:eastAsia="Nirmala UI" w:cs="Nirmala UI"/>
        </w:rPr>
        <w:t>നേസർ</w:t>
      </w:r>
      <w:r>
        <w:rPr>
          <w:rFonts w:ascii="Times New Roman" w:hAnsi="Times New Roman" w:eastAsia="Times New Roman" w:cs="Times New Roman"/>
        </w:rPr>
        <w:t xml:space="preserve">, </w:t>
      </w:r>
      <w:r>
        <w:rPr>
          <w:rFonts w:ascii="Nirmala UI" w:hAnsi="Nirmala UI" w:eastAsia="Nirmala UI" w:cs="Nirmala UI"/>
        </w:rPr>
        <w:t>ആയിരത്തി</w:t>
      </w:r>
      <w:r>
        <w:rPr>
          <w:rFonts w:ascii="Times New Roman" w:hAnsi="Times New Roman" w:eastAsia="Times New Roman" w:cs="Times New Roman"/>
        </w:rPr>
        <w:t xml:space="preserve"> </w:t>
      </w:r>
      <w:r>
        <w:rPr>
          <w:rFonts w:ascii="Nirmala UI" w:hAnsi="Nirmala UI" w:eastAsia="Nirmala UI" w:cs="Nirmala UI"/>
        </w:rPr>
        <w:t>ഇരുനൂററുപത്</w:t>
      </w:r>
      <w:r>
        <w:rPr>
          <w:rFonts w:ascii="Times New Roman" w:hAnsi="Times New Roman" w:eastAsia="Times New Roman" w:cs="Times New Roman"/>
        </w:rPr>
        <w:t xml:space="preserve"> </w:t>
      </w:r>
      <w:r>
        <w:rPr>
          <w:rFonts w:ascii="Nirmala UI" w:hAnsi="Nirmala UI" w:eastAsia="Nirmala UI" w:cs="Nirmala UI"/>
        </w:rPr>
        <w:t>ദിവസത്തേക്ക്</w:t>
      </w:r>
      <w:r>
        <w:rPr>
          <w:rFonts w:ascii="Times New Roman" w:hAnsi="Times New Roman" w:eastAsia="Times New Roman" w:cs="Times New Roman"/>
        </w:rPr>
        <w:t xml:space="preserve"> </w:t>
      </w:r>
      <w:r>
        <w:rPr>
          <w:rFonts w:ascii="Nirmala UI" w:hAnsi="Nirmala UI" w:eastAsia="Nirmala UI" w:cs="Nirmala UI"/>
        </w:rPr>
        <w:t>മഹാസർപ്പത്തിന്റെ</w:t>
      </w:r>
      <w:r>
        <w:rPr>
          <w:rFonts w:ascii="Times New Roman" w:hAnsi="Times New Roman" w:eastAsia="Times New Roman" w:cs="Times New Roman"/>
        </w:rPr>
        <w:t xml:space="preserve"> </w:t>
      </w:r>
      <w:r>
        <w:rPr>
          <w:rFonts w:ascii="Nirmala UI" w:hAnsi="Nirmala UI" w:eastAsia="Nirmala UI" w:cs="Nirmala UI"/>
        </w:rPr>
        <w:t>മൃഗവും</w:t>
      </w:r>
      <w:r>
        <w:rPr>
          <w:rFonts w:ascii="Times New Roman" w:hAnsi="Times New Roman" w:eastAsia="Times New Roman" w:cs="Times New Roman"/>
        </w:rPr>
        <w:t xml:space="preserve">, </w:t>
      </w:r>
      <w:r>
        <w:rPr>
          <w:rFonts w:ascii="Nirmala UI" w:hAnsi="Nirmala UI" w:eastAsia="Nirmala UI" w:cs="Nirmala UI"/>
        </w:rPr>
        <w:t>തുടർന്ന്</w:t>
      </w:r>
      <w:r>
        <w:rPr>
          <w:rFonts w:ascii="Times New Roman" w:hAnsi="Times New Roman" w:eastAsia="Times New Roman" w:cs="Times New Roman"/>
        </w:rPr>
        <w:t xml:space="preserve"> </w:t>
      </w:r>
      <w:r>
        <w:rPr>
          <w:rFonts w:ascii="Nirmala UI" w:hAnsi="Nirmala UI" w:eastAsia="Nirmala UI" w:cs="Nirmala UI"/>
        </w:rPr>
        <w:t>മറ്റൊരു</w:t>
      </w:r>
      <w:r>
        <w:rPr>
          <w:rFonts w:ascii="Times New Roman" w:hAnsi="Times New Roman" w:eastAsia="Times New Roman" w:cs="Times New Roman"/>
        </w:rPr>
        <w:t xml:space="preserve"> </w:t>
      </w:r>
      <w:r>
        <w:rPr>
          <w:rFonts w:ascii="Nirmala UI" w:hAnsi="Nirmala UI" w:eastAsia="Nirmala UI" w:cs="Nirmala UI"/>
        </w:rPr>
        <w:t>ആയിരത്തി</w:t>
      </w:r>
      <w:r>
        <w:rPr>
          <w:rFonts w:ascii="Times New Roman" w:hAnsi="Times New Roman" w:eastAsia="Times New Roman" w:cs="Times New Roman"/>
        </w:rPr>
        <w:t xml:space="preserve"> </w:t>
      </w:r>
      <w:r>
        <w:rPr>
          <w:rFonts w:ascii="Nirmala UI" w:hAnsi="Nirmala UI" w:eastAsia="Nirmala UI" w:cs="Nirmala UI"/>
        </w:rPr>
        <w:t>ഇരുനൂററുപത്</w:t>
      </w:r>
      <w:r>
        <w:rPr>
          <w:rFonts w:ascii="Times New Roman" w:hAnsi="Times New Roman" w:eastAsia="Times New Roman" w:cs="Times New Roman"/>
        </w:rPr>
        <w:t xml:space="preserve"> </w:t>
      </w:r>
      <w:r>
        <w:rPr>
          <w:rFonts w:ascii="Nirmala UI" w:hAnsi="Nirmala UI" w:eastAsia="Nirmala UI" w:cs="Nirmala UI"/>
        </w:rPr>
        <w:t>ദിവസത്തേക്ക്</w:t>
      </w:r>
      <w:r>
        <w:rPr>
          <w:rFonts w:ascii="Times New Roman" w:hAnsi="Times New Roman" w:eastAsia="Times New Roman" w:cs="Times New Roman"/>
        </w:rPr>
        <w:t xml:space="preserve"> </w:t>
      </w:r>
      <w:r>
        <w:rPr>
          <w:rFonts w:ascii="Nirmala UI" w:hAnsi="Nirmala UI" w:eastAsia="Nirmala UI" w:cs="Nirmala UI"/>
        </w:rPr>
        <w:t>കത്തോലിക്കമതത്തിന്റെ</w:t>
      </w:r>
      <w:r>
        <w:rPr>
          <w:rFonts w:ascii="Times New Roman" w:hAnsi="Times New Roman" w:eastAsia="Times New Roman" w:cs="Times New Roman"/>
        </w:rPr>
        <w:t xml:space="preserve"> </w:t>
      </w:r>
      <w:r>
        <w:rPr>
          <w:rFonts w:ascii="Nirmala UI" w:hAnsi="Nirmala UI" w:eastAsia="Nirmala UI" w:cs="Nirmala UI"/>
        </w:rPr>
        <w:t>മൃഗവും</w:t>
      </w:r>
      <w:r>
        <w:rPr>
          <w:rFonts w:ascii="Times New Roman" w:hAnsi="Times New Roman" w:eastAsia="Times New Roman" w:cs="Times New Roman"/>
        </w:rPr>
        <w:t xml:space="preserve"> </w:t>
      </w:r>
      <w:r>
        <w:rPr>
          <w:rFonts w:ascii="Nirmala UI" w:hAnsi="Nirmala UI" w:eastAsia="Nirmala UI" w:cs="Nirmala UI"/>
        </w:rPr>
        <w:t>ആയിരുന്നു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ദിവസങ്ങളുടെ</w:t>
      </w:r>
      <w:r>
        <w:rPr>
          <w:rFonts w:ascii="Times New Roman" w:hAnsi="Times New Roman" w:eastAsia="Times New Roman" w:cs="Times New Roman"/>
        </w:rPr>
        <w:t xml:space="preserve"> </w:t>
      </w:r>
      <w:r>
        <w:rPr>
          <w:rFonts w:ascii="Nirmala UI" w:hAnsi="Nirmala UI" w:eastAsia="Nirmala UI" w:cs="Nirmala UI"/>
        </w:rPr>
        <w:t>അവസാനം</w:t>
      </w:r>
      <w:r>
        <w:rPr>
          <w:rFonts w:ascii="Times New Roman" w:hAnsi="Times New Roman" w:eastAsia="Times New Roman" w:cs="Times New Roman"/>
        </w:rPr>
        <w:t xml:space="preserve"> </w:t>
      </w:r>
      <w:r>
        <w:rPr>
          <w:rFonts w:ascii="Nirmala UI" w:hAnsi="Nirmala UI" w:eastAsia="Nirmala UI" w:cs="Nirmala UI"/>
        </w:rPr>
        <w:t>നെബൂഖദ്</w:t>
      </w:r>
      <w:r>
        <w:rPr>
          <w:rFonts w:ascii="Times New Roman" w:hAnsi="Times New Roman" w:eastAsia="Times New Roman" w:cs="Times New Roman"/>
        </w:rPr>
        <w:t>‌</w:t>
      </w:r>
      <w:r>
        <w:rPr>
          <w:rFonts w:ascii="Nirmala UI" w:hAnsi="Nirmala UI" w:eastAsia="Nirmala UI" w:cs="Nirmala UI"/>
        </w:rPr>
        <w:t>നേസർ</w:t>
      </w:r>
      <w:r>
        <w:rPr>
          <w:rFonts w:ascii="Times New Roman" w:hAnsi="Times New Roman" w:eastAsia="Times New Roman" w:cs="Times New Roman"/>
        </w:rPr>
        <w:t xml:space="preserve"> </w:t>
      </w:r>
      <w:r>
        <w:rPr>
          <w:rFonts w:ascii="Nirmala UI" w:hAnsi="Nirmala UI" w:eastAsia="Nirmala UI" w:cs="Nirmala UI"/>
        </w:rPr>
        <w:t>ഒടുവിൽ</w:t>
      </w:r>
      <w:r>
        <w:rPr>
          <w:rFonts w:ascii="Times New Roman" w:hAnsi="Times New Roman" w:eastAsia="Times New Roman" w:cs="Times New Roman"/>
        </w:rPr>
        <w:t xml:space="preserve"> </w:t>
      </w:r>
      <w:r>
        <w:rPr>
          <w:rFonts w:ascii="Nirmala UI" w:hAnsi="Nirmala UI" w:eastAsia="Nirmala UI" w:cs="Nirmala UI"/>
        </w:rPr>
        <w:t>കള്ളപ്രവാചകനായിരിക്കുന്ന</w:t>
      </w:r>
      <w:r>
        <w:rPr>
          <w:rFonts w:ascii="Times New Roman" w:hAnsi="Times New Roman" w:eastAsia="Times New Roman" w:cs="Times New Roman"/>
        </w:rPr>
        <w:t xml:space="preserve"> </w:t>
      </w:r>
      <w:r>
        <w:rPr>
          <w:rFonts w:ascii="Nirmala UI" w:hAnsi="Nirmala UI" w:eastAsia="Nirmala UI" w:cs="Nirmala UI"/>
        </w:rPr>
        <w:t>യുണൈറ്റഡ്</w:t>
      </w:r>
      <w:r>
        <w:rPr>
          <w:rFonts w:ascii="Times New Roman" w:hAnsi="Times New Roman" w:eastAsia="Times New Roman" w:cs="Times New Roman"/>
        </w:rPr>
        <w:t xml:space="preserve"> </w:t>
      </w:r>
      <w:r>
        <w:rPr>
          <w:rFonts w:ascii="Nirmala UI" w:hAnsi="Nirmala UI" w:eastAsia="Nirmala UI" w:cs="Nirmala UI"/>
        </w:rPr>
        <w:t>സ്റ്റേറ്റ്സിന്റെ</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പ്രതീകമാണ്</w:t>
      </w:r>
      <w:r>
        <w:rPr>
          <w:rFonts w:ascii="Times New Roman" w:hAnsi="Times New Roman" w:eastAsia="Times New Roman" w:cs="Times New Roman"/>
        </w:rPr>
        <w:t xml:space="preserve">. </w:t>
      </w:r>
      <w:r>
        <w:rPr>
          <w:rFonts w:ascii="Nirmala UI" w:hAnsi="Nirmala UI" w:eastAsia="Nirmala UI" w:cs="Nirmala UI"/>
        </w:rPr>
        <w:t>പ്രവാചകപരമായി</w:t>
      </w:r>
      <w:r>
        <w:rPr>
          <w:rFonts w:ascii="Times New Roman" w:hAnsi="Times New Roman" w:eastAsia="Times New Roman" w:cs="Times New Roman"/>
        </w:rPr>
        <w:t xml:space="preserve"> </w:t>
      </w:r>
      <w:r>
        <w:rPr>
          <w:rFonts w:ascii="Nirmala UI" w:hAnsi="Nirmala UI" w:eastAsia="Nirmala UI" w:cs="Nirmala UI"/>
        </w:rPr>
        <w:t>നെബൂഖദ്</w:t>
      </w:r>
      <w:r>
        <w:rPr>
          <w:rFonts w:ascii="Times New Roman" w:hAnsi="Times New Roman" w:eastAsia="Times New Roman" w:cs="Times New Roman"/>
        </w:rPr>
        <w:t>‌</w:t>
      </w:r>
      <w:r>
        <w:rPr>
          <w:rFonts w:ascii="Nirmala UI" w:hAnsi="Nirmala UI" w:eastAsia="Nirmala UI" w:cs="Nirmala UI"/>
        </w:rPr>
        <w:t>നേസർ</w:t>
      </w:r>
      <w:r>
        <w:rPr>
          <w:rFonts w:ascii="Times New Roman" w:hAnsi="Times New Roman" w:eastAsia="Times New Roman" w:cs="Times New Roman"/>
        </w:rPr>
        <w:t xml:space="preserve"> </w:t>
      </w:r>
      <w:r>
        <w:rPr>
          <w:rFonts w:ascii="Nirmala UI" w:hAnsi="Nirmala UI" w:eastAsia="Nirmala UI" w:cs="Nirmala UI"/>
        </w:rPr>
        <w:t>മഹാസർപ്പം</w:t>
      </w:r>
      <w:r>
        <w:rPr>
          <w:rFonts w:ascii="Times New Roman" w:hAnsi="Times New Roman" w:eastAsia="Times New Roman" w:cs="Times New Roman"/>
        </w:rPr>
        <w:t xml:space="preserve">, </w:t>
      </w:r>
      <w:r>
        <w:rPr>
          <w:rFonts w:ascii="Nirmala UI" w:hAnsi="Nirmala UI" w:eastAsia="Nirmala UI" w:cs="Nirmala UI"/>
        </w:rPr>
        <w:t>മൃഗം</w:t>
      </w:r>
      <w:r>
        <w:rPr>
          <w:rFonts w:ascii="Times New Roman" w:hAnsi="Times New Roman" w:eastAsia="Times New Roman" w:cs="Times New Roman"/>
        </w:rPr>
        <w:t xml:space="preserve">, </w:t>
      </w:r>
      <w:r>
        <w:rPr>
          <w:rFonts w:ascii="Nirmala UI" w:hAnsi="Nirmala UI" w:eastAsia="Nirmala UI" w:cs="Nirmala UI"/>
        </w:rPr>
        <w:t>കള്ളപ്രവാചകൻ</w:t>
      </w:r>
      <w:r>
        <w:rPr>
          <w:rFonts w:ascii="Times New Roman" w:hAnsi="Times New Roman" w:eastAsia="Times New Roman" w:cs="Times New Roman"/>
        </w:rPr>
        <w:t xml:space="preserve"> </w:t>
      </w:r>
      <w:r>
        <w:rPr>
          <w:rFonts w:ascii="Nirmala UI" w:hAnsi="Nirmala UI" w:eastAsia="Nirmala UI" w:cs="Nirmala UI"/>
        </w:rPr>
        <w:t>എന്നിവയെ</w:t>
      </w:r>
      <w:r>
        <w:rPr>
          <w:rFonts w:ascii="Times New Roman" w:hAnsi="Times New Roman" w:eastAsia="Times New Roman" w:cs="Times New Roman"/>
        </w:rPr>
        <w:t xml:space="preserve"> </w:t>
      </w:r>
      <w:r>
        <w:rPr>
          <w:rFonts w:ascii="Nirmala UI" w:hAnsi="Nirmala UI" w:eastAsia="Nirmala UI" w:cs="Nirmala UI"/>
        </w:rPr>
        <w:t>പ്രതിനിധീകരിച്ചു</w:t>
      </w:r>
      <w:r>
        <w:rPr>
          <w:rFonts w:ascii="Times New Roman" w:hAnsi="Times New Roman" w:eastAsia="Times New Roman" w:cs="Times New Roman"/>
        </w:rPr>
        <w:t xml:space="preserve">; </w:t>
      </w:r>
      <w:r>
        <w:rPr>
          <w:rFonts w:ascii="Nirmala UI" w:hAnsi="Nirmala UI" w:eastAsia="Nirmala UI" w:cs="Nirmala UI"/>
        </w:rPr>
        <w:t>ഇവ</w:t>
      </w:r>
      <w:r>
        <w:rPr>
          <w:rFonts w:ascii="Times New Roman" w:hAnsi="Times New Roman" w:eastAsia="Times New Roman" w:cs="Times New Roman"/>
        </w:rPr>
        <w:t xml:space="preserve"> </w:t>
      </w:r>
      <w:r>
        <w:rPr>
          <w:rFonts w:ascii="Nirmala UI" w:hAnsi="Nirmala UI" w:eastAsia="Nirmala UI" w:cs="Nirmala UI"/>
        </w:rPr>
        <w:t>ആത്മീയ</w:t>
      </w:r>
      <w:r>
        <w:rPr>
          <w:rFonts w:ascii="Times New Roman" w:hAnsi="Times New Roman" w:eastAsia="Times New Roman" w:cs="Times New Roman"/>
        </w:rPr>
        <w:t xml:space="preserve"> </w:t>
      </w:r>
      <w:r>
        <w:rPr>
          <w:rFonts w:ascii="Nirmala UI" w:hAnsi="Nirmala UI" w:eastAsia="Nirmala UI" w:cs="Nirmala UI"/>
        </w:rPr>
        <w:t>ബാബിലോനെ</w:t>
      </w:r>
      <w:r>
        <w:rPr>
          <w:rFonts w:ascii="Times New Roman" w:hAnsi="Times New Roman" w:eastAsia="Times New Roman" w:cs="Times New Roman"/>
        </w:rPr>
        <w:t xml:space="preserve"> </w:t>
      </w:r>
      <w:r>
        <w:rPr>
          <w:rFonts w:ascii="Nirmala UI" w:hAnsi="Nirmala UI" w:eastAsia="Nirmala UI" w:cs="Nirmala UI"/>
        </w:rPr>
        <w:t>ഘടിപ്പിക്കുന്ന</w:t>
      </w:r>
      <w:r>
        <w:rPr>
          <w:rFonts w:ascii="Times New Roman" w:hAnsi="Times New Roman" w:eastAsia="Times New Roman" w:cs="Times New Roman"/>
        </w:rPr>
        <w:t xml:space="preserve"> </w:t>
      </w:r>
      <w:r>
        <w:rPr>
          <w:rFonts w:ascii="Nirmala UI" w:hAnsi="Nirmala UI" w:eastAsia="Nirmala UI" w:cs="Nirmala UI"/>
        </w:rPr>
        <w:t>ത്രിവിധ</w:t>
      </w:r>
      <w:r>
        <w:rPr>
          <w:rFonts w:ascii="Times New Roman" w:hAnsi="Times New Roman" w:eastAsia="Times New Roman" w:cs="Times New Roman"/>
        </w:rPr>
        <w:t xml:space="preserve"> </w:t>
      </w:r>
      <w:r>
        <w:rPr>
          <w:rFonts w:ascii="Nirmala UI" w:hAnsi="Nirmala UI" w:eastAsia="Nirmala UI" w:cs="Nirmala UI"/>
        </w:rPr>
        <w:t>ശക്തികളാണ്</w:t>
      </w:r>
      <w:r>
        <w:rPr>
          <w:rFonts w:ascii="Times New Roman" w:hAnsi="Times New Roman" w:eastAsia="Times New Roman" w:cs="Times New Roman"/>
        </w:rPr>
        <w:t xml:space="preserve">, </w:t>
      </w:r>
      <w:r>
        <w:rPr>
          <w:rFonts w:ascii="Nirmala UI" w:hAnsi="Nirmala UI" w:eastAsia="Nirmala UI" w:cs="Nirmala UI"/>
        </w:rPr>
        <w:t>ലോകത്തെ</w:t>
      </w:r>
      <w:r>
        <w:rPr>
          <w:rFonts w:ascii="Times New Roman" w:hAnsi="Times New Roman" w:eastAsia="Times New Roman" w:cs="Times New Roman"/>
        </w:rPr>
        <w:t xml:space="preserve"> </w:t>
      </w:r>
      <w:r>
        <w:rPr>
          <w:rFonts w:ascii="Nirmala UI" w:hAnsi="Nirmala UI" w:eastAsia="Nirmala UI" w:cs="Nirmala UI"/>
        </w:rPr>
        <w:t>അർമ്മഗെദ്ദോനിലേക്കു</w:t>
      </w:r>
      <w:r>
        <w:rPr>
          <w:rFonts w:ascii="Times New Roman" w:hAnsi="Times New Roman" w:eastAsia="Times New Roman" w:cs="Times New Roman"/>
        </w:rPr>
        <w:t xml:space="preserve"> </w:t>
      </w:r>
      <w:r>
        <w:rPr>
          <w:rFonts w:ascii="Nirmala UI" w:hAnsi="Nirmala UI" w:eastAsia="Nirmala UI" w:cs="Nirmala UI"/>
        </w:rPr>
        <w:t>നയിക്കുന്നവരും</w:t>
      </w:r>
      <w:r>
        <w:rPr>
          <w:rFonts w:ascii="Times New Roman" w:hAnsi="Times New Roman" w:eastAsia="Times New Roman" w:cs="Times New Roman"/>
        </w:rPr>
        <w:t xml:space="preserve"> </w:t>
      </w:r>
      <w:r>
        <w:rPr>
          <w:rFonts w:ascii="Nirmala UI" w:hAnsi="Nirmala UI" w:eastAsia="Nirmala UI" w:cs="Nirmala UI"/>
        </w:rPr>
        <w:t>ആകുന്നു</w:t>
      </w:r>
      <w:r>
        <w:rPr>
          <w:rFonts w:ascii="Times New Roman" w:hAnsi="Times New Roman" w:eastAsia="Times New Roman" w:cs="Times New Roman"/>
        </w:rPr>
        <w:t xml:space="preserve">. </w:t>
      </w:r>
      <w:r>
        <w:rPr>
          <w:rFonts w:ascii="Nirmala UI" w:hAnsi="Nirmala UI" w:eastAsia="Nirmala UI" w:cs="Nirmala UI"/>
        </w:rPr>
        <w:t>നെബൂഖദ്</w:t>
      </w:r>
      <w:r>
        <w:rPr>
          <w:rFonts w:ascii="Times New Roman" w:hAnsi="Times New Roman" w:eastAsia="Times New Roman" w:cs="Times New Roman"/>
        </w:rPr>
        <w:t>‌</w:t>
      </w:r>
      <w:r>
        <w:rPr>
          <w:rFonts w:ascii="Nirmala UI" w:hAnsi="Nirmala UI" w:eastAsia="Nirmala UI" w:cs="Nirmala UI"/>
        </w:rPr>
        <w:t>നേസർ</w:t>
      </w:r>
      <w:r>
        <w:rPr>
          <w:rFonts w:ascii="Times New Roman" w:hAnsi="Times New Roman" w:eastAsia="Times New Roman" w:cs="Times New Roman"/>
        </w:rPr>
        <w:t xml:space="preserve"> </w:t>
      </w:r>
      <w:r>
        <w:rPr>
          <w:rFonts w:ascii="Nirmala UI" w:hAnsi="Nirmala UI" w:eastAsia="Nirmala UI" w:cs="Nirmala UI"/>
        </w:rPr>
        <w:t>യഥാർത്ഥ</w:t>
      </w:r>
      <w:r>
        <w:rPr>
          <w:rFonts w:ascii="Times New Roman" w:hAnsi="Times New Roman" w:eastAsia="Times New Roman" w:cs="Times New Roman"/>
        </w:rPr>
        <w:t xml:space="preserve"> </w:t>
      </w:r>
      <w:r>
        <w:rPr>
          <w:rFonts w:ascii="Nirmala UI" w:hAnsi="Nirmala UI" w:eastAsia="Nirmala UI" w:cs="Nirmala UI"/>
        </w:rPr>
        <w:t>ബാബിലോണിനെ</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ചെയ്തുകൊണ്ട്</w:t>
      </w:r>
      <w:r>
        <w:rPr>
          <w:rFonts w:ascii="Times New Roman" w:hAnsi="Times New Roman" w:eastAsia="Times New Roman" w:cs="Times New Roman"/>
        </w:rPr>
        <w:t xml:space="preserve">, </w:t>
      </w:r>
      <w:r>
        <w:rPr>
          <w:rFonts w:ascii="Nirmala UI" w:hAnsi="Nirmala UI" w:eastAsia="Nirmala UI" w:cs="Nirmala UI"/>
        </w:rPr>
        <w:t>അന്ത്യകാലങ്ങളിലെ</w:t>
      </w:r>
      <w:r>
        <w:rPr>
          <w:rFonts w:ascii="Times New Roman" w:hAnsi="Times New Roman" w:eastAsia="Times New Roman" w:cs="Times New Roman"/>
        </w:rPr>
        <w:t xml:space="preserve"> </w:t>
      </w:r>
      <w:r>
        <w:rPr>
          <w:rFonts w:ascii="Nirmala UI" w:hAnsi="Nirmala UI" w:eastAsia="Nirmala UI" w:cs="Nirmala UI"/>
        </w:rPr>
        <w:t>ആത്മീയ</w:t>
      </w:r>
      <w:r>
        <w:rPr>
          <w:rFonts w:ascii="Times New Roman" w:hAnsi="Times New Roman" w:eastAsia="Times New Roman" w:cs="Times New Roman"/>
        </w:rPr>
        <w:t xml:space="preserve"> </w:t>
      </w:r>
      <w:r>
        <w:rPr>
          <w:rFonts w:ascii="Nirmala UI" w:hAnsi="Nirmala UI" w:eastAsia="Nirmala UI" w:cs="Nirmala UI"/>
        </w:rPr>
        <w:t>ബാബിലോണിനെ</w:t>
      </w:r>
      <w:r>
        <w:rPr>
          <w:rFonts w:ascii="Times New Roman" w:hAnsi="Times New Roman" w:eastAsia="Times New Roman" w:cs="Times New Roman"/>
        </w:rPr>
        <w:t xml:space="preserve"> </w:t>
      </w:r>
      <w:r>
        <w:rPr>
          <w:rFonts w:ascii="Nirmala UI" w:hAnsi="Nirmala UI" w:eastAsia="Nirmala UI" w:cs="Nirmala UI"/>
        </w:rPr>
        <w:t>ഘടിപ്പിക്കുന്ന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ശക്തികളുടെയും</w:t>
      </w:r>
      <w:r>
        <w:rPr>
          <w:rFonts w:ascii="Times New Roman" w:hAnsi="Times New Roman" w:eastAsia="Times New Roman" w:cs="Times New Roman"/>
        </w:rPr>
        <w:t xml:space="preserve"> </w:t>
      </w:r>
      <w:r>
        <w:rPr>
          <w:rFonts w:ascii="Nirmala UI" w:hAnsi="Nirmala UI" w:eastAsia="Nirmala UI" w:cs="Nirmala UI"/>
        </w:rPr>
        <w:t>പ്രതീകമായി</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ഉപയോഗിക്കപ്പെട്ടു</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 wàfahamu ulinganifu ulio hivi punde kubainishwa, ni muhimu kwanza kumweka Nebukadreza katika mwaka 1798, wakati ufalme wake unaporejeshwa mwishoni mwa “nyakati saba.” Tutaithibitisha alama hii ya njiani katika Danieli sura ya nne, kabla hatujaanza kupitia sura hiyo kwa namna iliyo ya utaratibu zaidi.</w:t>
      </w:r>
    </w:p>
    <w:p>
      <w:pPr>
        <w:pStyle w:val="ArticleBody"/>
        <w:jc w:val="left"/>
      </w:pPr>
      <w:r>
        <w:rPr>
          <w:rFonts w:ascii="Times New Roman" w:hAnsi="Times New Roman" w:eastAsia="Times New Roman" w:cs="Times New Roman"/>
        </w:rPr>
        <w:t>1798-</w:t>
      </w:r>
      <w:r>
        <w:rPr>
          <w:rFonts w:ascii="Nirmala UI" w:hAnsi="Nirmala UI" w:eastAsia="Nirmala UI" w:cs="Nirmala UI"/>
        </w:rPr>
        <w:t>ൽ</w:t>
      </w:r>
      <w:r>
        <w:rPr>
          <w:rFonts w:ascii="Times New Roman" w:hAnsi="Times New Roman" w:eastAsia="Times New Roman" w:cs="Times New Roman"/>
        </w:rPr>
        <w:t>, “</w:t>
      </w:r>
      <w:r>
        <w:rPr>
          <w:rFonts w:ascii="Nirmala UI" w:hAnsi="Nirmala UI" w:eastAsia="Nirmala UI" w:cs="Nirmala UI"/>
        </w:rPr>
        <w:t>അവസാനകാലത്ത്</w:t>
      </w:r>
      <w:r>
        <w:rPr>
          <w:rFonts w:ascii="Times New Roman" w:hAnsi="Times New Roman" w:eastAsia="Times New Roman" w:cs="Times New Roman"/>
        </w:rPr>
        <w:t xml:space="preserve">,” </w:t>
      </w:r>
      <w:r>
        <w:rPr>
          <w:rFonts w:ascii="Nirmala UI" w:hAnsi="Nirmala UI" w:eastAsia="Nirmala UI" w:cs="Nirmala UI"/>
        </w:rPr>
        <w:t>ദാനിയേലിന്റെ</w:t>
      </w:r>
      <w:r>
        <w:rPr>
          <w:rFonts w:ascii="Times New Roman" w:hAnsi="Times New Roman" w:eastAsia="Times New Roman" w:cs="Times New Roman"/>
        </w:rPr>
        <w:t xml:space="preserve"> </w:t>
      </w:r>
      <w:r>
        <w:rPr>
          <w:rFonts w:ascii="Nirmala UI" w:hAnsi="Nirmala UI" w:eastAsia="Nirmala UI" w:cs="Nirmala UI"/>
        </w:rPr>
        <w:t>പുസ്തകം</w:t>
      </w:r>
      <w:r>
        <w:rPr>
          <w:rFonts w:ascii="Times New Roman" w:hAnsi="Times New Roman" w:eastAsia="Times New Roman" w:cs="Times New Roman"/>
        </w:rPr>
        <w:t xml:space="preserve"> </w:t>
      </w:r>
      <w:r>
        <w:rPr>
          <w:rFonts w:ascii="Nirmala UI" w:hAnsi="Nirmala UI" w:eastAsia="Nirmala UI" w:cs="Nirmala UI"/>
        </w:rPr>
        <w:t>മുദ്രവിമോചിതമായി</w:t>
      </w:r>
      <w:r>
        <w:rPr>
          <w:rFonts w:ascii="Times New Roman" w:hAnsi="Times New Roman" w:eastAsia="Times New Roman" w:cs="Times New Roman"/>
        </w:rPr>
        <w:t xml:space="preserve">; </w:t>
      </w:r>
      <w:r>
        <w:rPr>
          <w:rFonts w:ascii="Nirmala UI" w:hAnsi="Nirmala UI" w:eastAsia="Nirmala UI" w:cs="Nirmala UI"/>
        </w:rPr>
        <w:t>അന്നുമുതൽ</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പുസ്തകം</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ഉദ്ദേശ്യം</w:t>
      </w:r>
      <w:r>
        <w:rPr>
          <w:rFonts w:ascii="Times New Roman" w:hAnsi="Times New Roman" w:eastAsia="Times New Roman" w:cs="Times New Roman"/>
        </w:rPr>
        <w:t xml:space="preserve"> </w:t>
      </w:r>
      <w:r>
        <w:rPr>
          <w:rFonts w:ascii="Nirmala UI" w:hAnsi="Nirmala UI" w:eastAsia="Nirmala UI" w:cs="Nirmala UI"/>
        </w:rPr>
        <w:t>നിറവേറ്റി</w:t>
      </w:r>
      <w:r>
        <w:rPr>
          <w:rFonts w:ascii="Times New Roman" w:hAnsi="Times New Roman" w:eastAsia="Times New Roman" w:cs="Times New Roman"/>
        </w:rPr>
        <w:t xml:space="preserve">, </w:t>
      </w:r>
      <w:r>
        <w:rPr>
          <w:rFonts w:ascii="Nirmala UI" w:hAnsi="Nirmala UI" w:eastAsia="Nirmala UI" w:cs="Nirmala UI"/>
        </w:rPr>
        <w:t>പരീക്ഷിക്കുകയും</w:t>
      </w:r>
      <w:r>
        <w:rPr>
          <w:rFonts w:ascii="Times New Roman" w:hAnsi="Times New Roman" w:eastAsia="Times New Roman" w:cs="Times New Roman"/>
        </w:rPr>
        <w:t xml:space="preserve"> </w:t>
      </w:r>
      <w:r>
        <w:rPr>
          <w:rFonts w:ascii="Nirmala UI" w:hAnsi="Nirmala UI" w:eastAsia="Nirmala UI" w:cs="Nirmala UI"/>
        </w:rPr>
        <w:t>ശുദ്ധീകരിക്കുകയും</w:t>
      </w:r>
      <w:r>
        <w:rPr>
          <w:rFonts w:ascii="Times New Roman" w:hAnsi="Times New Roman" w:eastAsia="Times New Roman" w:cs="Times New Roman"/>
        </w:rPr>
        <w:t xml:space="preserve"> </w:t>
      </w:r>
      <w:r>
        <w:rPr>
          <w:rFonts w:ascii="Nirmala UI" w:hAnsi="Nirmala UI" w:eastAsia="Nirmala UI" w:cs="Nirmala UI"/>
        </w:rPr>
        <w:t>ആരാധകരുടെ</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വർഗ്ഗങ്ങളെ</w:t>
      </w:r>
      <w:r>
        <w:rPr>
          <w:rFonts w:ascii="Times New Roman" w:hAnsi="Times New Roman" w:eastAsia="Times New Roman" w:cs="Times New Roman"/>
        </w:rPr>
        <w:t xml:space="preserve"> </w:t>
      </w:r>
      <w:r>
        <w:rPr>
          <w:rFonts w:ascii="Nirmala UI" w:hAnsi="Nirmala UI" w:eastAsia="Nirmala UI" w:cs="Nirmala UI"/>
        </w:rPr>
        <w:t>ഉൽപ്പാദിപ്പിക്കുകയും</w:t>
      </w:r>
      <w:r>
        <w:rPr>
          <w:rFonts w:ascii="Times New Roman" w:hAnsi="Times New Roman" w:eastAsia="Times New Roman" w:cs="Times New Roman"/>
        </w:rPr>
        <w:t xml:space="preserve"> </w:t>
      </w:r>
      <w:r>
        <w:rPr>
          <w:rFonts w:ascii="Nirmala UI" w:hAnsi="Nirmala UI" w:eastAsia="Nirmala UI" w:cs="Nirmala UI"/>
        </w:rPr>
        <w:t>ചെയ്യുന്ന</w:t>
      </w:r>
      <w:r>
        <w:rPr>
          <w:rFonts w:ascii="Times New Roman" w:hAnsi="Times New Roman" w:eastAsia="Times New Roman" w:cs="Times New Roman"/>
        </w:rPr>
        <w:t xml:space="preserve"> </w:t>
      </w:r>
      <w:r>
        <w:rPr>
          <w:rFonts w:ascii="Nirmala UI" w:hAnsi="Nirmala UI" w:eastAsia="Nirmala UI" w:cs="Nirmala UI"/>
        </w:rPr>
        <w:t>വർദ്ധിച്ചുവരുന്ന</w:t>
      </w:r>
      <w:r>
        <w:rPr>
          <w:rFonts w:ascii="Times New Roman" w:hAnsi="Times New Roman" w:eastAsia="Times New Roman" w:cs="Times New Roman"/>
        </w:rPr>
        <w:t xml:space="preserve"> </w:t>
      </w:r>
      <w:r>
        <w:rPr>
          <w:rFonts w:ascii="Nirmala UI" w:hAnsi="Nirmala UI" w:eastAsia="Nirmala UI" w:cs="Nirmala UI"/>
        </w:rPr>
        <w:t>വെളിച്ചം</w:t>
      </w:r>
      <w:r>
        <w:rPr>
          <w:rFonts w:ascii="Times New Roman" w:hAnsi="Times New Roman" w:eastAsia="Times New Roman" w:cs="Times New Roman"/>
        </w:rPr>
        <w:t xml:space="preserve"> </w:t>
      </w:r>
      <w:r>
        <w:rPr>
          <w:rFonts w:ascii="Nirmala UI" w:hAnsi="Nirmala UI" w:eastAsia="Nirmala UI" w:cs="Nirmala UI"/>
        </w:rPr>
        <w:t>അവതരിപ്പിച്ചു</w:t>
      </w:r>
      <w:r>
        <w:rPr>
          <w:rFonts w:ascii="Times New Roman" w:hAnsi="Times New Roman" w:eastAsia="Times New Roman" w:cs="Times New Roman"/>
        </w:rPr>
        <w:t xml:space="preserve">. </w:t>
      </w:r>
      <w:r>
        <w:rPr>
          <w:rFonts w:ascii="Nirmala UI" w:hAnsi="Nirmala UI" w:eastAsia="Nirmala UI" w:cs="Nirmala UI"/>
        </w:rPr>
        <w:t>ദാനിയേലിന്റെ</w:t>
      </w:r>
      <w:r>
        <w:rPr>
          <w:rFonts w:ascii="Times New Roman" w:hAnsi="Times New Roman" w:eastAsia="Times New Roman" w:cs="Times New Roman"/>
        </w:rPr>
        <w:t xml:space="preserve"> </w:t>
      </w:r>
      <w:r>
        <w:rPr>
          <w:rFonts w:ascii="Nirmala UI" w:hAnsi="Nirmala UI" w:eastAsia="Nirmala UI" w:cs="Nirmala UI"/>
        </w:rPr>
        <w:t>പുസ്തകത്തിന്റെ</w:t>
      </w:r>
      <w:r>
        <w:rPr>
          <w:rFonts w:ascii="Times New Roman" w:hAnsi="Times New Roman" w:eastAsia="Times New Roman" w:cs="Times New Roman"/>
        </w:rPr>
        <w:t xml:space="preserve"> </w:t>
      </w:r>
      <w:r>
        <w:rPr>
          <w:rFonts w:ascii="Nirmala UI" w:hAnsi="Nirmala UI" w:eastAsia="Nirmala UI" w:cs="Nirmala UI"/>
        </w:rPr>
        <w:t>മുദ്രവിമോചനം</w:t>
      </w:r>
      <w:r>
        <w:rPr>
          <w:rFonts w:ascii="Times New Roman" w:hAnsi="Times New Roman" w:eastAsia="Times New Roman" w:cs="Times New Roman"/>
        </w:rPr>
        <w:t xml:space="preserve"> </w:t>
      </w:r>
      <w:r>
        <w:rPr>
          <w:rFonts w:ascii="Nirmala UI" w:hAnsi="Nirmala UI" w:eastAsia="Nirmala UI" w:cs="Nirmala UI"/>
        </w:rPr>
        <w:t>അന്നത്തെ</w:t>
      </w:r>
      <w:r>
        <w:rPr>
          <w:rFonts w:ascii="Times New Roman" w:hAnsi="Times New Roman" w:eastAsia="Times New Roman" w:cs="Times New Roman"/>
        </w:rPr>
        <w:t xml:space="preserve"> </w:t>
      </w:r>
      <w:r>
        <w:rPr>
          <w:rFonts w:ascii="Nirmala UI" w:hAnsi="Nirmala UI" w:eastAsia="Nirmala UI" w:cs="Nirmala UI"/>
        </w:rPr>
        <w:t>സമയത്ത്</w:t>
      </w:r>
      <w:r>
        <w:rPr>
          <w:rFonts w:ascii="Times New Roman" w:hAnsi="Times New Roman" w:eastAsia="Times New Roman" w:cs="Times New Roman"/>
        </w:rPr>
        <w:t xml:space="preserve"> </w:t>
      </w:r>
      <w:r>
        <w:rPr>
          <w:rFonts w:ascii="Nirmala UI" w:hAnsi="Nirmala UI" w:eastAsia="Nirmala UI" w:cs="Nirmala UI"/>
        </w:rPr>
        <w:t>വെളിപ്പെട്ട</w:t>
      </w:r>
      <w:r>
        <w:rPr>
          <w:rFonts w:ascii="Times New Roman" w:hAnsi="Times New Roman" w:eastAsia="Times New Roman" w:cs="Times New Roman"/>
        </w:rPr>
        <w:t xml:space="preserve"> </w:t>
      </w:r>
      <w:r>
        <w:rPr>
          <w:rFonts w:ascii="Nirmala UI" w:hAnsi="Nirmala UI" w:eastAsia="Nirmala UI" w:cs="Nirmala UI"/>
        </w:rPr>
        <w:t>സത്യങ്ങളെ</w:t>
      </w:r>
      <w:r>
        <w:rPr>
          <w:rFonts w:ascii="Times New Roman" w:hAnsi="Times New Roman" w:eastAsia="Times New Roman" w:cs="Times New Roman"/>
        </w:rPr>
        <w:t xml:space="preserve"> </w:t>
      </w:r>
      <w:r>
        <w:rPr>
          <w:rFonts w:ascii="Nirmala UI" w:hAnsi="Nirmala UI" w:eastAsia="Nirmala UI" w:cs="Nirmala UI"/>
        </w:rPr>
        <w:t>ആധാരമാക്കിയ</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ഘട്ടങ്ങളുള്ള</w:t>
      </w:r>
      <w:r>
        <w:rPr>
          <w:rFonts w:ascii="Times New Roman" w:hAnsi="Times New Roman" w:eastAsia="Times New Roman" w:cs="Times New Roman"/>
        </w:rPr>
        <w:t xml:space="preserve"> </w:t>
      </w:r>
      <w:r>
        <w:rPr>
          <w:rFonts w:ascii="Nirmala UI" w:hAnsi="Nirmala UI" w:eastAsia="Nirmala UI" w:cs="Nirmala UI"/>
        </w:rPr>
        <w:t>പരിശോധനാപ്രക്രിയയുടെ</w:t>
      </w:r>
      <w:r>
        <w:rPr>
          <w:rFonts w:ascii="Times New Roman" w:hAnsi="Times New Roman" w:eastAsia="Times New Roman" w:cs="Times New Roman"/>
        </w:rPr>
        <w:t xml:space="preserve"> </w:t>
      </w:r>
      <w:r>
        <w:rPr>
          <w:rFonts w:ascii="Nirmala UI" w:hAnsi="Nirmala UI" w:eastAsia="Nirmala UI" w:cs="Nirmala UI"/>
        </w:rPr>
        <w:t>ആരംഭത്തെ</w:t>
      </w:r>
      <w:r>
        <w:rPr>
          <w:rFonts w:ascii="Times New Roman" w:hAnsi="Times New Roman" w:eastAsia="Times New Roman" w:cs="Times New Roman"/>
        </w:rPr>
        <w:t xml:space="preserve"> </w:t>
      </w:r>
      <w:r>
        <w:rPr>
          <w:rFonts w:ascii="Nirmala UI" w:hAnsi="Nirmala UI" w:eastAsia="Nirmala UI" w:cs="Nirmala UI"/>
        </w:rPr>
        <w:t>അടയാളപ്പെടുത്തുന്നു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 do të shkosh në udhën tënde, Daniel; sepse fjalët janë të mbyllura dhe të vulosura deri në kohën e fundit. Shumë do të pastrohen, do të zbardhen dhe do të sprovohen; por të pabesët do të veprojnë pabesisht; dhe asnjë nga të pabesët nuk do të kuptojë; por të urtët do të kuptojnë. Danieli 12:9, 10.</w:t>
      </w:r>
    </w:p>
    <w:p>
      <w:pPr>
        <w:pStyle w:val="ArticleBody"/>
        <w:jc w:val="left"/>
      </w:pPr>
      <w:r>
        <w:rPr>
          <w:rFonts w:ascii="Times New Roman" w:hAnsi="Times New Roman" w:eastAsia="Times New Roman" w:cs="Times New Roman"/>
        </w:rPr>
        <w:t>Nia ya kinabii ya kufunguliwa kwa kitabu ambacho kinajumuisha kitabu cha Danieli na kitabu cha Ufunuo, ni kulijaribu kizazi kilicho hai katika kipindi cha historia ambacho kitabu hicho kinafunguliwa. Katika Danieli kumi na mbili, kuna unabii wa nyakati tatu unaotambulishwa. Wa kwanza ni ile miaka elfu moja mia mbili sitini ambayo nguvu ya watu watakatifu ilipaswa kutawanywa.</w:t>
      </w:r>
    </w:p>
    <w:p>
      <w:pPr>
        <w:pStyle w:val="ArticleScripture"/>
        <w:jc w:val="left"/>
      </w:pPr>
      <w:r>
        <w:rPr>
          <w:rFonts w:ascii="Times New Roman" w:hAnsi="Times New Roman" w:eastAsia="Times New Roman" w:cs="Times New Roman"/>
        </w:rPr>
        <w:t>لیکن تو اے دانی ایل، ان باتوں کو بند رکھ، اور اس کتاب پر مہر لگا دے، وقتِ آخر تک؛ بہت سے ادھر اُدھر پھریں گے، اور علم بڑھ جائے گا۔ تب میں دانی ایل نے دیکھا، اور دیکھو، دو اور کھڑے تھے، ایک دریا کے کنارے کی اِس طرف، اور دوسرا دریا کے کنارے کی اُس طرف۔ اور ایک نے اُس شخص سے جو کتان ملبوس تھا، اور دریا کے پانیوں کے اوپر تھا، کہا، اِن عجائب کے اختتام تک کتنا زمانہ ہوگا؟ اور میں نے اُس شخص کو جو کتان ملبوس تھا، اور دریا کے پانیوں کے اوپر تھا، سنا، جب اُس نے اپنا دہنا ہاتھ اور اپنا بایاں ہاتھ آسمان کی طرف اُٹھایا، اور اُس کی قسم کھائی جو ابدالآباد زندہ ہے، کہ یہ ایک زمانہ، اور زمانے، اور آدھا زمانہ تک ہوگا؛ اور جب وہ مُقدّس لوگوں کی قوت کو پراگندہ کرنا تمام کر چکے گا، تب یہ سب باتیں پوری ہو جائیں گی۔ دانی ایل 12:4–7۔</w:t>
      </w:r>
    </w:p>
    <w:p>
      <w:pPr>
        <w:pStyle w:val="ArticleBody"/>
        <w:jc w:val="left"/>
      </w:pPr>
      <w:r>
        <w:rPr>
          <w:rFonts w:ascii="Times New Roman" w:hAnsi="Times New Roman" w:eastAsia="Times New Roman" w:cs="Times New Roman"/>
        </w:rPr>
        <w:t>Kapitulo doseko dua profetiku tempu seluk mak sira neʼe mak loron sanulu resin rua atus sia nulu, no loron sanulu resin tolu atus tolu nulu resin lima.</w:t>
      </w:r>
    </w:p>
    <w:p>
      <w:pPr>
        <w:pStyle w:val="ArticleScripture"/>
        <w:jc w:val="left"/>
      </w:pPr>
      <w:r>
        <w:rPr>
          <w:rFonts w:ascii="Myanmar Text" w:hAnsi="Myanmar Text" w:eastAsia="Myanmar Text" w:cs="Myanmar Text"/>
        </w:rPr>
        <w:t>ကျွန်ုပ်သည်</w:t>
      </w:r>
      <w:r>
        <w:rPr>
          <w:rFonts w:ascii="Times New Roman" w:hAnsi="Times New Roman" w:eastAsia="Times New Roman" w:cs="Times New Roman"/>
        </w:rPr>
        <w:t xml:space="preserve"> </w:t>
      </w:r>
      <w:r>
        <w:rPr>
          <w:rFonts w:ascii="Myanmar Text" w:hAnsi="Myanmar Text" w:eastAsia="Myanmar Text" w:cs="Myanmar Text"/>
        </w:rPr>
        <w:t>ကြားရသော်လည်း</w:t>
      </w:r>
      <w:r>
        <w:rPr>
          <w:rFonts w:ascii="Times New Roman" w:hAnsi="Times New Roman" w:eastAsia="Times New Roman" w:cs="Times New Roman"/>
        </w:rPr>
        <w:t xml:space="preserve"> </w:t>
      </w:r>
      <w:r>
        <w:rPr>
          <w:rFonts w:ascii="Myanmar Text" w:hAnsi="Myanmar Text" w:eastAsia="Myanmar Text" w:cs="Myanmar Text"/>
        </w:rPr>
        <w:t>နားမလည်ခဲ့ပါ။</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အကျွန်ုပ်၏</w:t>
      </w:r>
      <w:r>
        <w:rPr>
          <w:rFonts w:ascii="Times New Roman" w:hAnsi="Times New Roman" w:eastAsia="Times New Roman" w:cs="Times New Roman"/>
        </w:rPr>
        <w:t xml:space="preserve"> </w:t>
      </w:r>
      <w:r>
        <w:rPr>
          <w:rFonts w:ascii="Myanmar Text" w:hAnsi="Myanmar Text" w:eastAsia="Myanmar Text" w:cs="Myanmar Text"/>
        </w:rPr>
        <w:t>သခင်၊</w:t>
      </w:r>
      <w:r>
        <w:rPr>
          <w:rFonts w:ascii="Times New Roman" w:hAnsi="Times New Roman" w:eastAsia="Times New Roman" w:cs="Times New Roman"/>
        </w:rPr>
        <w:t xml:space="preserve"> </w:t>
      </w:r>
      <w:r>
        <w:rPr>
          <w:rFonts w:ascii="Myanmar Text" w:hAnsi="Myanmar Text" w:eastAsia="Myanmar Text" w:cs="Myanmar Text"/>
        </w:rPr>
        <w:t>ဤအရာတို့၏</w:t>
      </w:r>
      <w:r>
        <w:rPr>
          <w:rFonts w:ascii="Times New Roman" w:hAnsi="Times New Roman" w:eastAsia="Times New Roman" w:cs="Times New Roman"/>
        </w:rPr>
        <w:t xml:space="preserve"> </w:t>
      </w:r>
      <w:r>
        <w:rPr>
          <w:rFonts w:ascii="Myanmar Text" w:hAnsi="Myanmar Text" w:eastAsia="Myanmar Text" w:cs="Myanmar Text"/>
        </w:rPr>
        <w:t>အဆုံးသည်</w:t>
      </w:r>
      <w:r>
        <w:rPr>
          <w:rFonts w:ascii="Times New Roman" w:hAnsi="Times New Roman" w:eastAsia="Times New Roman" w:cs="Times New Roman"/>
        </w:rPr>
        <w:t xml:space="preserve"> </w:t>
      </w:r>
      <w:r>
        <w:rPr>
          <w:rFonts w:ascii="Myanmar Text" w:hAnsi="Myanmar Text" w:eastAsia="Myanmar Text" w:cs="Myanmar Text"/>
        </w:rPr>
        <w:t>အဘယ်သို့</w:t>
      </w:r>
      <w:r>
        <w:rPr>
          <w:rFonts w:ascii="Times New Roman" w:hAnsi="Times New Roman" w:eastAsia="Times New Roman" w:cs="Times New Roman"/>
        </w:rPr>
        <w:t xml:space="preserve"> </w:t>
      </w:r>
      <w:r>
        <w:rPr>
          <w:rFonts w:ascii="Myanmar Text" w:hAnsi="Myanmar Text" w:eastAsia="Myanmar Text" w:cs="Myanmar Text"/>
        </w:rPr>
        <w:t>ဖြစ်မည်နည်း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အကျွန်ုပ်</w:t>
      </w:r>
      <w:r>
        <w:rPr>
          <w:rFonts w:ascii="Times New Roman" w:hAnsi="Times New Roman" w:eastAsia="Times New Roman" w:cs="Times New Roman"/>
        </w:rPr>
        <w:t xml:space="preserve"> </w:t>
      </w:r>
      <w:r>
        <w:rPr>
          <w:rFonts w:ascii="Myanmar Text" w:hAnsi="Myanmar Text" w:eastAsia="Myanmar Text" w:cs="Myanmar Text"/>
        </w:rPr>
        <w:t>မေးလျှောက်၏။</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ဒန်ယေလ၊</w:t>
      </w:r>
      <w:r>
        <w:rPr>
          <w:rFonts w:ascii="Times New Roman" w:hAnsi="Times New Roman" w:eastAsia="Times New Roman" w:cs="Times New Roman"/>
        </w:rPr>
        <w:t xml:space="preserve"> </w:t>
      </w:r>
      <w:r>
        <w:rPr>
          <w:rFonts w:ascii="Myanmar Text" w:hAnsi="Myanmar Text" w:eastAsia="Myanmar Text" w:cs="Myanmar Text"/>
        </w:rPr>
        <w:t>သင်၏လမ်းကို</w:t>
      </w:r>
      <w:r>
        <w:rPr>
          <w:rFonts w:ascii="Times New Roman" w:hAnsi="Times New Roman" w:eastAsia="Times New Roman" w:cs="Times New Roman"/>
        </w:rPr>
        <w:t xml:space="preserve"> </w:t>
      </w:r>
      <w:r>
        <w:rPr>
          <w:rFonts w:ascii="Myanmar Text" w:hAnsi="Myanmar Text" w:eastAsia="Myanmar Text" w:cs="Myanmar Text"/>
        </w:rPr>
        <w:t>သွားလော့။</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ဤစကားတို့သည်</w:t>
      </w:r>
      <w:r>
        <w:rPr>
          <w:rFonts w:ascii="Times New Roman" w:hAnsi="Times New Roman" w:eastAsia="Times New Roman" w:cs="Times New Roman"/>
        </w:rPr>
        <w:t xml:space="preserve"> </w:t>
      </w:r>
      <w:r>
        <w:rPr>
          <w:rFonts w:ascii="Myanmar Text" w:hAnsi="Myanmar Text" w:eastAsia="Myanmar Text" w:cs="Myanmar Text"/>
        </w:rPr>
        <w:t>အဆုံးကာလတိုင်အောင်</w:t>
      </w:r>
      <w:r>
        <w:rPr>
          <w:rFonts w:ascii="Times New Roman" w:hAnsi="Times New Roman" w:eastAsia="Times New Roman" w:cs="Times New Roman"/>
        </w:rPr>
        <w:t xml:space="preserve"> </w:t>
      </w:r>
      <w:r>
        <w:rPr>
          <w:rFonts w:ascii="Myanmar Text" w:hAnsi="Myanmar Text" w:eastAsia="Myanmar Text" w:cs="Myanmar Text"/>
        </w:rPr>
        <w:t>ပိတ်ထား၍</w:t>
      </w:r>
      <w:r>
        <w:rPr>
          <w:rFonts w:ascii="Times New Roman" w:hAnsi="Times New Roman" w:eastAsia="Times New Roman" w:cs="Times New Roman"/>
        </w:rPr>
        <w:t xml:space="preserve"> </w:t>
      </w:r>
      <w:r>
        <w:rPr>
          <w:rFonts w:ascii="Myanmar Text" w:hAnsi="Myanmar Text" w:eastAsia="Myanmar Text" w:cs="Myanmar Text"/>
        </w:rPr>
        <w:t>တံဆိပ်ခတ်ထားကြ၏။</w:t>
      </w:r>
      <w:r>
        <w:rPr>
          <w:rFonts w:ascii="Times New Roman" w:hAnsi="Times New Roman" w:eastAsia="Times New Roman" w:cs="Times New Roman"/>
        </w:rPr>
        <w:t xml:space="preserve"> </w:t>
      </w:r>
      <w:r>
        <w:rPr>
          <w:rFonts w:ascii="Myanmar Text" w:hAnsi="Myanmar Text" w:eastAsia="Myanmar Text" w:cs="Myanmar Text"/>
        </w:rPr>
        <w:t>လူအများတို့သည်</w:t>
      </w:r>
      <w:r>
        <w:rPr>
          <w:rFonts w:ascii="Times New Roman" w:hAnsi="Times New Roman" w:eastAsia="Times New Roman" w:cs="Times New Roman"/>
        </w:rPr>
        <w:t xml:space="preserve"> </w:t>
      </w:r>
      <w:r>
        <w:rPr>
          <w:rFonts w:ascii="Myanmar Text" w:hAnsi="Myanmar Text" w:eastAsia="Myanmar Text" w:cs="Myanmar Text"/>
        </w:rPr>
        <w:t>သန့်စင်ခြင်းခံရ၍</w:t>
      </w:r>
      <w:r>
        <w:rPr>
          <w:rFonts w:ascii="Times New Roman" w:hAnsi="Times New Roman" w:eastAsia="Times New Roman" w:cs="Times New Roman"/>
        </w:rPr>
        <w:t xml:space="preserve"> </w:t>
      </w:r>
      <w:r>
        <w:rPr>
          <w:rFonts w:ascii="Myanmar Text" w:hAnsi="Myanmar Text" w:eastAsia="Myanmar Text" w:cs="Myanmar Text"/>
        </w:rPr>
        <w:t>ဖြူစင်စေခြင်းခံရကြမည်၊</w:t>
      </w:r>
      <w:r>
        <w:rPr>
          <w:rFonts w:ascii="Times New Roman" w:hAnsi="Times New Roman" w:eastAsia="Times New Roman" w:cs="Times New Roman"/>
        </w:rPr>
        <w:t xml:space="preserve"> </w:t>
      </w:r>
      <w:r>
        <w:rPr>
          <w:rFonts w:ascii="Myanmar Text" w:hAnsi="Myanmar Text" w:eastAsia="Myanmar Text" w:cs="Myanmar Text"/>
        </w:rPr>
        <w:t>စမ်းသပ်ခြင်းလည်း</w:t>
      </w:r>
      <w:r>
        <w:rPr>
          <w:rFonts w:ascii="Times New Roman" w:hAnsi="Times New Roman" w:eastAsia="Times New Roman" w:cs="Times New Roman"/>
        </w:rPr>
        <w:t xml:space="preserve"> </w:t>
      </w:r>
      <w:r>
        <w:rPr>
          <w:rFonts w:ascii="Myanmar Text" w:hAnsi="Myanmar Text" w:eastAsia="Myanmar Text" w:cs="Myanmar Text"/>
        </w:rPr>
        <w:t>ခံရကြမည်။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မတရားသောသူတို့သည်</w:t>
      </w:r>
      <w:r>
        <w:rPr>
          <w:rFonts w:ascii="Times New Roman" w:hAnsi="Times New Roman" w:eastAsia="Times New Roman" w:cs="Times New Roman"/>
        </w:rPr>
        <w:t xml:space="preserve"> </w:t>
      </w:r>
      <w:r>
        <w:rPr>
          <w:rFonts w:ascii="Myanmar Text" w:hAnsi="Myanmar Text" w:eastAsia="Myanmar Text" w:cs="Myanmar Text"/>
        </w:rPr>
        <w:t>မတရားစွာ</w:t>
      </w:r>
      <w:r>
        <w:rPr>
          <w:rFonts w:ascii="Times New Roman" w:hAnsi="Times New Roman" w:eastAsia="Times New Roman" w:cs="Times New Roman"/>
        </w:rPr>
        <w:t xml:space="preserve"> </w:t>
      </w:r>
      <w:r>
        <w:rPr>
          <w:rFonts w:ascii="Myanmar Text" w:hAnsi="Myanmar Text" w:eastAsia="Myanmar Text" w:cs="Myanmar Text"/>
        </w:rPr>
        <w:t>ပြုကြလိမ့်မည်။</w:t>
      </w:r>
      <w:r>
        <w:rPr>
          <w:rFonts w:ascii="Times New Roman" w:hAnsi="Times New Roman" w:eastAsia="Times New Roman" w:cs="Times New Roman"/>
        </w:rPr>
        <w:t xml:space="preserve"> </w:t>
      </w:r>
      <w:r>
        <w:rPr>
          <w:rFonts w:ascii="Myanmar Text" w:hAnsi="Myanmar Text" w:eastAsia="Myanmar Text" w:cs="Myanmar Text"/>
        </w:rPr>
        <w:t>မတရားသောသူတို့တွင်</w:t>
      </w:r>
      <w:r>
        <w:rPr>
          <w:rFonts w:ascii="Times New Roman" w:hAnsi="Times New Roman" w:eastAsia="Times New Roman" w:cs="Times New Roman"/>
        </w:rPr>
        <w:t xml:space="preserve"> </w:t>
      </w:r>
      <w:r>
        <w:rPr>
          <w:rFonts w:ascii="Myanmar Text" w:hAnsi="Myanmar Text" w:eastAsia="Myanmar Text" w:cs="Myanmar Text"/>
        </w:rPr>
        <w:t>တစ်ဦးတစ်ယောက်မျှ</w:t>
      </w:r>
      <w:r>
        <w:rPr>
          <w:rFonts w:ascii="Times New Roman" w:hAnsi="Times New Roman" w:eastAsia="Times New Roman" w:cs="Times New Roman"/>
        </w:rPr>
        <w:t xml:space="preserve"> </w:t>
      </w:r>
      <w:r>
        <w:rPr>
          <w:rFonts w:ascii="Myanmar Text" w:hAnsi="Myanmar Text" w:eastAsia="Myanmar Text" w:cs="Myanmar Text"/>
        </w:rPr>
        <w:t>နားလည်မည်မဟုတ်။</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ပညာရှိတို့သည်</w:t>
      </w:r>
      <w:r>
        <w:rPr>
          <w:rFonts w:ascii="Times New Roman" w:hAnsi="Times New Roman" w:eastAsia="Times New Roman" w:cs="Times New Roman"/>
        </w:rPr>
        <w:t xml:space="preserve"> </w:t>
      </w:r>
      <w:r>
        <w:rPr>
          <w:rFonts w:ascii="Myanmar Text" w:hAnsi="Myanmar Text" w:eastAsia="Myanmar Text" w:cs="Myanmar Text"/>
        </w:rPr>
        <w:t>နားလည်ကြလိမ့်မည်။</w:t>
      </w:r>
      <w:r>
        <w:rPr>
          <w:rFonts w:ascii="Times New Roman" w:hAnsi="Times New Roman" w:eastAsia="Times New Roman" w:cs="Times New Roman"/>
        </w:rPr>
        <w:t xml:space="preserve"> </w:t>
      </w:r>
      <w:r>
        <w:rPr>
          <w:rFonts w:ascii="Myanmar Text" w:hAnsi="Myanmar Text" w:eastAsia="Myanmar Text" w:cs="Myanmar Text"/>
        </w:rPr>
        <w:t>နေ့စဉ်ယဇ်ကို</w:t>
      </w:r>
      <w:r>
        <w:rPr>
          <w:rFonts w:ascii="Times New Roman" w:hAnsi="Times New Roman" w:eastAsia="Times New Roman" w:cs="Times New Roman"/>
        </w:rPr>
        <w:t xml:space="preserve"> </w:t>
      </w:r>
      <w:r>
        <w:rPr>
          <w:rFonts w:ascii="Myanmar Text" w:hAnsi="Myanmar Text" w:eastAsia="Myanmar Text" w:cs="Myanmar Text"/>
        </w:rPr>
        <w:t>ပယ်ရှားသောအချိန်မှစ၍၊</w:t>
      </w:r>
      <w:r>
        <w:rPr>
          <w:rFonts w:ascii="Times New Roman" w:hAnsi="Times New Roman" w:eastAsia="Times New Roman" w:cs="Times New Roman"/>
        </w:rPr>
        <w:t xml:space="preserve"> </w:t>
      </w:r>
      <w:r>
        <w:rPr>
          <w:rFonts w:ascii="Myanmar Text" w:hAnsi="Myanmar Text" w:eastAsia="Myanmar Text" w:cs="Myanmar Text"/>
        </w:rPr>
        <w:t>ဖျက်ဆီးပျက်စီးစေသော</w:t>
      </w:r>
      <w:r>
        <w:rPr>
          <w:rFonts w:ascii="Times New Roman" w:hAnsi="Times New Roman" w:eastAsia="Times New Roman" w:cs="Times New Roman"/>
        </w:rPr>
        <w:t xml:space="preserve"> </w:t>
      </w:r>
      <w:r>
        <w:rPr>
          <w:rFonts w:ascii="Myanmar Text" w:hAnsi="Myanmar Text" w:eastAsia="Myanmar Text" w:cs="Myanmar Text"/>
        </w:rPr>
        <w:t>စက်ဆုပ်ရွံရှာဖွယ်အရာကို</w:t>
      </w:r>
      <w:r>
        <w:rPr>
          <w:rFonts w:ascii="Times New Roman" w:hAnsi="Times New Roman" w:eastAsia="Times New Roman" w:cs="Times New Roman"/>
        </w:rPr>
        <w:t xml:space="preserve"> </w:t>
      </w:r>
      <w:r>
        <w:rPr>
          <w:rFonts w:ascii="Myanmar Text" w:hAnsi="Myanmar Text" w:eastAsia="Myanmar Text" w:cs="Myanmar Text"/>
        </w:rPr>
        <w:t>တည်ထောင်သောအချိန်တိုင်အောင်၊</w:t>
      </w:r>
      <w:r>
        <w:rPr>
          <w:rFonts w:ascii="Times New Roman" w:hAnsi="Times New Roman" w:eastAsia="Times New Roman" w:cs="Times New Roman"/>
        </w:rPr>
        <w:t xml:space="preserve"> </w:t>
      </w:r>
      <w:r>
        <w:rPr>
          <w:rFonts w:ascii="Myanmar Text" w:hAnsi="Myanmar Text" w:eastAsia="Myanmar Text" w:cs="Myanmar Text"/>
        </w:rPr>
        <w:t>ရက်ပေါင်း</w:t>
      </w:r>
      <w:r>
        <w:rPr>
          <w:rFonts w:ascii="Times New Roman" w:hAnsi="Times New Roman" w:eastAsia="Times New Roman" w:cs="Times New Roman"/>
        </w:rPr>
        <w:t xml:space="preserve"> </w:t>
      </w:r>
      <w:r>
        <w:rPr>
          <w:rFonts w:ascii="Myanmar Text" w:hAnsi="Myanmar Text" w:eastAsia="Myanmar Text" w:cs="Myanmar Text"/>
        </w:rPr>
        <w:t>တစ်ထောင်</w:t>
      </w:r>
      <w:r>
        <w:rPr>
          <w:rFonts w:ascii="Times New Roman" w:hAnsi="Times New Roman" w:eastAsia="Times New Roman" w:cs="Times New Roman"/>
        </w:rPr>
        <w:t xml:space="preserve"> </w:t>
      </w:r>
      <w:r>
        <w:rPr>
          <w:rFonts w:ascii="Myanmar Text" w:hAnsi="Myanmar Text" w:eastAsia="Myanmar Text" w:cs="Myanmar Text"/>
        </w:rPr>
        <w:t>နှစ်ရာ</w:t>
      </w:r>
      <w:r>
        <w:rPr>
          <w:rFonts w:ascii="Times New Roman" w:hAnsi="Times New Roman" w:eastAsia="Times New Roman" w:cs="Times New Roman"/>
        </w:rPr>
        <w:t xml:space="preserve"> </w:t>
      </w:r>
      <w:r>
        <w:rPr>
          <w:rFonts w:ascii="Myanmar Text" w:hAnsi="Myanmar Text" w:eastAsia="Myanmar Text" w:cs="Myanmar Text"/>
        </w:rPr>
        <w:t>ကိုးဆယ်</w:t>
      </w:r>
      <w:r>
        <w:rPr>
          <w:rFonts w:ascii="Times New Roman" w:hAnsi="Times New Roman" w:eastAsia="Times New Roman" w:cs="Times New Roman"/>
        </w:rPr>
        <w:t xml:space="preserve"> </w:t>
      </w:r>
      <w:r>
        <w:rPr>
          <w:rFonts w:ascii="Myanmar Text" w:hAnsi="Myanmar Text" w:eastAsia="Myanmar Text" w:cs="Myanmar Text"/>
        </w:rPr>
        <w:t>ရှိလိမ့်မည်။</w:t>
      </w:r>
      <w:r>
        <w:rPr>
          <w:rFonts w:ascii="Times New Roman" w:hAnsi="Times New Roman" w:eastAsia="Times New Roman" w:cs="Times New Roman"/>
        </w:rPr>
        <w:t xml:space="preserve"> </w:t>
      </w:r>
      <w:r>
        <w:rPr>
          <w:rFonts w:ascii="Myanmar Text" w:hAnsi="Myanmar Text" w:eastAsia="Myanmar Text" w:cs="Myanmar Text"/>
        </w:rPr>
        <w:t>စောင့်မျှော်၍</w:t>
      </w:r>
      <w:r>
        <w:rPr>
          <w:rFonts w:ascii="Times New Roman" w:hAnsi="Times New Roman" w:eastAsia="Times New Roman" w:cs="Times New Roman"/>
        </w:rPr>
        <w:t xml:space="preserve"> </w:t>
      </w:r>
      <w:r>
        <w:rPr>
          <w:rFonts w:ascii="Myanmar Text" w:hAnsi="Myanmar Text" w:eastAsia="Myanmar Text" w:cs="Myanmar Text"/>
        </w:rPr>
        <w:t>ရက်ပေါင်း</w:t>
      </w:r>
      <w:r>
        <w:rPr>
          <w:rFonts w:ascii="Times New Roman" w:hAnsi="Times New Roman" w:eastAsia="Times New Roman" w:cs="Times New Roman"/>
        </w:rPr>
        <w:t xml:space="preserve"> </w:t>
      </w:r>
      <w:r>
        <w:rPr>
          <w:rFonts w:ascii="Myanmar Text" w:hAnsi="Myanmar Text" w:eastAsia="Myanmar Text" w:cs="Myanmar Text"/>
        </w:rPr>
        <w:t>တစ်ထောင်</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သုံးဆယ့်ငါး</w:t>
      </w:r>
      <w:r>
        <w:rPr>
          <w:rFonts w:ascii="Times New Roman" w:hAnsi="Times New Roman" w:eastAsia="Times New Roman" w:cs="Times New Roman"/>
        </w:rPr>
        <w:t xml:space="preserve"> </w:t>
      </w:r>
      <w:r>
        <w:rPr>
          <w:rFonts w:ascii="Myanmar Text" w:hAnsi="Myanmar Text" w:eastAsia="Myanmar Text" w:cs="Myanmar Text"/>
        </w:rPr>
        <w:t>ရက်သို့</w:t>
      </w:r>
      <w:r>
        <w:rPr>
          <w:rFonts w:ascii="Times New Roman" w:hAnsi="Times New Roman" w:eastAsia="Times New Roman" w:cs="Times New Roman"/>
        </w:rPr>
        <w:t xml:space="preserve"> </w:t>
      </w:r>
      <w:r>
        <w:rPr>
          <w:rFonts w:ascii="Myanmar Text" w:hAnsi="Myanmar Text" w:eastAsia="Myanmar Text" w:cs="Myanmar Text"/>
        </w:rPr>
        <w:t>ရောက်လာသောသူသည်</w:t>
      </w:r>
      <w:r>
        <w:rPr>
          <w:rFonts w:ascii="Times New Roman" w:hAnsi="Times New Roman" w:eastAsia="Times New Roman" w:cs="Times New Roman"/>
        </w:rPr>
        <w:t xml:space="preserve"> </w:t>
      </w:r>
      <w:r>
        <w:rPr>
          <w:rFonts w:ascii="Myanmar Text" w:hAnsi="Myanmar Text" w:eastAsia="Myanmar Text" w:cs="Myanmar Text"/>
        </w:rPr>
        <w:t>မင်္ဂလာရှိ၏</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ဒန်ယေလ</w:t>
      </w:r>
      <w:r>
        <w:rPr>
          <w:rFonts w:ascii="Times New Roman" w:hAnsi="Times New Roman" w:eastAsia="Times New Roman" w:cs="Times New Roman"/>
        </w:rPr>
        <w:t xml:space="preserve"> 12:8–12</w:t>
      </w:r>
      <w:r>
        <w:rPr>
          <w:rFonts w:ascii="Myanmar Text" w:hAnsi="Myanmar Text" w:eastAsia="Myanmar Text" w:cs="Myanmar Text"/>
        </w:rPr>
        <w:t>။</w:t>
      </w:r>
    </w:p>
    <w:p>
      <w:pPr>
        <w:pStyle w:val="ArticleBody"/>
        <w:jc w:val="left"/>
      </w:pPr>
      <w:r>
        <w:rPr>
          <w:rFonts w:ascii="Times New Roman" w:hAnsi="Times New Roman" w:eastAsia="Times New Roman" w:cs="Times New Roman"/>
        </w:rPr>
        <w:t>آيتن ۾ “انت جا وقت” جو ٻه ڀيرا ذڪر ٿيل آهي، ۽ ان جي تعريف انهيءَ نقطي طور ڪئي وئي آهي جڏهن دانيال جا لفظ مهر کلي پوندا. اهي لفظ، جيڪي “انت جي وقت” ۾ کُلڻ جا موضوع آهن، ٽي نبوتي دور آهن: ٻارهن سئو سٺ (هڪ وقت، ٻه وقت، ۽ اڌ)، ٻارهن سئو نوي، ۽ تيرهن سئو پنجٽيھ. ٽن دورن مان ٻن کي “ڏينهن” طور بيان ڪيو ويو آهي. ٽن مان ٻه 1798ع ۾ پڄاڻيءَ تي پهتا، ۽ ٽيون 1843ع جي بلڪل پڇاڙيءَ ۾ ختم ٿيو. اهو 1843ع جي بلڪل پڇاڙيءَ تي آهي، ڇاڪاڻتہ آيت چوي ٿي، “برڪت وارو آهي اهو، جيڪو انتظار ڪري ٿو، ۽ پهچي ٿو ...”</w:t>
      </w:r>
    </w:p>
    <w:p>
      <w:pPr>
        <w:pStyle w:val="ArticleBody"/>
        <w:jc w:val="left"/>
      </w:pPr>
      <w:r>
        <w:rPr>
          <w:rFonts w:ascii="Times New Roman" w:hAnsi="Times New Roman" w:eastAsia="Times New Roman" w:cs="Times New Roman"/>
        </w:rPr>
        <w:t>“کومېتھ” کلمه د «لمس کوي» معنا لري. نو بختور دی هغه څوک چې انتظار باسي، او هم د 1844 کال لومړۍ ورځې ته رسي. د لسو پېغلو د تمثیل د ځنډ موده د مېلرایټانو په تاریخ کې له لومړۍ ناهیلۍ سره پیل شوه، او هغه ناهیلي د 1843 کال په تر ټولو وروستۍ ورځ راورسېده، او د 1843 کال هماغه تر ټولو وروستۍ ورځ د 1844 کال تر ټولو لومړۍ ورځ لمس کوي. د انتظار برکت هغه مهال پیل شو چې د ځنډ موده له لومړۍ ناهیلۍ سره پیل شوه.</w:t>
      </w:r>
    </w:p>
    <w:p>
      <w:pPr>
        <w:pStyle w:val="ArticleBody"/>
        <w:jc w:val="left"/>
      </w:pPr>
      <w:r>
        <w:rPr>
          <w:rFonts w:ascii="Times New Roman" w:hAnsi="Times New Roman" w:eastAsia="Times New Roman" w:cs="Times New Roman"/>
        </w:rPr>
        <w:t>Ayaat kana keessatti irratti dubbachuu kan qabnu baayʼee dabalata; garuu qabxiin asitti ilaallannu gahee raajii Daaniʼeelii dha. Kaayyoon kitaaba Daaniʼeel, isa Daaniʼeel keeyyata kana keessatti bakka buʼu, yeroo kitaabichi hiikamu adeemsa qormaataa tarkaanfii sadii qabu uumuu dha. Daaniʼeel immoo hanga yeroo dhumaa, yeroo kitaabichi hiikamuutti, karaa isaa akka deemu itti himame. Xumuri boqonnaichaa yeroo dhumni gaʼu maal akka taʼu cimsee ibsa.</w:t>
      </w:r>
    </w:p>
    <w:p>
      <w:pPr>
        <w:pStyle w:val="ArticleScripture"/>
        <w:jc w:val="left"/>
      </w:pPr>
      <w:r>
        <w:rPr>
          <w:rFonts w:ascii="Times New Roman" w:hAnsi="Times New Roman" w:eastAsia="Times New Roman" w:cs="Times New Roman"/>
        </w:rPr>
        <w:t>Nfuna, shiláye pó until the end ibe: té mu se fútánga, ne kushimika mu cípandá cobe ku mpelo ya mazuba. Daniel 12:13.</w:t>
      </w:r>
    </w:p>
    <w:p>
      <w:pPr>
        <w:pStyle w:val="ArticleBody"/>
        <w:jc w:val="left"/>
      </w:pPr>
      <w:r>
        <w:rPr>
          <w:rFonts w:ascii="Times New Roman" w:hAnsi="Times New Roman" w:eastAsia="Times New Roman" w:cs="Times New Roman"/>
        </w:rPr>
        <w:t>Daniyel kitabi, Daniyelin peyğəmbərlik günlərinin sonunda öz payında dayanmalı idi.</w:t>
      </w:r>
    </w:p>
    <w:p>
      <w:pPr>
        <w:pStyle w:val="ArticleScripture"/>
        <w:jc w:val="left"/>
      </w:pPr>
      <w:r>
        <w:rPr>
          <w:rFonts w:ascii="Times New Roman" w:hAnsi="Times New Roman" w:eastAsia="Times New Roman" w:cs="Times New Roman"/>
        </w:rPr>
        <w:t>«خدايون هڪ ماڻهوءَ کي جڏهن ڪو خاص ڪم ڪرڻ لاءِ ڏئي ٿو، تڏهن هن کي پنهنجي حصي ۽ پنهنجي جاءِ تي ائين بيهڻ گهرجي جيئن داني ايل بيٺو، خدا جي سڏي جو جواب ڏيڻ لاءِ تيار، ۽ سندس مقصد پورو ڪرڻ لاءِ تيار.» Manuscript Releases, volume 6, 108.</w:t>
      </w:r>
    </w:p>
    <w:p>
      <w:pPr>
        <w:pStyle w:val="ArticleBody"/>
        <w:jc w:val="left"/>
      </w:pPr>
      <w:r>
        <w:rPr>
          <w:rFonts w:ascii="Times New Roman" w:hAnsi="Times New Roman" w:eastAsia="Times New Roman" w:cs="Times New Roman"/>
        </w:rPr>
        <w:t>Dünyanın sonu olan 1798 yılında Daniel kendi kısmetinde durdu; bu, on üçüncü ayette “günlerin sonunda” diye ifade edilmiştir. Nebukadnessar’ın “yedi vakit” süren sürgününün sonu 1798’i belirler; çünkü o, “günlerin sonunda” nihayete erdi.</w:t>
      </w:r>
    </w:p>
    <w:p>
      <w:pPr>
        <w:pStyle w:val="ArticleScripture"/>
        <w:jc w:val="left"/>
      </w:pPr>
      <w:r>
        <w:rPr>
          <w:rFonts w:ascii="Nirmala UI" w:hAnsi="Nirmala UI" w:eastAsia="Nirmala UI" w:cs="Nirmala UI"/>
        </w:rPr>
        <w:t>వు</w:t>
      </w:r>
      <w:r>
        <w:rPr>
          <w:rFonts w:ascii="Times New Roman" w:hAnsi="Times New Roman" w:eastAsia="Times New Roman" w:cs="Times New Roman"/>
        </w:rPr>
        <w:t xml:space="preserve"> </w:t>
      </w:r>
      <w:r>
        <w:rPr>
          <w:rFonts w:ascii="Nirmala UI" w:hAnsi="Nirmala UI" w:eastAsia="Nirmala UI" w:cs="Nirmala UI"/>
        </w:rPr>
        <w:t>దినముల</w:t>
      </w:r>
      <w:r>
        <w:rPr>
          <w:rFonts w:ascii="Times New Roman" w:hAnsi="Times New Roman" w:eastAsia="Times New Roman" w:cs="Times New Roman"/>
        </w:rPr>
        <w:t xml:space="preserve"> </w:t>
      </w:r>
      <w:r>
        <w:rPr>
          <w:rFonts w:ascii="Nirmala UI" w:hAnsi="Nirmala UI" w:eastAsia="Nirmala UI" w:cs="Nirmala UI"/>
        </w:rPr>
        <w:t>అంతమున</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నెబుకద్నెజరు</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కన్నులను</w:t>
      </w:r>
      <w:r>
        <w:rPr>
          <w:rFonts w:ascii="Times New Roman" w:hAnsi="Times New Roman" w:eastAsia="Times New Roman" w:cs="Times New Roman"/>
        </w:rPr>
        <w:t xml:space="preserve"> </w:t>
      </w:r>
      <w:r>
        <w:rPr>
          <w:rFonts w:ascii="Nirmala UI" w:hAnsi="Nirmala UI" w:eastAsia="Nirmala UI" w:cs="Nirmala UI"/>
        </w:rPr>
        <w:t>ఆకాశమువైపు</w:t>
      </w:r>
      <w:r>
        <w:rPr>
          <w:rFonts w:ascii="Times New Roman" w:hAnsi="Times New Roman" w:eastAsia="Times New Roman" w:cs="Times New Roman"/>
        </w:rPr>
        <w:t xml:space="preserve"> </w:t>
      </w:r>
      <w:r>
        <w:rPr>
          <w:rFonts w:ascii="Nirmala UI" w:hAnsi="Nirmala UI" w:eastAsia="Nirmala UI" w:cs="Nirmala UI"/>
        </w:rPr>
        <w:t>ఎత్తితిని</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వివేకము</w:t>
      </w:r>
      <w:r>
        <w:rPr>
          <w:rFonts w:ascii="Times New Roman" w:hAnsi="Times New Roman" w:eastAsia="Times New Roman" w:cs="Times New Roman"/>
        </w:rPr>
        <w:t xml:space="preserve"> </w:t>
      </w:r>
      <w:r>
        <w:rPr>
          <w:rFonts w:ascii="Nirmala UI" w:hAnsi="Nirmala UI" w:eastAsia="Nirmala UI" w:cs="Nirmala UI"/>
        </w:rPr>
        <w:t>నాకు</w:t>
      </w:r>
      <w:r>
        <w:rPr>
          <w:rFonts w:ascii="Times New Roman" w:hAnsi="Times New Roman" w:eastAsia="Times New Roman" w:cs="Times New Roman"/>
        </w:rPr>
        <w:t xml:space="preserve"> </w:t>
      </w:r>
      <w:r>
        <w:rPr>
          <w:rFonts w:ascii="Nirmala UI" w:hAnsi="Nirmala UI" w:eastAsia="Nirmala UI" w:cs="Nirmala UI"/>
        </w:rPr>
        <w:t>మరల</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అత్యున్నతుని</w:t>
      </w:r>
      <w:r>
        <w:rPr>
          <w:rFonts w:ascii="Times New Roman" w:hAnsi="Times New Roman" w:eastAsia="Times New Roman" w:cs="Times New Roman"/>
        </w:rPr>
        <w:t xml:space="preserve"> </w:t>
      </w:r>
      <w:r>
        <w:rPr>
          <w:rFonts w:ascii="Nirmala UI" w:hAnsi="Nirmala UI" w:eastAsia="Nirmala UI" w:cs="Nirmala UI"/>
        </w:rPr>
        <w:t>స్తుతించితిని</w:t>
      </w:r>
      <w:r>
        <w:rPr>
          <w:rFonts w:ascii="Times New Roman" w:hAnsi="Times New Roman" w:eastAsia="Times New Roman" w:cs="Times New Roman"/>
        </w:rPr>
        <w:t xml:space="preserve">, </w:t>
      </w:r>
      <w:r>
        <w:rPr>
          <w:rFonts w:ascii="Nirmala UI" w:hAnsi="Nirmala UI" w:eastAsia="Nirmala UI" w:cs="Nirmala UI"/>
        </w:rPr>
        <w:t>నిత్యజీవియైన</w:t>
      </w:r>
      <w:r>
        <w:rPr>
          <w:rFonts w:ascii="Times New Roman" w:hAnsi="Times New Roman" w:eastAsia="Times New Roman" w:cs="Times New Roman"/>
        </w:rPr>
        <w:t xml:space="preserve"> </w:t>
      </w:r>
      <w:r>
        <w:rPr>
          <w:rFonts w:ascii="Nirmala UI" w:hAnsi="Nirmala UI" w:eastAsia="Nirmala UI" w:cs="Nirmala UI"/>
        </w:rPr>
        <w:t>వానిని</w:t>
      </w:r>
      <w:r>
        <w:rPr>
          <w:rFonts w:ascii="Times New Roman" w:hAnsi="Times New Roman" w:eastAsia="Times New Roman" w:cs="Times New Roman"/>
        </w:rPr>
        <w:t xml:space="preserve"> </w:t>
      </w:r>
      <w:r>
        <w:rPr>
          <w:rFonts w:ascii="Nirmala UI" w:hAnsi="Nirmala UI" w:eastAsia="Nirmala UI" w:cs="Nirmala UI"/>
        </w:rPr>
        <w:t>ప్రసంశించితిని</w:t>
      </w:r>
      <w:r>
        <w:rPr>
          <w:rFonts w:ascii="Times New Roman" w:hAnsi="Times New Roman" w:eastAsia="Times New Roman" w:cs="Times New Roman"/>
        </w:rPr>
        <w:t xml:space="preserve">, </w:t>
      </w:r>
      <w:r>
        <w:rPr>
          <w:rFonts w:ascii="Nirmala UI" w:hAnsi="Nirmala UI" w:eastAsia="Nirmala UI" w:cs="Nirmala UI"/>
        </w:rPr>
        <w:t>ఘనపరచితిని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అధికారము</w:t>
      </w:r>
      <w:r>
        <w:rPr>
          <w:rFonts w:ascii="Times New Roman" w:hAnsi="Times New Roman" w:eastAsia="Times New Roman" w:cs="Times New Roman"/>
        </w:rPr>
        <w:t xml:space="preserve"> </w:t>
      </w:r>
      <w:r>
        <w:rPr>
          <w:rFonts w:ascii="Nirmala UI" w:hAnsi="Nirmala UI" w:eastAsia="Nirmala UI" w:cs="Nirmala UI"/>
        </w:rPr>
        <w:t>నిత్యాధికారము</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రాజ్యము</w:t>
      </w:r>
      <w:r>
        <w:rPr>
          <w:rFonts w:ascii="Times New Roman" w:hAnsi="Times New Roman" w:eastAsia="Times New Roman" w:cs="Times New Roman"/>
        </w:rPr>
        <w:t xml:space="preserve"> </w:t>
      </w:r>
      <w:r>
        <w:rPr>
          <w:rFonts w:ascii="Nirmala UI" w:hAnsi="Nirmala UI" w:eastAsia="Nirmala UI" w:cs="Nirmala UI"/>
        </w:rPr>
        <w:t>తరతరములకు</w:t>
      </w:r>
      <w:r>
        <w:rPr>
          <w:rFonts w:ascii="Times New Roman" w:hAnsi="Times New Roman" w:eastAsia="Times New Roman" w:cs="Times New Roman"/>
        </w:rPr>
        <w:t xml:space="preserve"> </w:t>
      </w:r>
      <w:r>
        <w:rPr>
          <w:rFonts w:ascii="Nirmala UI" w:hAnsi="Nirmala UI" w:eastAsia="Nirmala UI" w:cs="Nirmala UI"/>
        </w:rPr>
        <w:t>నిలిచియుండును</w:t>
      </w:r>
      <w:r>
        <w:rPr>
          <w:rFonts w:ascii="Times New Roman" w:hAnsi="Times New Roman" w:eastAsia="Times New Roman" w:cs="Times New Roman"/>
        </w:rPr>
        <w:t xml:space="preserve">. </w:t>
      </w:r>
      <w:r>
        <w:rPr>
          <w:rFonts w:ascii="Nirmala UI" w:hAnsi="Nirmala UI" w:eastAsia="Nirmala UI" w:cs="Nirmala UI"/>
        </w:rPr>
        <w:t>భూమి</w:t>
      </w:r>
      <w:r>
        <w:rPr>
          <w:rFonts w:ascii="Times New Roman" w:hAnsi="Times New Roman" w:eastAsia="Times New Roman" w:cs="Times New Roman"/>
        </w:rPr>
        <w:t xml:space="preserve"> </w:t>
      </w:r>
      <w:r>
        <w:rPr>
          <w:rFonts w:ascii="Nirmala UI" w:hAnsi="Nirmala UI" w:eastAsia="Nirmala UI" w:cs="Nirmala UI"/>
        </w:rPr>
        <w:t>నివాసులందరును</w:t>
      </w:r>
      <w:r>
        <w:rPr>
          <w:rFonts w:ascii="Times New Roman" w:hAnsi="Times New Roman" w:eastAsia="Times New Roman" w:cs="Times New Roman"/>
        </w:rPr>
        <w:t xml:space="preserve"> </w:t>
      </w:r>
      <w:r>
        <w:rPr>
          <w:rFonts w:ascii="Nirmala UI" w:hAnsi="Nirmala UI" w:eastAsia="Nirmala UI" w:cs="Nirmala UI"/>
        </w:rPr>
        <w:t>ఏమియు</w:t>
      </w:r>
      <w:r>
        <w:rPr>
          <w:rFonts w:ascii="Times New Roman" w:hAnsi="Times New Roman" w:eastAsia="Times New Roman" w:cs="Times New Roman"/>
        </w:rPr>
        <w:t xml:space="preserve"> </w:t>
      </w:r>
      <w:r>
        <w:rPr>
          <w:rFonts w:ascii="Nirmala UI" w:hAnsi="Nirmala UI" w:eastAsia="Nirmala UI" w:cs="Nirmala UI"/>
        </w:rPr>
        <w:t>కానివారిగా</w:t>
      </w:r>
      <w:r>
        <w:rPr>
          <w:rFonts w:ascii="Times New Roman" w:hAnsi="Times New Roman" w:eastAsia="Times New Roman" w:cs="Times New Roman"/>
        </w:rPr>
        <w:t xml:space="preserve"> </w:t>
      </w:r>
      <w:r>
        <w:rPr>
          <w:rFonts w:ascii="Nirmala UI" w:hAnsi="Nirmala UI" w:eastAsia="Nirmala UI" w:cs="Nirmala UI"/>
        </w:rPr>
        <w:t>ఎంచబడుదురు</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ఆకాశసైన్యమందు</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చిత్తప్రకారము</w:t>
      </w:r>
      <w:r>
        <w:rPr>
          <w:rFonts w:ascii="Times New Roman" w:hAnsi="Times New Roman" w:eastAsia="Times New Roman" w:cs="Times New Roman"/>
        </w:rPr>
        <w:t xml:space="preserve"> </w:t>
      </w:r>
      <w:r>
        <w:rPr>
          <w:rFonts w:ascii="Nirmala UI" w:hAnsi="Nirmala UI" w:eastAsia="Nirmala UI" w:cs="Nirmala UI"/>
        </w:rPr>
        <w:t>చేయుచున్నాడు</w:t>
      </w:r>
      <w:r>
        <w:rPr>
          <w:rFonts w:ascii="Times New Roman" w:hAnsi="Times New Roman" w:eastAsia="Times New Roman" w:cs="Times New Roman"/>
        </w:rPr>
        <w:t xml:space="preserve">, </w:t>
      </w:r>
      <w:r>
        <w:rPr>
          <w:rFonts w:ascii="Nirmala UI" w:hAnsi="Nirmala UI" w:eastAsia="Nirmala UI" w:cs="Nirmala UI"/>
        </w:rPr>
        <w:t>భూమి</w:t>
      </w:r>
      <w:r>
        <w:rPr>
          <w:rFonts w:ascii="Times New Roman" w:hAnsi="Times New Roman" w:eastAsia="Times New Roman" w:cs="Times New Roman"/>
        </w:rPr>
        <w:t xml:space="preserve"> </w:t>
      </w:r>
      <w:r>
        <w:rPr>
          <w:rFonts w:ascii="Nirmala UI" w:hAnsi="Nirmala UI" w:eastAsia="Nirmala UI" w:cs="Nirmala UI"/>
        </w:rPr>
        <w:t>నివాసుల</w:t>
      </w:r>
      <w:r>
        <w:rPr>
          <w:rFonts w:ascii="Times New Roman" w:hAnsi="Times New Roman" w:eastAsia="Times New Roman" w:cs="Times New Roman"/>
        </w:rPr>
        <w:t xml:space="preserve"> </w:t>
      </w:r>
      <w:r>
        <w:rPr>
          <w:rFonts w:ascii="Nirmala UI" w:hAnsi="Nirmala UI" w:eastAsia="Nirmala UI" w:cs="Nirmala UI"/>
        </w:rPr>
        <w:t>మధ్యను</w:t>
      </w:r>
      <w:r>
        <w:rPr>
          <w:rFonts w:ascii="Times New Roman" w:hAnsi="Times New Roman" w:eastAsia="Times New Roman" w:cs="Times New Roman"/>
        </w:rPr>
        <w:t xml:space="preserve"> </w:t>
      </w:r>
      <w:r>
        <w:rPr>
          <w:rFonts w:ascii="Nirmala UI" w:hAnsi="Nirmala UI" w:eastAsia="Nirmala UI" w:cs="Nirmala UI"/>
        </w:rPr>
        <w:t>అలాగే</w:t>
      </w:r>
      <w:r>
        <w:rPr>
          <w:rFonts w:ascii="Times New Roman" w:hAnsi="Times New Roman" w:eastAsia="Times New Roman" w:cs="Times New Roman"/>
        </w:rPr>
        <w:t xml:space="preserve"> </w:t>
      </w:r>
      <w:r>
        <w:rPr>
          <w:rFonts w:ascii="Nirmala UI" w:hAnsi="Nirmala UI" w:eastAsia="Nirmala UI" w:cs="Nirmala UI"/>
        </w:rPr>
        <w:t>చేయుచున్నాడు</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చేతిని</w:t>
      </w:r>
      <w:r>
        <w:rPr>
          <w:rFonts w:ascii="Times New Roman" w:hAnsi="Times New Roman" w:eastAsia="Times New Roman" w:cs="Times New Roman"/>
        </w:rPr>
        <w:t xml:space="preserve"> </w:t>
      </w:r>
      <w:r>
        <w:rPr>
          <w:rFonts w:ascii="Nirmala UI" w:hAnsi="Nirmala UI" w:eastAsia="Nirmala UI" w:cs="Nirmala UI"/>
        </w:rPr>
        <w:t>అడ్డగించువాడెవడును</w:t>
      </w:r>
      <w:r>
        <w:rPr>
          <w:rFonts w:ascii="Times New Roman" w:hAnsi="Times New Roman" w:eastAsia="Times New Roman" w:cs="Times New Roman"/>
        </w:rPr>
        <w:t xml:space="preserve"> </w:t>
      </w:r>
      <w:r>
        <w:rPr>
          <w:rFonts w:ascii="Nirmala UI" w:hAnsi="Nirmala UI" w:eastAsia="Nirmala UI" w:cs="Nirmala UI"/>
        </w:rPr>
        <w:t>లేడు</w:t>
      </w:r>
      <w:r>
        <w:rPr>
          <w:rFonts w:ascii="Times New Roman" w:hAnsi="Times New Roman" w:eastAsia="Times New Roman" w:cs="Times New Roman"/>
        </w:rPr>
        <w:t>, “</w:t>
      </w:r>
      <w:r>
        <w:rPr>
          <w:rFonts w:ascii="Nirmala UI" w:hAnsi="Nirmala UI" w:eastAsia="Nirmala UI" w:cs="Nirmala UI"/>
        </w:rPr>
        <w:t>నీవేమి</w:t>
      </w:r>
      <w:r>
        <w:rPr>
          <w:rFonts w:ascii="Times New Roman" w:hAnsi="Times New Roman" w:eastAsia="Times New Roman" w:cs="Times New Roman"/>
        </w:rPr>
        <w:t xml:space="preserve"> </w:t>
      </w:r>
      <w:r>
        <w:rPr>
          <w:rFonts w:ascii="Nirmala UI" w:hAnsi="Nirmala UI" w:eastAsia="Nirmala UI" w:cs="Nirmala UI"/>
        </w:rPr>
        <w:t>చేయుచున్నావు</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ఆయనతో</w:t>
      </w:r>
      <w:r>
        <w:rPr>
          <w:rFonts w:ascii="Times New Roman" w:hAnsi="Times New Roman" w:eastAsia="Times New Roman" w:cs="Times New Roman"/>
        </w:rPr>
        <w:t xml:space="preserve"> </w:t>
      </w:r>
      <w:r>
        <w:rPr>
          <w:rFonts w:ascii="Nirmala UI" w:hAnsi="Nirmala UI" w:eastAsia="Nirmala UI" w:cs="Nirmala UI"/>
        </w:rPr>
        <w:t>చెప్పువాడును</w:t>
      </w:r>
      <w:r>
        <w:rPr>
          <w:rFonts w:ascii="Times New Roman" w:hAnsi="Times New Roman" w:eastAsia="Times New Roman" w:cs="Times New Roman"/>
        </w:rPr>
        <w:t xml:space="preserve"> </w:t>
      </w:r>
      <w:r>
        <w:rPr>
          <w:rFonts w:ascii="Nirmala UI" w:hAnsi="Nirmala UI" w:eastAsia="Nirmala UI" w:cs="Nirmala UI"/>
        </w:rPr>
        <w:t>లేడు</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సమయమున</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బుద్ధి</w:t>
      </w:r>
      <w:r>
        <w:rPr>
          <w:rFonts w:ascii="Times New Roman" w:hAnsi="Times New Roman" w:eastAsia="Times New Roman" w:cs="Times New Roman"/>
        </w:rPr>
        <w:t xml:space="preserve"> </w:t>
      </w:r>
      <w:r>
        <w:rPr>
          <w:rFonts w:ascii="Nirmala UI" w:hAnsi="Nirmala UI" w:eastAsia="Nirmala UI" w:cs="Nirmala UI"/>
        </w:rPr>
        <w:t>నాకు</w:t>
      </w:r>
      <w:r>
        <w:rPr>
          <w:rFonts w:ascii="Times New Roman" w:hAnsi="Times New Roman" w:eastAsia="Times New Roman" w:cs="Times New Roman"/>
        </w:rPr>
        <w:t xml:space="preserve"> </w:t>
      </w:r>
      <w:r>
        <w:rPr>
          <w:rFonts w:ascii="Nirmala UI" w:hAnsi="Nirmala UI" w:eastAsia="Nirmala UI" w:cs="Nirmala UI"/>
        </w:rPr>
        <w:t>మరల</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రాజ్యమహిమ</w:t>
      </w:r>
      <w:r>
        <w:rPr>
          <w:rFonts w:ascii="Times New Roman" w:hAnsi="Times New Roman" w:eastAsia="Times New Roman" w:cs="Times New Roman"/>
        </w:rPr>
        <w:t xml:space="preserve"> </w:t>
      </w:r>
      <w:r>
        <w:rPr>
          <w:rFonts w:ascii="Nirmala UI" w:hAnsi="Nirmala UI" w:eastAsia="Nirmala UI" w:cs="Nirmala UI"/>
        </w:rPr>
        <w:t>కొరకు</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గౌరవమును</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కాంతియు</w:t>
      </w:r>
      <w:r>
        <w:rPr>
          <w:rFonts w:ascii="Times New Roman" w:hAnsi="Times New Roman" w:eastAsia="Times New Roman" w:cs="Times New Roman"/>
        </w:rPr>
        <w:t xml:space="preserve"> </w:t>
      </w:r>
      <w:r>
        <w:rPr>
          <w:rFonts w:ascii="Nirmala UI" w:hAnsi="Nirmala UI" w:eastAsia="Nirmala UI" w:cs="Nirmala UI"/>
        </w:rPr>
        <w:t>నాకు</w:t>
      </w:r>
      <w:r>
        <w:rPr>
          <w:rFonts w:ascii="Times New Roman" w:hAnsi="Times New Roman" w:eastAsia="Times New Roman" w:cs="Times New Roman"/>
        </w:rPr>
        <w:t xml:space="preserve"> </w:t>
      </w:r>
      <w:r>
        <w:rPr>
          <w:rFonts w:ascii="Nirmala UI" w:hAnsi="Nirmala UI" w:eastAsia="Nirmala UI" w:cs="Nirmala UI"/>
        </w:rPr>
        <w:t>మరల</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మంత్రులును</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ప్రధానులును</w:t>
      </w:r>
      <w:r>
        <w:rPr>
          <w:rFonts w:ascii="Times New Roman" w:hAnsi="Times New Roman" w:eastAsia="Times New Roman" w:cs="Times New Roman"/>
        </w:rPr>
        <w:t xml:space="preserve"> </w:t>
      </w:r>
      <w:r>
        <w:rPr>
          <w:rFonts w:ascii="Nirmala UI" w:hAnsi="Nirmala UI" w:eastAsia="Nirmala UI" w:cs="Nirmala UI"/>
        </w:rPr>
        <w:t>నన్ను</w:t>
      </w:r>
      <w:r>
        <w:rPr>
          <w:rFonts w:ascii="Times New Roman" w:hAnsi="Times New Roman" w:eastAsia="Times New Roman" w:cs="Times New Roman"/>
        </w:rPr>
        <w:t xml:space="preserve"> </w:t>
      </w:r>
      <w:r>
        <w:rPr>
          <w:rFonts w:ascii="Nirmala UI" w:hAnsi="Nirmala UI" w:eastAsia="Nirmala UI" w:cs="Nirmala UI"/>
        </w:rPr>
        <w:t>ఆశ్రయించిరి</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రాజ్యమందు</w:t>
      </w:r>
      <w:r>
        <w:rPr>
          <w:rFonts w:ascii="Times New Roman" w:hAnsi="Times New Roman" w:eastAsia="Times New Roman" w:cs="Times New Roman"/>
        </w:rPr>
        <w:t xml:space="preserve"> </w:t>
      </w:r>
      <w:r>
        <w:rPr>
          <w:rFonts w:ascii="Nirmala UI" w:hAnsi="Nirmala UI" w:eastAsia="Nirmala UI" w:cs="Nirmala UI"/>
        </w:rPr>
        <w:t>స్థిరపరచబడితిని</w:t>
      </w:r>
      <w:r>
        <w:rPr>
          <w:rFonts w:ascii="Times New Roman" w:hAnsi="Times New Roman" w:eastAsia="Times New Roman" w:cs="Times New Roman"/>
        </w:rPr>
        <w:t xml:space="preserve">, </w:t>
      </w:r>
      <w:r>
        <w:rPr>
          <w:rFonts w:ascii="Nirmala UI" w:hAnsi="Nirmala UI" w:eastAsia="Nirmala UI" w:cs="Nirmala UI"/>
        </w:rPr>
        <w:t>అత్యుత్తమ</w:t>
      </w:r>
      <w:r>
        <w:rPr>
          <w:rFonts w:ascii="Times New Roman" w:hAnsi="Times New Roman" w:eastAsia="Times New Roman" w:cs="Times New Roman"/>
        </w:rPr>
        <w:t xml:space="preserve"> </w:t>
      </w:r>
      <w:r>
        <w:rPr>
          <w:rFonts w:ascii="Nirmala UI" w:hAnsi="Nirmala UI" w:eastAsia="Nirmala UI" w:cs="Nirmala UI"/>
        </w:rPr>
        <w:t>మహిమ</w:t>
      </w:r>
      <w:r>
        <w:rPr>
          <w:rFonts w:ascii="Times New Roman" w:hAnsi="Times New Roman" w:eastAsia="Times New Roman" w:cs="Times New Roman"/>
        </w:rPr>
        <w:t xml:space="preserve"> </w:t>
      </w:r>
      <w:r>
        <w:rPr>
          <w:rFonts w:ascii="Nirmala UI" w:hAnsi="Nirmala UI" w:eastAsia="Nirmala UI" w:cs="Nirmala UI"/>
        </w:rPr>
        <w:t>నాకు</w:t>
      </w:r>
      <w:r>
        <w:rPr>
          <w:rFonts w:ascii="Times New Roman" w:hAnsi="Times New Roman" w:eastAsia="Times New Roman" w:cs="Times New Roman"/>
        </w:rPr>
        <w:t xml:space="preserve"> </w:t>
      </w:r>
      <w:r>
        <w:rPr>
          <w:rFonts w:ascii="Nirmala UI" w:hAnsi="Nirmala UI" w:eastAsia="Nirmala UI" w:cs="Nirmala UI"/>
        </w:rPr>
        <w:t>మరియును</w:t>
      </w:r>
      <w:r>
        <w:rPr>
          <w:rFonts w:ascii="Times New Roman" w:hAnsi="Times New Roman" w:eastAsia="Times New Roman" w:cs="Times New Roman"/>
        </w:rPr>
        <w:t xml:space="preserve"> </w:t>
      </w:r>
      <w:r>
        <w:rPr>
          <w:rFonts w:ascii="Nirmala UI" w:hAnsi="Nirmala UI" w:eastAsia="Nirmala UI" w:cs="Nirmala UI"/>
        </w:rPr>
        <w:t>కలుగజేయబడెను</w:t>
      </w:r>
      <w:r>
        <w:rPr>
          <w:rFonts w:ascii="Times New Roman" w:hAnsi="Times New Roman" w:eastAsia="Times New Roman" w:cs="Times New Roman"/>
        </w:rPr>
        <w:t xml:space="preserve">. </w:t>
      </w:r>
      <w:r>
        <w:rPr>
          <w:rFonts w:ascii="Nirmala UI" w:hAnsi="Nirmala UI" w:eastAsia="Nirmala UI" w:cs="Nirmala UI"/>
        </w:rPr>
        <w:t>ఇప్పుడు</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నెబుకద్నెజరు</w:t>
      </w:r>
      <w:r>
        <w:rPr>
          <w:rFonts w:ascii="Times New Roman" w:hAnsi="Times New Roman" w:eastAsia="Times New Roman" w:cs="Times New Roman"/>
        </w:rPr>
        <w:t xml:space="preserve"> </w:t>
      </w:r>
      <w:r>
        <w:rPr>
          <w:rFonts w:ascii="Nirmala UI" w:hAnsi="Nirmala UI" w:eastAsia="Nirmala UI" w:cs="Nirmala UI"/>
        </w:rPr>
        <w:t>పరలోకరాజును</w:t>
      </w:r>
      <w:r>
        <w:rPr>
          <w:rFonts w:ascii="Times New Roman" w:hAnsi="Times New Roman" w:eastAsia="Times New Roman" w:cs="Times New Roman"/>
        </w:rPr>
        <w:t xml:space="preserve"> </w:t>
      </w:r>
      <w:r>
        <w:rPr>
          <w:rFonts w:ascii="Nirmala UI" w:hAnsi="Nirmala UI" w:eastAsia="Nirmala UI" w:cs="Nirmala UI"/>
        </w:rPr>
        <w:t>స్తుతించుచున్నాను</w:t>
      </w:r>
      <w:r>
        <w:rPr>
          <w:rFonts w:ascii="Times New Roman" w:hAnsi="Times New Roman" w:eastAsia="Times New Roman" w:cs="Times New Roman"/>
        </w:rPr>
        <w:t xml:space="preserve">, </w:t>
      </w:r>
      <w:r>
        <w:rPr>
          <w:rFonts w:ascii="Nirmala UI" w:hAnsi="Nirmala UI" w:eastAsia="Nirmala UI" w:cs="Nirmala UI"/>
        </w:rPr>
        <w:t>మహిమపరచుచున్నాను</w:t>
      </w:r>
      <w:r>
        <w:rPr>
          <w:rFonts w:ascii="Times New Roman" w:hAnsi="Times New Roman" w:eastAsia="Times New Roman" w:cs="Times New Roman"/>
        </w:rPr>
        <w:t xml:space="preserve">, </w:t>
      </w:r>
      <w:r>
        <w:rPr>
          <w:rFonts w:ascii="Nirmala UI" w:hAnsi="Nirmala UI" w:eastAsia="Nirmala UI" w:cs="Nirmala UI"/>
        </w:rPr>
        <w:t>ఘనపరచుచున్నాను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కార్యములన్నియు</w:t>
      </w:r>
      <w:r>
        <w:rPr>
          <w:rFonts w:ascii="Times New Roman" w:hAnsi="Times New Roman" w:eastAsia="Times New Roman" w:cs="Times New Roman"/>
        </w:rPr>
        <w:t xml:space="preserve"> </w:t>
      </w:r>
      <w:r>
        <w:rPr>
          <w:rFonts w:ascii="Nirmala UI" w:hAnsi="Nirmala UI" w:eastAsia="Nirmala UI" w:cs="Nirmala UI"/>
        </w:rPr>
        <w:t>సత్యమే</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మార్గములు</w:t>
      </w:r>
      <w:r>
        <w:rPr>
          <w:rFonts w:ascii="Times New Roman" w:hAnsi="Times New Roman" w:eastAsia="Times New Roman" w:cs="Times New Roman"/>
        </w:rPr>
        <w:t xml:space="preserve"> </w:t>
      </w:r>
      <w:r>
        <w:rPr>
          <w:rFonts w:ascii="Nirmala UI" w:hAnsi="Nirmala UI" w:eastAsia="Nirmala UI" w:cs="Nirmala UI"/>
        </w:rPr>
        <w:t>న్యాయమే</w:t>
      </w:r>
      <w:r>
        <w:rPr>
          <w:rFonts w:ascii="Times New Roman" w:hAnsi="Times New Roman" w:eastAsia="Times New Roman" w:cs="Times New Roman"/>
        </w:rPr>
        <w:t xml:space="preserve">; </w:t>
      </w:r>
      <w:r>
        <w:rPr>
          <w:rFonts w:ascii="Nirmala UI" w:hAnsi="Nirmala UI" w:eastAsia="Nirmala UI" w:cs="Nirmala UI"/>
        </w:rPr>
        <w:t>అహంకారముగా</w:t>
      </w:r>
      <w:r>
        <w:rPr>
          <w:rFonts w:ascii="Times New Roman" w:hAnsi="Times New Roman" w:eastAsia="Times New Roman" w:cs="Times New Roman"/>
        </w:rPr>
        <w:t xml:space="preserve"> </w:t>
      </w:r>
      <w:r>
        <w:rPr>
          <w:rFonts w:ascii="Nirmala UI" w:hAnsi="Nirmala UI" w:eastAsia="Nirmala UI" w:cs="Nirmala UI"/>
        </w:rPr>
        <w:t>నడుచువారిని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తగ్గించగలడు</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4:34–37.</w:t>
      </w:r>
    </w:p>
    <w:p>
      <w:pPr>
        <w:pStyle w:val="ArticleBody"/>
        <w:jc w:val="left"/>
      </w:pPr>
      <w:r>
        <w:rPr>
          <w:rFonts w:ascii="Times New Roman" w:hAnsi="Times New Roman" w:eastAsia="Times New Roman" w:cs="Times New Roman"/>
        </w:rPr>
        <w:t>“Díaspa tukuy” nisqa rimayqa 1798 watapi pacha tukukuypi tiempo-ta reqsichin. Chay pacha Nabucodonosorqa qhapaq kamachikuyninpi sayarichisqa karqa; manaña paganismop beastkunaq, papalismop beastkunaq historiantaqa kananñachu. Chay puntopi Nabucodonosorqa hunt’asqa tukusqa huk runata reqsichirqan, chayna ruwaspan Biblia profecíapi allpa beast-ta reqsichirqan, mayqenqa 1798 watapi kamachiyta qallariq; chay beastqa corderohina qallariq, ichaqa qhepaman dragónhina rimananpaq destinakusqa karqa. Payqa chay allpa beast-ta reqsichin, mayqenqa Isaías iskay chunka kinsayoqta hunt’achispa qanchis chunka simbólico watakunapaq kamachinan karqa, hinallataq literal qhapaq kamachikuynin qanchis chunka literal watakunapaq kamachisqan hina. Chay simbolismonqa sumaqta, mana imaynanpas llank’achiy atisqa hinam kachkan.</w:t>
      </w:r>
    </w:p>
    <w:p>
      <w:pPr>
        <w:pStyle w:val="ArticleBody"/>
        <w:jc w:val="left"/>
      </w:pPr>
      <w:r>
        <w:rPr>
          <w:rFonts w:ascii="Times New Roman" w:hAnsi="Times New Roman" w:eastAsia="Times New Roman" w:cs="Times New Roman"/>
        </w:rPr>
        <w:t>Nabucodonosor representa un vínculo profético entre los tres poderes representados en Apocalipsis, capítulos doce y trece. Allí se los identifica como el dragón, la bestia del mar y la bestia de la tierra. En Apocalipsis dieciséis se los identifica como los tres poderes que conducen al mundo al Armagedón. Los “siete tiempos” de Nabucodonosor vinculan a esas tres bestias, pues Babilonia literal ilustra a Babilonia espiritual, y la misma línea de profecía que se halla en el libro de Daniel es retomada en el libro de Apocalipsis, porque ambos libros se llevan mutuamente a la perfección.</w:t>
      </w:r>
    </w:p>
    <w:p>
      <w:pPr>
        <w:pStyle w:val="ArticleBody"/>
        <w:jc w:val="left"/>
      </w:pPr>
      <w:r>
        <w:rPr>
          <w:rFonts w:ascii="Ebrima" w:hAnsi="Ebrima" w:eastAsia="Ebrima" w:cs="Ebrima"/>
        </w:rPr>
        <w:t>ናቡከደነፆር</w:t>
      </w:r>
      <w:r>
        <w:rPr>
          <w:rFonts w:ascii="Times New Roman" w:hAnsi="Times New Roman" w:eastAsia="Times New Roman" w:cs="Times New Roman"/>
        </w:rPr>
        <w:t xml:space="preserve"> </w:t>
      </w:r>
      <w:r>
        <w:rPr>
          <w:rFonts w:ascii="Ebrima" w:hAnsi="Ebrima" w:eastAsia="Ebrima" w:cs="Ebrima"/>
        </w:rPr>
        <w:t>በትንቢታዊ</w:t>
      </w:r>
      <w:r>
        <w:rPr>
          <w:rFonts w:ascii="Times New Roman" w:hAnsi="Times New Roman" w:eastAsia="Times New Roman" w:cs="Times New Roman"/>
        </w:rPr>
        <w:t xml:space="preserve"> </w:t>
      </w:r>
      <w:r>
        <w:rPr>
          <w:rFonts w:ascii="Ebrima" w:hAnsi="Ebrima" w:eastAsia="Ebrima" w:cs="Ebrima"/>
        </w:rPr>
        <w:t>መገናኛነት</w:t>
      </w:r>
      <w:r>
        <w:rPr>
          <w:rFonts w:ascii="Times New Roman" w:hAnsi="Times New Roman" w:eastAsia="Times New Roman" w:cs="Times New Roman"/>
        </w:rPr>
        <w:t xml:space="preserve"> </w:t>
      </w:r>
      <w:r>
        <w:rPr>
          <w:rFonts w:ascii="Ebrima" w:hAnsi="Ebrima" w:eastAsia="Ebrima" w:cs="Ebrima"/>
        </w:rPr>
        <w:t>መልክ</w:t>
      </w:r>
      <w:r>
        <w:rPr>
          <w:rFonts w:ascii="Times New Roman" w:hAnsi="Times New Roman" w:eastAsia="Times New Roman" w:cs="Times New Roman"/>
        </w:rPr>
        <w:t xml:space="preserve"> 1798</w:t>
      </w:r>
      <w:r>
        <w:rPr>
          <w:rFonts w:ascii="Ebrima" w:hAnsi="Ebrima" w:eastAsia="Ebrima" w:cs="Ebrima"/>
        </w:rPr>
        <w:t>ን</w:t>
      </w:r>
      <w:r>
        <w:rPr>
          <w:rFonts w:ascii="Times New Roman" w:hAnsi="Times New Roman" w:eastAsia="Times New Roman" w:cs="Times New Roman"/>
        </w:rPr>
        <w:t xml:space="preserve"> </w:t>
      </w:r>
      <w:r>
        <w:rPr>
          <w:rFonts w:ascii="Ebrima" w:hAnsi="Ebrima" w:eastAsia="Ebrima" w:cs="Ebrima"/>
        </w:rPr>
        <w:t>ከዘንዶው፣</w:t>
      </w:r>
      <w:r>
        <w:rPr>
          <w:rFonts w:ascii="Times New Roman" w:hAnsi="Times New Roman" w:eastAsia="Times New Roman" w:cs="Times New Roman"/>
        </w:rPr>
        <w:t xml:space="preserve"> </w:t>
      </w:r>
      <w:r>
        <w:rPr>
          <w:rFonts w:ascii="Ebrima" w:hAnsi="Ebrima" w:eastAsia="Ebrima" w:cs="Ebrima"/>
        </w:rPr>
        <w:t>ከአውሬው</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ከሐሰተኛው</w:t>
      </w:r>
      <w:r>
        <w:rPr>
          <w:rFonts w:ascii="Times New Roman" w:hAnsi="Times New Roman" w:eastAsia="Times New Roman" w:cs="Times New Roman"/>
        </w:rPr>
        <w:t xml:space="preserve"> </w:t>
      </w:r>
      <w:r>
        <w:rPr>
          <w:rFonts w:ascii="Ebrima" w:hAnsi="Ebrima" w:eastAsia="Ebrima" w:cs="Ebrima"/>
        </w:rPr>
        <w:t>ነቢይ</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1798 </w:t>
      </w:r>
      <w:r>
        <w:rPr>
          <w:rFonts w:ascii="Ebrima" w:hAnsi="Ebrima" w:eastAsia="Ebrima" w:cs="Ebrima"/>
        </w:rPr>
        <w:t>ለመጀመሪያው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መልእክትና</w:t>
      </w:r>
      <w:r>
        <w:rPr>
          <w:rFonts w:ascii="Times New Roman" w:hAnsi="Times New Roman" w:eastAsia="Times New Roman" w:cs="Times New Roman"/>
        </w:rPr>
        <w:t xml:space="preserve"> </w:t>
      </w:r>
      <w:r>
        <w:rPr>
          <w:rFonts w:ascii="Ebrima" w:hAnsi="Ebrima" w:eastAsia="Ebrima" w:cs="Ebrima"/>
        </w:rPr>
        <w:t>ለሚለራውያን</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የፍጻሜው</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ዊልያም</w:t>
      </w:r>
      <w:r>
        <w:rPr>
          <w:rFonts w:ascii="Times New Roman" w:hAnsi="Times New Roman" w:eastAsia="Times New Roman" w:cs="Times New Roman"/>
        </w:rPr>
        <w:t xml:space="preserve"> </w:t>
      </w:r>
      <w:r>
        <w:rPr>
          <w:rFonts w:ascii="Ebrima" w:hAnsi="Ebrima" w:eastAsia="Ebrima" w:cs="Ebrima"/>
        </w:rPr>
        <w:t>ሚለር</w:t>
      </w:r>
      <w:r>
        <w:rPr>
          <w:rFonts w:ascii="Times New Roman" w:hAnsi="Times New Roman" w:eastAsia="Times New Roman" w:cs="Times New Roman"/>
        </w:rPr>
        <w:t xml:space="preserve"> </w:t>
      </w:r>
      <w:r>
        <w:rPr>
          <w:rFonts w:ascii="Ebrima" w:hAnsi="Ebrima" w:eastAsia="Ebrima" w:cs="Ebrima"/>
        </w:rPr>
        <w:t>የትንቢታዊ</w:t>
      </w:r>
      <w:r>
        <w:rPr>
          <w:rFonts w:ascii="Times New Roman" w:hAnsi="Times New Roman" w:eastAsia="Times New Roman" w:cs="Times New Roman"/>
        </w:rPr>
        <w:t xml:space="preserve"> </w:t>
      </w:r>
      <w:r>
        <w:rPr>
          <w:rFonts w:ascii="Ebrima" w:hAnsi="Ebrima" w:eastAsia="Ebrima" w:cs="Ebrima"/>
        </w:rPr>
        <w:t>አወቃቀሩን</w:t>
      </w:r>
      <w:r>
        <w:rPr>
          <w:rFonts w:ascii="Times New Roman" w:hAnsi="Times New Roman" w:eastAsia="Times New Roman" w:cs="Times New Roman"/>
        </w:rPr>
        <w:t xml:space="preserve"> </w:t>
      </w:r>
      <w:r>
        <w:rPr>
          <w:rFonts w:ascii="Ebrima" w:hAnsi="Ebrima" w:eastAsia="Ebrima" w:cs="Ebrima"/>
        </w:rPr>
        <w:t>በሙሉ</w:t>
      </w:r>
      <w:r>
        <w:rPr>
          <w:rFonts w:ascii="Times New Roman" w:hAnsi="Times New Roman" w:eastAsia="Times New Roman" w:cs="Times New Roman"/>
        </w:rPr>
        <w:t xml:space="preserve"> </w:t>
      </w:r>
      <w:r>
        <w:rPr>
          <w:rFonts w:ascii="Ebrima" w:hAnsi="Ebrima" w:eastAsia="Ebrima" w:cs="Ebrima"/>
        </w:rPr>
        <w:t>በአረማዊነት</w:t>
      </w:r>
      <w:r>
        <w:rPr>
          <w:rFonts w:ascii="Times New Roman" w:hAnsi="Times New Roman" w:eastAsia="Times New Roman" w:cs="Times New Roman"/>
        </w:rPr>
        <w:t xml:space="preserve"> </w:t>
      </w:r>
      <w:r>
        <w:rPr>
          <w:rFonts w:ascii="Ebrima" w:hAnsi="Ebrima" w:eastAsia="Ebrima" w:cs="Ebrima"/>
        </w:rPr>
        <w:t>ዘንዶንና</w:t>
      </w:r>
      <w:r>
        <w:rPr>
          <w:rFonts w:ascii="Times New Roman" w:hAnsi="Times New Roman" w:eastAsia="Times New Roman" w:cs="Times New Roman"/>
        </w:rPr>
        <w:t xml:space="preserve"> </w:t>
      </w:r>
      <w:r>
        <w:rPr>
          <w:rFonts w:ascii="Ebrima" w:hAnsi="Ebrima" w:eastAsia="Ebrima" w:cs="Ebrima"/>
        </w:rPr>
        <w:t>በካቶሊክነት</w:t>
      </w:r>
      <w:r>
        <w:rPr>
          <w:rFonts w:ascii="Times New Roman" w:hAnsi="Times New Roman" w:eastAsia="Times New Roman" w:cs="Times New Roman"/>
        </w:rPr>
        <w:t xml:space="preserve"> </w:t>
      </w:r>
      <w:r>
        <w:rPr>
          <w:rFonts w:ascii="Ebrima" w:hAnsi="Ebrima" w:eastAsia="Ebrima" w:cs="Ebrima"/>
        </w:rPr>
        <w:t>አውሬውን</w:t>
      </w:r>
      <w:r>
        <w:rPr>
          <w:rFonts w:ascii="Times New Roman" w:hAnsi="Times New Roman" w:eastAsia="Times New Roman" w:cs="Times New Roman"/>
        </w:rPr>
        <w:t xml:space="preserve"> </w:t>
      </w:r>
      <w:r>
        <w:rPr>
          <w:rFonts w:ascii="Ebrima" w:hAnsi="Ebrima" w:eastAsia="Ebrima" w:cs="Ebrima"/>
        </w:rPr>
        <w:t>በመለየቱ</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እንዲመሠርት</w:t>
      </w:r>
      <w:r>
        <w:rPr>
          <w:rFonts w:ascii="Times New Roman" w:hAnsi="Times New Roman" w:eastAsia="Times New Roman" w:cs="Times New Roman"/>
        </w:rPr>
        <w:t xml:space="preserve"> </w:t>
      </w:r>
      <w:r>
        <w:rPr>
          <w:rFonts w:ascii="Ebrima" w:hAnsi="Ebrima" w:eastAsia="Ebrima" w:cs="Ebrima"/>
        </w:rPr>
        <w:t>ተመርቶ</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አሜሪካን</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ምድር</w:t>
      </w:r>
      <w:r>
        <w:rPr>
          <w:rFonts w:ascii="Times New Roman" w:hAnsi="Times New Roman" w:eastAsia="Times New Roman" w:cs="Times New Roman"/>
        </w:rPr>
        <w:t xml:space="preserve"> </w:t>
      </w:r>
      <w:r>
        <w:rPr>
          <w:rFonts w:ascii="Ebrima" w:hAnsi="Ebrima" w:eastAsia="Ebrima" w:cs="Ebrima"/>
        </w:rPr>
        <w:t>አውሬውና</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ሐሰተኛው</w:t>
      </w:r>
      <w:r>
        <w:rPr>
          <w:rFonts w:ascii="Times New Roman" w:hAnsi="Times New Roman" w:eastAsia="Times New Roman" w:cs="Times New Roman"/>
        </w:rPr>
        <w:t xml:space="preserve"> </w:t>
      </w:r>
      <w:r>
        <w:rPr>
          <w:rFonts w:ascii="Ebrima" w:hAnsi="Ebrima" w:eastAsia="Ebrima" w:cs="Ebrima"/>
        </w:rPr>
        <w:t>ነቢይ</w:t>
      </w:r>
      <w:r>
        <w:rPr>
          <w:rFonts w:ascii="Times New Roman" w:hAnsi="Times New Roman" w:eastAsia="Times New Roman" w:cs="Times New Roman"/>
        </w:rPr>
        <w:t xml:space="preserve"> </w:t>
      </w:r>
      <w:r>
        <w:rPr>
          <w:rFonts w:ascii="Ebrima" w:hAnsi="Ebrima" w:eastAsia="Ebrima" w:cs="Ebrima"/>
        </w:rPr>
        <w:t>አላየም።</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1798 “</w:t>
      </w:r>
      <w:r>
        <w:rPr>
          <w:rFonts w:ascii="Ebrima" w:hAnsi="Ebrima" w:eastAsia="Ebrima" w:cs="Ebrima"/>
        </w:rPr>
        <w:t>የፍጻሜው</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ማየት</w:t>
      </w:r>
      <w:r>
        <w:rPr>
          <w:rFonts w:ascii="Times New Roman" w:hAnsi="Times New Roman" w:eastAsia="Times New Roman" w:cs="Times New Roman"/>
        </w:rPr>
        <w:t xml:space="preserve"> </w:t>
      </w:r>
      <w:r>
        <w:rPr>
          <w:rFonts w:ascii="Ebrima" w:hAnsi="Ebrima" w:eastAsia="Ebrima" w:cs="Ebrima"/>
        </w:rPr>
        <w:t>ይችል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ወደፊቱ</w:t>
      </w:r>
      <w:r>
        <w:rPr>
          <w:rFonts w:ascii="Times New Roman" w:hAnsi="Times New Roman" w:eastAsia="Times New Roman" w:cs="Times New Roman"/>
        </w:rPr>
        <w:t xml:space="preserve"> </w:t>
      </w:r>
      <w:r>
        <w:rPr>
          <w:rFonts w:ascii="Ebrima" w:hAnsi="Ebrima" w:eastAsia="Ebrima" w:cs="Ebrima"/>
        </w:rPr>
        <w:t>ገና</w:t>
      </w:r>
      <w:r>
        <w:rPr>
          <w:rFonts w:ascii="Times New Roman" w:hAnsi="Times New Roman" w:eastAsia="Times New Roman" w:cs="Times New Roman"/>
        </w:rPr>
        <w:t xml:space="preserve"> </w:t>
      </w:r>
      <w:r>
        <w:rPr>
          <w:rFonts w:ascii="Ebrima" w:hAnsi="Ebrima" w:eastAsia="Ebrima" w:cs="Ebrima"/>
        </w:rPr>
        <w:t>ወደፊት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1989 “</w:t>
      </w:r>
      <w:r>
        <w:rPr>
          <w:rFonts w:ascii="Ebrima" w:hAnsi="Ebrima" w:eastAsia="Ebrima" w:cs="Ebrima"/>
        </w:rPr>
        <w:t>የፍጻሜው</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እነዚያ</w:t>
      </w:r>
      <w:r>
        <w:rPr>
          <w:rFonts w:ascii="Times New Roman" w:hAnsi="Times New Roman" w:eastAsia="Times New Roman" w:cs="Times New Roman"/>
        </w:rPr>
        <w:t xml:space="preserve"> </w:t>
      </w:r>
      <w:r>
        <w:rPr>
          <w:rFonts w:ascii="Ebrima" w:hAnsi="Ebrima" w:eastAsia="Ebrima" w:cs="Ebrima"/>
        </w:rPr>
        <w:t>ሦስቱ</w:t>
      </w:r>
      <w:r>
        <w:rPr>
          <w:rFonts w:ascii="Times New Roman" w:hAnsi="Times New Roman" w:eastAsia="Times New Roman" w:cs="Times New Roman"/>
        </w:rPr>
        <w:t xml:space="preserve"> </w:t>
      </w:r>
      <w:r>
        <w:rPr>
          <w:rFonts w:ascii="Ebrima" w:hAnsi="Ebrima" w:eastAsia="Ebrima" w:cs="Ebrima"/>
        </w:rPr>
        <w:t>ኃይሎች</w:t>
      </w:r>
      <w:r>
        <w:rPr>
          <w:rFonts w:ascii="Times New Roman" w:hAnsi="Times New Roman" w:eastAsia="Times New Roman" w:cs="Times New Roman"/>
        </w:rPr>
        <w:t xml:space="preserve"> </w:t>
      </w:r>
      <w:r>
        <w:rPr>
          <w:rFonts w:ascii="Ebrima" w:hAnsi="Ebrima" w:eastAsia="Ebrima" w:cs="Ebrima"/>
        </w:rPr>
        <w:t>በዚያን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ይታወቁ</w:t>
      </w:r>
      <w:r>
        <w:rPr>
          <w:rFonts w:ascii="Times New Roman" w:hAnsi="Times New Roman" w:eastAsia="Times New Roman" w:cs="Times New Roman"/>
        </w:rPr>
        <w:t xml:space="preserve"> </w:t>
      </w:r>
      <w:r>
        <w:rPr>
          <w:rFonts w:ascii="Ebrima" w:hAnsi="Ebrima" w:eastAsia="Ebrima" w:cs="Ebrima"/>
        </w:rPr>
        <w:t>ነበር።</w:t>
      </w:r>
    </w:p>
    <w:p>
      <w:pPr>
        <w:pStyle w:val="ArticleBody"/>
        <w:jc w:val="left"/>
      </w:pPr>
      <w:r>
        <w:rPr>
          <w:rFonts w:ascii="Times New Roman" w:hAnsi="Times New Roman" w:eastAsia="Times New Roman" w:cs="Times New Roman"/>
        </w:rPr>
        <w:t>Ұлы өзені — жетінші, сегізінші және тоғызыншы тараулардағы — 1798 жылы айдаһар мен аңның пайғамбарлық тұрғыдан танылуының мөрінің ашылуын бейнелейді. Оныншы, он бірінші және он екінші тараулардағы Хиддекел өзені 1989 жылы айдаһар, аң және жалған пайғамбардың пайғамбарлық тұрғыдан танылуының мөрінің ашылуын бейнелейді. Набуходоносор 1798 жылы келген бірінші періштенің қозғалысын білдіреді және ол 1989 жылы келген үшінші періштенің қозғалысын білдіретін Белшатсардың бейнесі болып табылады. Осы себепті төртінші тараудағы Набуходоносордың екінші түсі бірінші періштенің хабарын бейнелейді.</w:t>
      </w:r>
    </w:p>
    <w:p>
      <w:pPr>
        <w:pStyle w:val="ArticleBody"/>
        <w:jc w:val="left"/>
      </w:pPr>
      <w:r>
        <w:rPr>
          <w:rFonts w:ascii="Times New Roman" w:hAnsi="Times New Roman" w:eastAsia="Times New Roman" w:cs="Times New Roman"/>
        </w:rPr>
        <w:t>Nabukadnezarun “yeddi vaxtı” gələcək hökm barəsindəki xəbərdarlıq ismarıcının gəlişi ilə 1798-ci ildə “axır zamanında” başa çatdı. “Günlərin sonunda” o, iman gətirmiş bir adamdır; beləliklə, quzuya bənzər olduğu vaxt yer vəhşisinin Respublikaçı buynuzunu təmsil edir. Eyni zamanda o, yer vəhşisinin Filadelfiyalı Protestant buynuzunu təmsil edir.</w:t>
      </w:r>
    </w:p>
    <w:p>
      <w:pPr>
        <w:pStyle w:val="ArticleBody"/>
        <w:jc w:val="left"/>
      </w:pPr>
      <w:r>
        <w:rPr>
          <w:rFonts w:ascii="Times New Roman" w:hAnsi="Times New Roman" w:eastAsia="Times New Roman" w:cs="Times New Roman"/>
        </w:rPr>
        <w:t>Բաբելոնի առաջին թագավորը լինելով՝ նա նախապատկերում է Բաբելոնի վերջին թագավոր Բելշազարին։ Նրա դատաստանը նախապատկերվեց Նեբրովթի դատաստանով և, իր հերթին, նախապատկերեց Բելշազարի դատաստանը։ Նրա դատաստանը ներկայացնում էր հետաքննական դատաստանի բացումը 1844 թվականի հոկտեմբերի 22-ին։</w:t>
      </w:r>
    </w:p>
    <w:p>
      <w:pPr>
        <w:pStyle w:val="ArticleScripture"/>
        <w:jc w:val="left"/>
      </w:pPr>
      <w:r>
        <w:rPr>
          <w:rFonts w:ascii="Times New Roman" w:hAnsi="Times New Roman" w:eastAsia="Times New Roman" w:cs="Times New Roman"/>
        </w:rPr>
        <w:t>Nabucodonosor, el rey, a todos los pueblos, naciones y lenguas que habitan en toda la tierra: Paz os sea multiplicada. Me ha parecido bien declarar las señales y maravillas que el Dios Altísimo ha hecho conmigo. ¡Cuán grandes son sus señales, y cuán poderosas sus maravillas! Su reino, reino sempiterno; y su señorío, de generación en generación. Yo, Nabucodonosor, estaba tranquilo en mi casa y floreciente en mi palacio. Vi un sueño que me espantó, y los pensamientos en mi cama y las visiones de mi cabeza me turbaron. Daniel 4:1–5.</w:t>
      </w:r>
    </w:p>
    <w:p>
      <w:pPr>
        <w:pStyle w:val="ArticleBody"/>
        <w:jc w:val="left"/>
      </w:pPr>
      <w:r>
        <w:rPr>
          <w:rFonts w:ascii="Times New Roman" w:hAnsi="Times New Roman" w:eastAsia="Times New Roman" w:cs="Times New Roman"/>
        </w:rPr>
        <w:t>Шор һүне Небухаднецарни қӧрхиткен, пе шор һүни символиказы «Аллабӱдие қӧрхӱң» деп адамларға буюрган биринҗи фәрештениң мәңгілік Ізги Хабарыны тәмсил эте.</w:t>
      </w:r>
    </w:p>
    <w:p>
      <w:pPr>
        <w:pStyle w:val="ArticleScripture"/>
        <w:jc w:val="left"/>
      </w:pPr>
      <w:r>
        <w:rPr>
          <w:rFonts w:ascii="Times New Roman" w:hAnsi="Times New Roman" w:eastAsia="Times New Roman" w:cs="Times New Roman"/>
        </w:rPr>
        <w:t>Тэгээд би өөр нэгэн тэнгэрэлч тэнгэрийн мандлын дунд нисэн явахыг харлаа. Тэрээр газар дээр оршин суугчдад, мөн бүх үндэстэн, овог, хэл, ард түмэнд тунхаглах мөнхийн сайн мэдээг авч явж байв. Тэр чанга дуугаар ийн хэлэв: Бурханаас эмээгтүн, Түүнд алдрыг өргөгтүн. Учир нь Түүний шүүлтийн цаг иржээ. Тэнгэр, газар, тэнгис, усны ундаргуудыг бүтээсэн Нэгэнд мөргөцгөө. Илчлэлт 14:6, 7.</w:t>
      </w:r>
    </w:p>
    <w:p>
      <w:pPr>
        <w:pStyle w:val="ArticleBody"/>
        <w:jc w:val="left"/>
      </w:pPr>
      <w:r>
        <w:rPr>
          <w:rFonts w:ascii="Times New Roman" w:hAnsi="Times New Roman" w:eastAsia="Times New Roman" w:cs="Times New Roman"/>
        </w:rPr>
        <w:t>Päiväniönämäʋva agwɛ́ǹ̀ nà-gyɛŋ̀ tsó, kà nà-gyɛŋ̀ tsó kpá, nɛ á yìrì nà ánjɛlì tsó pɔlɛ, yìí nì mɛnɔ Mawu; nà-gyɛŋ̀ eve yìí nì na e lɛ yìkɛkɛ; eye nà-gyɛŋ̀ etɔ lɛ́ á yìrì kplɛ áɖɔnù gɔǹ eʋé. “Yìkɛkɛ” tsɔ ɖe nùgbɔ, eye “go to” eve la le Nimrod ƒe dzudzɔɖo ɖeɖe me la yìrì afi si wòkpɔ dɔ ɖe du la kple xɔxɔ la ƒe nùgbɔ. Enye ɖɔnù-kpɔkpɔ́ ɖeɖe. Hame kple dukɔ ƒe tsatsame la nye lã la ƒe nɔnɔmetata, eye Nimrod ƒe nà-gyɛŋ̀ eve la nye le lã la ƒe nɔnɔmetata fiafia me; gake agwɛ́ǹ̀ nà-gyɛŋ̀ eve la he Mawu ƒe nùgbɔ yìkɛkɛ vɛ́, menye Nimrod tɔ́ la o.</w:t>
      </w:r>
    </w:p>
    <w:p>
      <w:pPr>
        <w:pStyle w:val="ArticleBody"/>
        <w:jc w:val="left"/>
      </w:pPr>
      <w:r>
        <w:rPr>
          <w:rFonts w:ascii="Times New Roman" w:hAnsi="Times New Roman" w:eastAsia="Times New Roman" w:cs="Times New Roman"/>
        </w:rPr>
        <w:t>Nabukadnetsarning qo‘rquvi birinchi sinovning ramzidir; xuddi Danielning Bobil taomini yemaslikni tanlagani kabi, chunki Daniel Xudodan qo‘rqar edi. Birinchi farishta tarixda 1798-yilda yetib keldi va shundan keyin 1840-yil 11-avgustda quvvatlantirildi. Nabukadnetsarning tush ko‘rishi birinchi xabarning kelishini oxirzamon davrida, 1798-yilda joylashtiradi.</w:t>
      </w:r>
    </w:p>
    <w:p>
      <w:pPr>
        <w:pStyle w:val="ArticleScripture"/>
        <w:jc w:val="left"/>
      </w:pPr>
      <w:r>
        <w:rPr>
          <w:rFonts w:ascii="Times New Roman" w:hAnsi="Times New Roman" w:eastAsia="Times New Roman" w:cs="Times New Roman"/>
        </w:rPr>
        <w:t>Ajnaꞌax nuwey, ikʼiꞌin inwóol tuꞌux tin wóol, yéetel le baꞌaliloꞌoboꞌ tiꞌ in pool ichil in wáayakiloꞌob tu yáanal in wáayakab ku yaantal ten tiꞌ máan. Tuméen lelaꞌ tsʼáaj in tʼaan beyoꞌ baꞌax ka tʼabsaꞌak tu táan in wóol tuláakal le máakoꞌob yaan u síijiloꞌob tiꞌ Babilonia, utiaꞌ ka u yúuchul ten bix u naꞌat le wáayakab. Ka táal le máakoꞌob ku meyaj yéetel pakʼikʼal, le xook kʼíinoꞌob, le Caldeoꞌoboꞌ, yéetel le tsʼak yáaxkʼinoꞌoboꞌ; ka tin tʼaanaj le wáayakab tu táanob, pero maꞌ tu yúuchulob ten bix u naꞌat. Chen tu tsʼookol táal Daniel tu táan in wóol, letiꞌeꞌ u kʼáabaꞌ Belteshazzar, beyaꞌal bix u kʼáabaꞌ in dios, yéetel ichil letiꞌ yaan u pixaniloꞌob le diosoꞌob santoꞌoboꞌ; ka tin tʼaanaj le wáayakab tu táan, kin waꞌalik: Belteshazzar, jalaꞌachil le máakoꞌob ku meyaj yéetel pakʼikʼal, tuméen in wojel wa u pixaniloꞌob le diosoꞌob santoꞌoboꞌ yaan tech, yéetel mixbaꞌal secreto maꞌ a suutsubtik, a’al ten le baꞌaliloꞌob tiꞌ in wáayakab in wilaj, yéetel bix u naꞌat. Daniel 4:5–9.</w:t>
      </w:r>
    </w:p>
    <w:p>
      <w:pPr>
        <w:pStyle w:val="ArticleBody"/>
        <w:jc w:val="left"/>
      </w:pPr>
      <w:r>
        <w:rPr>
          <w:rFonts w:ascii="Times New Roman" w:hAnsi="Times New Roman" w:eastAsia="Times New Roman" w:cs="Times New Roman"/>
        </w:rPr>
        <w:t>1798-шы сылдын, ла ахыр заманында, биринчи хабарнын келиви — Набухадоносорнын коркуву белен белгиленген ол — Даниил китабынын ачылырга тийиш болган ноқтасын билдиреди.</w:t>
      </w:r>
    </w:p>
    <w:p>
      <w:pPr>
        <w:pStyle w:val="ArticleScripture"/>
        <w:jc w:val="left"/>
      </w:pPr>
      <w:r>
        <w:rPr>
          <w:rFonts w:ascii="Times New Roman" w:hAnsi="Times New Roman" w:eastAsia="Times New Roman" w:cs="Times New Roman"/>
        </w:rPr>
        <w:t>Pero tú, oh Daniel, cierra las palabras y sella el libro hasta el tiempo del fin: muchos correrán de aquí para allá, y la ciencia se aumentará. … Y él dijo: Anda, Daniel; pues estas palabras están cerradas y selladas hasta el tiempo del fin. Muchos serán purificados, emblanquecidos y probados; pero los impíos obrarán impíamente; y ninguno de los impíos entenderá, pero los entendidos entenderán. Daniel 12:4, 9, 10.</w:t>
      </w:r>
    </w:p>
    <w:p>
      <w:pPr>
        <w:pStyle w:val="ArticleBody"/>
        <w:jc w:val="left"/>
      </w:pPr>
      <w:r>
        <w:rPr>
          <w:rFonts w:ascii="Nirmala UI" w:hAnsi="Nirmala UI" w:eastAsia="Nirmala UI" w:cs="Nirmala UI"/>
        </w:rPr>
        <w:t>ꯗꯥꯅꯤꯌꯦꯜꯒꯤ</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ꯑꯦꯟꯗ</w:t>
      </w:r>
      <w:r>
        <w:rPr>
          <w:rFonts w:ascii="Times New Roman" w:hAnsi="Times New Roman" w:eastAsia="Times New Roman" w:cs="Times New Roman"/>
        </w:rPr>
        <w:t xml:space="preserve"> </w:t>
      </w:r>
      <w:r>
        <w:rPr>
          <w:rFonts w:ascii="Nirmala UI" w:hAnsi="Nirmala UI" w:eastAsia="Nirmala UI" w:cs="Nirmala UI"/>
        </w:rPr>
        <w:t>ꯇꯥꯏꯝ</w:t>
      </w:r>
      <w:r>
        <w:rPr>
          <w:rFonts w:ascii="Times New Roman" w:hAnsi="Times New Roman" w:eastAsia="Times New Roman" w:cs="Times New Roman"/>
        </w:rPr>
        <w:t>”</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ꯍꯥꯡꯗꯣꯛꯂꯕ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ꯃꯤꯑꯣꯏꯁꯤꯡꯕꯨ</w:t>
      </w:r>
      <w:r>
        <w:rPr>
          <w:rFonts w:ascii="Times New Roman" w:hAnsi="Times New Roman" w:eastAsia="Times New Roman" w:cs="Times New Roman"/>
        </w:rPr>
        <w:t xml:space="preserve"> </w:t>
      </w:r>
      <w:r>
        <w:rPr>
          <w:rFonts w:ascii="Nirmala UI" w:hAnsi="Nirmala UI" w:eastAsia="Nirmala UI" w:cs="Nirmala UI"/>
        </w:rPr>
        <w:t>ꯏꯄꯥꯎ</w:t>
      </w:r>
      <w:r>
        <w:rPr>
          <w:rFonts w:ascii="Times New Roman" w:hAnsi="Times New Roman" w:eastAsia="Times New Roman" w:cs="Times New Roman"/>
        </w:rPr>
        <w:t xml:space="preserve"> </w:t>
      </w:r>
      <w:r>
        <w:rPr>
          <w:rFonts w:ascii="Nirmala UI" w:hAnsi="Nirmala UI" w:eastAsia="Nirmala UI" w:cs="Nirmala UI"/>
        </w:rPr>
        <w:t>ꯄꯤꯈꯤꯕ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ꯃꯁꯤꯂꯣꯟ</w:t>
      </w:r>
      <w:r>
        <w:rPr>
          <w:rFonts w:ascii="Times New Roman" w:hAnsi="Times New Roman" w:eastAsia="Times New Roman" w:cs="Times New Roman"/>
        </w:rPr>
        <w:t xml:space="preserve"> </w:t>
      </w:r>
      <w:r>
        <w:rPr>
          <w:rFonts w:ascii="Nirmala UI" w:hAnsi="Nirmala UI" w:eastAsia="Nirmala UI" w:cs="Nirmala UI"/>
        </w:rPr>
        <w:t>ꯋꯥꯈꯜ</w:t>
      </w:r>
      <w:r>
        <w:rPr>
          <w:rFonts w:ascii="Times New Roman" w:hAnsi="Times New Roman" w:eastAsia="Times New Roman" w:cs="Times New Roman"/>
        </w:rPr>
        <w:t xml:space="preserve"> </w:t>
      </w:r>
      <w:r>
        <w:rPr>
          <w:rFonts w:ascii="Nirmala UI" w:hAnsi="Nirmala UI" w:eastAsia="Nirmala UI" w:cs="Nirmala UI"/>
        </w:rPr>
        <w:t>ꯍꯦꯟꯒꯠꯄꯥ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ꯂꯩꯔꯨꯛ</w:t>
      </w:r>
      <w:r>
        <w:rPr>
          <w:rFonts w:ascii="Times New Roman" w:hAnsi="Times New Roman" w:eastAsia="Times New Roman" w:cs="Times New Roman"/>
        </w:rPr>
        <w:t xml:space="preserve"> </w:t>
      </w:r>
      <w:r>
        <w:rPr>
          <w:rFonts w:ascii="Nirmala UI" w:hAnsi="Nirmala UI" w:eastAsia="Nirmala UI" w:cs="Nirmala UI"/>
        </w:rPr>
        <w:t>ꯌꯦꯡꯁꯤꯟꯕꯥ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ꯊꯤꯕꯥ</w:t>
      </w:r>
      <w:r>
        <w:rPr>
          <w:rFonts w:ascii="Times New Roman" w:hAnsi="Times New Roman" w:eastAsia="Times New Roman" w:cs="Times New Roman"/>
        </w:rPr>
        <w:t xml:space="preserve"> </w:t>
      </w:r>
      <w:r>
        <w:rPr>
          <w:rFonts w:ascii="Nirmala UI" w:hAnsi="Nirmala UI" w:eastAsia="Nirmala UI" w:cs="Nirmala UI"/>
        </w:rPr>
        <w:t>ꯉꯝꯍꯜꯂꯤ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ꯑꯤꯄꯥꯎ</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ꯑꯔꯨꯕꯗ</w:t>
      </w:r>
      <w:r>
        <w:rPr>
          <w:rFonts w:ascii="Times New Roman" w:hAnsi="Times New Roman" w:eastAsia="Times New Roman" w:cs="Times New Roman"/>
        </w:rPr>
        <w:t xml:space="preserve"> </w:t>
      </w:r>
      <w:r>
        <w:rPr>
          <w:rFonts w:ascii="Nirmala UI" w:hAnsi="Nirmala UI" w:eastAsia="Nirmala UI" w:cs="Nirmala UI"/>
        </w:rPr>
        <w:t>ꯈꯨꯔꯨꯝꯖꯔꯤꯕ</w:t>
      </w:r>
      <w:r>
        <w:rPr>
          <w:rFonts w:ascii="Times New Roman" w:hAnsi="Times New Roman" w:eastAsia="Times New Roman" w:cs="Times New Roman"/>
        </w:rPr>
        <w:t xml:space="preserve"> </w:t>
      </w:r>
      <w:r>
        <w:rPr>
          <w:rFonts w:ascii="Nirmala UI" w:hAnsi="Nirmala UI" w:eastAsia="Nirmala UI" w:cs="Nirmala UI"/>
        </w:rPr>
        <w:t>ꯃꯤꯑꯣꯏꯒꯤ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ꯄꯣꯛꯈꯤꯕꯅꯤ।</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ꯈꯪꯕ</w:t>
      </w:r>
      <w:r>
        <w:rPr>
          <w:rFonts w:ascii="Times New Roman" w:hAnsi="Times New Roman" w:eastAsia="Times New Roman" w:cs="Times New Roman"/>
        </w:rPr>
        <w:t xml:space="preserve"> </w:t>
      </w:r>
      <w:r>
        <w:rPr>
          <w:rFonts w:ascii="Nirmala UI" w:hAnsi="Nirmala UI" w:eastAsia="Nirmala UI" w:cs="Nirmala UI"/>
        </w:rPr>
        <w:t>ꯉꯝꯗꯦ</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ꯈꯪꯕ</w:t>
      </w:r>
      <w:r>
        <w:rPr>
          <w:rFonts w:ascii="Times New Roman" w:hAnsi="Times New Roman" w:eastAsia="Times New Roman" w:cs="Times New Roman"/>
        </w:rPr>
        <w:t xml:space="preserve"> </w:t>
      </w:r>
      <w:r>
        <w:rPr>
          <w:rFonts w:ascii="Nirmala UI" w:hAnsi="Nirmala UI" w:eastAsia="Nirmala UI" w:cs="Nirmala UI"/>
        </w:rPr>
        <w:t>ꯉꯝꯈꯤ।</w:t>
      </w:r>
      <w:r>
        <w:rPr>
          <w:rFonts w:ascii="Times New Roman" w:hAnsi="Times New Roman" w:eastAsia="Times New Roman" w:cs="Times New Roman"/>
        </w:rPr>
        <w:t xml:space="preserve"> </w:t>
      </w:r>
      <w:r>
        <w:rPr>
          <w:rFonts w:ascii="Nirmala UI" w:hAnsi="Nirmala UI" w:eastAsia="Nirmala UI" w:cs="Nirmala UI"/>
        </w:rPr>
        <w:t>ꯕꯦꯕꯤꯂꯣꯟꯒꯤ</w:t>
      </w:r>
      <w:r>
        <w:rPr>
          <w:rFonts w:ascii="Times New Roman" w:hAnsi="Times New Roman" w:eastAsia="Times New Roman" w:cs="Times New Roman"/>
        </w:rPr>
        <w:t xml:space="preserve"> </w:t>
      </w:r>
      <w:r>
        <w:rPr>
          <w:rFonts w:ascii="Nirmala UI" w:hAnsi="Nirmala UI" w:eastAsia="Nirmala UI" w:cs="Nirmala UI"/>
        </w:rPr>
        <w:t>ꯋꯥꯏꯁ</w:t>
      </w:r>
      <w:r>
        <w:rPr>
          <w:rFonts w:ascii="Times New Roman" w:hAnsi="Times New Roman" w:eastAsia="Times New Roman" w:cs="Times New Roman"/>
        </w:rPr>
        <w:t xml:space="preserve"> </w:t>
      </w:r>
      <w:r>
        <w:rPr>
          <w:rFonts w:ascii="Nirmala UI" w:hAnsi="Nirmala UI" w:eastAsia="Nirmala UI" w:cs="Nirmala UI"/>
        </w:rPr>
        <w:t>ꯃꯦꯟ</w:t>
      </w:r>
      <w:r>
        <w:rPr>
          <w:rFonts w:ascii="Times New Roman" w:hAnsi="Times New Roman" w:eastAsia="Times New Roman" w:cs="Times New Roman"/>
        </w:rPr>
        <w:t xml:space="preserve">, “the magicians, the astrologers, the Chaldeans, and the soothsayers”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ꯄꯤꯔꯤꯕ</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ꯈꯪꯕ</w:t>
      </w:r>
      <w:r>
        <w:rPr>
          <w:rFonts w:ascii="Times New Roman" w:hAnsi="Times New Roman" w:eastAsia="Times New Roman" w:cs="Times New Roman"/>
        </w:rPr>
        <w:t xml:space="preserve"> </w:t>
      </w:r>
      <w:r>
        <w:rPr>
          <w:rFonts w:ascii="Nirmala UI" w:hAnsi="Nirmala UI" w:eastAsia="Nirmala UI" w:cs="Nirmala UI"/>
        </w:rPr>
        <w:t>ꯉꯝꯗꯦ</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ꯗꯥꯅꯤꯌꯦꯜꯅ</w:t>
      </w:r>
      <w:r>
        <w:rPr>
          <w:rFonts w:ascii="Times New Roman" w:hAnsi="Times New Roman" w:eastAsia="Times New Roman" w:cs="Times New Roman"/>
        </w:rPr>
        <w:t xml:space="preserve"> </w:t>
      </w:r>
      <w:r>
        <w:rPr>
          <w:rFonts w:ascii="Nirmala UI" w:hAnsi="Nirmala UI" w:eastAsia="Nirmala UI" w:cs="Nirmala UI"/>
        </w:rPr>
        <w:t>ꯈꯪꯈꯤ।</w:t>
      </w:r>
      <w:r>
        <w:rPr>
          <w:rFonts w:ascii="Times New Roman" w:hAnsi="Times New Roman" w:eastAsia="Times New Roman" w:cs="Times New Roman"/>
        </w:rPr>
        <w:t xml:space="preserve"> </w:t>
      </w:r>
      <w:r>
        <w:rPr>
          <w:rFonts w:ascii="Nirmala UI" w:hAnsi="Nirmala UI" w:eastAsia="Nirmala UI" w:cs="Nirmala UI"/>
        </w:rPr>
        <w:t>ꯕꯦꯕꯤꯂꯣꯟꯒꯤ</w:t>
      </w:r>
      <w:r>
        <w:rPr>
          <w:rFonts w:ascii="Times New Roman" w:hAnsi="Times New Roman" w:eastAsia="Times New Roman" w:cs="Times New Roman"/>
        </w:rPr>
        <w:t xml:space="preserve"> “wise men”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ꯈꯪꯕ</w:t>
      </w:r>
      <w:r>
        <w:rPr>
          <w:rFonts w:ascii="Times New Roman" w:hAnsi="Times New Roman" w:eastAsia="Times New Roman" w:cs="Times New Roman"/>
        </w:rPr>
        <w:t xml:space="preserve"> </w:t>
      </w:r>
      <w:r>
        <w:rPr>
          <w:rFonts w:ascii="Nirmala UI" w:hAnsi="Nirmala UI" w:eastAsia="Nirmala UI" w:cs="Nirmala UI"/>
        </w:rPr>
        <w:t>ꯉꯝꯗꯦ</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ꯑꯄꯥꯡꯕꯁꯤꯡꯗꯨ</w:t>
      </w:r>
      <w:r>
        <w:rPr>
          <w:rFonts w:ascii="Times New Roman" w:hAnsi="Times New Roman" w:eastAsia="Times New Roman" w:cs="Times New Roman"/>
        </w:rPr>
        <w:t xml:space="preserve"> </w:t>
      </w:r>
      <w:r>
        <w:rPr>
          <w:rFonts w:ascii="Nirmala UI" w:hAnsi="Nirmala UI" w:eastAsia="Nirmala UI" w:cs="Nirmala UI"/>
        </w:rPr>
        <w:t>ꯈꯣꯛꯂꯤ।</w:t>
      </w:r>
      <w:r>
        <w:rPr>
          <w:rFonts w:ascii="Times New Roman" w:hAnsi="Times New Roman" w:eastAsia="Times New Roman" w:cs="Times New Roman"/>
        </w:rPr>
        <w:t xml:space="preserve"> </w:t>
      </w:r>
      <w:r>
        <w:rPr>
          <w:rFonts w:ascii="Nirmala UI" w:hAnsi="Nirmala UI" w:eastAsia="Nirmala UI" w:cs="Nirmala UI"/>
        </w:rPr>
        <w:t>ꯗꯥꯅꯤꯌꯦꯜꯅ</w:t>
      </w:r>
      <w:r>
        <w:rPr>
          <w:rFonts w:ascii="Times New Roman" w:hAnsi="Times New Roman" w:eastAsia="Times New Roman" w:cs="Times New Roman"/>
        </w:rPr>
        <w:t xml:space="preserve"> </w:t>
      </w:r>
      <w:r>
        <w:rPr>
          <w:rFonts w:ascii="Nirmala UI" w:hAnsi="Nirmala UI" w:eastAsia="Nirmala UI" w:cs="Nirmala UI"/>
        </w:rPr>
        <w:t>ꯋꯥꯏꯁ</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ꯈꯣꯛꯂꯤ।</w:t>
      </w:r>
    </w:p>
    <w:p>
      <w:pPr>
        <w:pStyle w:val="ArticleBody"/>
        <w:jc w:val="left"/>
      </w:pPr>
      <w:r>
        <w:rPr>
          <w:rFonts w:ascii="Times New Roman" w:hAnsi="Times New Roman" w:eastAsia="Times New Roman" w:cs="Times New Roman"/>
        </w:rPr>
        <w:t>Waxaan sii wadi doonnaa cutubka afraad ee Daanyeel maqaalka xiga.</w:t>
      </w:r>
    </w:p>
    <w:p>
      <w:pPr>
        <w:pStyle w:val="ArticleScripture"/>
        <w:jc w:val="left"/>
      </w:pPr>
      <w:r>
        <w:rPr>
          <w:rFonts w:ascii="Times New Roman" w:hAnsi="Times New Roman" w:eastAsia="Times New Roman" w:cs="Times New Roman"/>
        </w:rPr>
        <w:t>«Amıssızlıq bilen Huday işine sadıq bolmaýanlarda prinsip ýokdur; olarnıñ niýetleri her hili ýagdaýda dogryny saýlamaga alyp barjak häsiýetde däldir. Hudaýyň hyzmatkärleri hemişe özleriniň Hojaýynynyň gözüniň astyndadygyny duýmaly. Belşassaryň mukaddeslige garşy edilen toýuna syn eden Şol Birisi biziň ähli edaralarymyzda, täjiriň hasap otagynda, hususy ussahanada hem bardyr; we gansyz el, nä derejede hudaýsöýmez patyşanyň elhenç hökümini ýazyp goýan bolsa, siziň äsgermezçiligiňizi hem şonça anyk ýazýandyr. Belşassaryň höküm edilşi otly sözler bilen ýazylýardy: “Sen terezi-de ölçendiň, we kem çykdyň”; eger siz Hudaý tarapyndan berlen borçlaryňyzy ýerine ýetirmeseňiz, siziň höküm edilşiňiz hem şonuň ýaly bolar».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دەنیال كىتابى — يىگىرمە ئالتىنچى سان</dc:title>
  <dc:subject>Nabukadnesarpaq qanchis kutikuna: Profecía lliklla, paganismota, papalismota, Estados Unidos-taqtaq qhelqaymanta rikuchispa</dc:subject>
  <dc:creator>Jeff Pippenger</dc:creator>
  <cp:keywords/>
  <dc:description>Generated by ArticleDigger from daniel\26_daniel.json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