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دانیایل - ژمارە سی</w:t>
      </w:r>
    </w:p>
    <w:p>
      <w:pPr>
        <w:pStyle w:val="ArticleSubtitle"/>
        <w:jc w:val="left"/>
      </w:pPr>
      <w:r>
        <w:rPr>
          <w:rFonts w:ascii="Nirmala UI" w:hAnsi="Nirmala UI" w:eastAsia="Nirmala UI" w:cs="Nirmala UI"/>
        </w:rPr>
        <w:t>साअत</w:t>
      </w:r>
      <w:r>
        <w:rPr>
          <w:rFonts w:ascii="Arial" w:hAnsi="Arial" w:eastAsia="Arial" w:cs="Arial"/>
        </w:rPr>
        <w:t xml:space="preserve"> </w:t>
      </w:r>
      <w:r>
        <w:rPr>
          <w:rFonts w:ascii="Nirmala UI" w:hAnsi="Nirmala UI" w:eastAsia="Nirmala UI" w:cs="Nirmala UI"/>
        </w:rPr>
        <w:t>अल</w:t>
      </w:r>
      <w:r>
        <w:rPr>
          <w:rFonts w:ascii="Arial" w:hAnsi="Arial" w:eastAsia="Arial" w:cs="Arial"/>
        </w:rPr>
        <w:t>-</w:t>
      </w:r>
      <w:r>
        <w:rPr>
          <w:rFonts w:ascii="Nirmala UI" w:hAnsi="Nirmala UI" w:eastAsia="Nirmala UI" w:cs="Nirmala UI"/>
        </w:rPr>
        <w:t>खौफ़</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بِیڵشاسەرنىڭ سىرلىق يېزىقتىن قورقۇشى پەقەت ئۇنىڭ ئۆلۈمىنى ۋە ئىنجىل پەيغەمبەرلىكلىرىدىكى ئالتىنچى پادىشاھلىقنىڭ ئاخىرلىشىشىنىلا ئەمەس، بەلكى پەيغەمبەرلىك تارىخىدىكى يەر يۈزى پادىشاھلىرىغا قورقۇنچ چۈشىدىغان نۇقتىنىمۇ كۆرسىتىدۇ. ئۇلارنىڭ قورقۇنچى ئىسلامنىڭ «شەرق شامىلى»دىن پەيدا بولىدۇ. ئۇلارنىڭ قورقۇنچى تولغاقتىكى ئايالدەك بولۇپ، بۇ بارغانسېرى كۈچىيىدىغان ۋە بارغانسېرى تېز-تېز كېلىدىغان بىر ئازابنى بىلدۈرىدۇ. بۇ قورقۇنچ بِیڵشاسەرنىڭ زىياپىتىدىكى «سائەت»تە باشلىنىدۇ، گەرچە ئۇ دەسلەپتە 2001-يىلى 11-سېنتەبىر كۈنى يېتىپ كەلگەن بولسىمۇ. شۇ ۋاقىتتىن باشلاپ، يۈز قىرىق تۆت مىڭنىڭ مۆھۈرلىنىش ۋاقتىدا ئۇلارنى تۇتۇپ تۇرۇۋاتقان تۆت پەرىشتىنىڭ قوللىرى ئارىسىدىن شاماللار سىيرىلىپ چىقىشقا باشلايدۇ. ئەزەكىيەل كۆرسەتكەن Tyrus ئۈستىدىكى ماتەم، «دېڭىز ئوتتۇرىسىدا ھالاك بولغان Tyrus غا ئوخشاش قايسى شەھەر بار؟» دېگەن پەيغەمبەرلىك سوئالىنى سوراش ئارقىلىق Tyrus نى بەلگىلەيدۇ.</w:t>
      </w:r>
    </w:p>
    <w:p>
      <w:pPr>
        <w:pStyle w:val="ArticleScripture"/>
        <w:jc w:val="left"/>
      </w:pPr>
      <w:r>
        <w:rPr>
          <w:rFonts w:ascii="Times New Roman" w:hAnsi="Times New Roman" w:eastAsia="Times New Roman" w:cs="Times New Roman"/>
        </w:rPr>
        <w:t>تارشىشنىڭ پاراخوتلىرى سېنىڭ بازارلىرىڭدا سېنىڭ ھەققىڭدە ناخشا ئېيتتى؛ سەن تولۇقلىنىپ، دېڭىزلارنىڭ ئوتتۇرىسىدا ناھايىتى شەرەپلىك قىلىندىڭ. كېمە ھەيدىگۈچىلىرىڭ سېنى چوڭ سۇلارغا ئېلىپ كىردى؛ شەرق شامىلى سېنى دېڭىزلارنىڭ ئوتتۇرىسىدا سۇندۇردى. بايلىقىڭ، يەرمەنكىلىرىڭ، سودى-سېتىقىڭ، دېڭىزچىلىرىڭ ۋە يولباشچىلىرىڭ، كېمىلەرنىڭ يېرىقلىرىنى پۈتۈرگۈچىلىرىڭ، سوداڭ بىلەن مەشغۇل بولغۇچىلىرىڭ، ئىچىڭدىكى بارلىق جەڭچىلىرىڭ ۋە ئوتتۇراڭدا بولغان پۈتكۈل جامائىتىڭ، ھالاكىتىڭنىڭ كۈنىدە دېڭىزلارنىڭ ئوتتۇرىسىغا چۈشىدۇ. يولباشچىلىرىڭنىڭ پەريادىنىڭ ئاۋازىدىن شەھەر ئەتراپى تىترەيدۇ. چۆگۈن تۇتقۇچىلارنىڭ ھەممىسى، دېڭىزچىلار ۋە دېڭىزدىكى بارلىق يولباشچىلار ئۆز پاراخوتلىرىدىن چۈشۈپ، قۇرۇقلۇقتا تۇرۇپ قالىدۇ؛ ئۇلار سېنىڭ ئۈستۈڭدىن ئاۋازلىرىنى ئاڭلىتىپ، ئاچچىق يىغلايدۇ، باشلىرىغا توپا چاچىدۇ، كۈل ئىچىدە دومىلايدۇ؛ ئۇلار سېنىڭ ئۈچۈن باشلىرىنى تامامەن تاقىر قىلىدۇ، ياغاچاپان باغلايدۇ، كۆڭۈل ئاچچىقى ۋە ئاچچىق نالىسى بىلەن سېنىڭ ئۈچۈن يىغلايدۇ. ئۇلار نالىغاندا سېنىڭ ئۈچۈن بىر مەرسىيە كۆتۈرۈپ، سېنىڭ ئۈستۈڭدىن ماتەم تۇتۇپ مۇنداق دەيدۇ: «دېڭىزنىڭ ئوتتۇرىسىدا ۋەيران قىلىنغان تۇرسقا ئوخشاش قايسى شەھەر بار؟» ماللىرىڭ دېڭىزلاردىن چىقىپ كەتكەندە، سەن نۇرغۇن خەلقلەرنى تويغۇزدۇڭ؛ بايلىقىڭ ۋە سوداڭنىڭ كۆپلۈكى بىلەن يەر يۈزىنىڭ پادىشاھلىرىنى باي قىلدىڭ. ئەمما دېڭىزلار تەرىپىدىن، سۇلارنىڭ چوڭقۇرلۇقىدا سۇندۇرۇلىدىغان ۋاقتىڭدا، سوداڭ ۋە ئوتتۇراڭدىكى پۈتكۈل جامائىتىڭ يىقىلىدۇ. ئاراللاردا ياشايدىغانلارنىڭ ھەممىسى سېنىڭ تۈپەيلىڭدىن ھەيران قالىدۇ، ئۇلارنىڭ پادىشاھلىرى قاتتىق قورقىدۇ، يۈز-تۇرقىدا ۋەھىمە پەيدا بولىدۇ. خەلقلەر ئارىسىدىكى سودىگەرلەر سېنىڭ ئۈستۈڭدىن شىۋىرلايدۇ؛ سەن بىر ۋەھىمە بولىسەن، ۋە ئەبەدىي يوق بولىسەن. ئەزەكىيال 27:25–36.</w:t>
      </w:r>
    </w:p>
    <w:p>
      <w:pPr>
        <w:pStyle w:val="ArticleBody"/>
        <w:jc w:val="left"/>
      </w:pPr>
      <w:r>
        <w:rPr>
          <w:rFonts w:ascii="Times New Roman" w:hAnsi="Times New Roman" w:eastAsia="Times New Roman" w:cs="Times New Roman"/>
        </w:rPr>
        <w:t>Tyrus u xelajil, janíw re ri q’atb’äl tzij pa ruwi’ ri ulew kak’ojon pa k’ax ri q’atinel rech ri ulew, k’a ri’ kakita’j: “¿Achike xelaj jun xelajil je’ jas ri Tyrus?” Je ri’ kakib’ano pa ri “q’ij,” toq ri xelajil kapaxij pa ri mar. Pa ri wuj Releb’al 18, ri tz’i’äl rech Tyre, ri k’ut ri tz’i’äl rech Roma, ri xuban tz’i’äl wach ri taq ajawib’ rech ri ulew, xuquje’ k’ut kach’ob’axik chi are wa’ ri nima xelajil ri q’atb’äl tzij pa ruwi’ kape pa jun hora, xuquje’ pa jun q’ij. Are wa’ ri xelajil ri kub’an chi kape ri q’alajisanik q’ijonel pa k’utunem rech ri taq ajawib’ ri kak’oq’ pa oq’ej xuquje’ ri q’atinel.</w:t>
      </w:r>
    </w:p>
    <w:p>
      <w:pPr>
        <w:pStyle w:val="ArticleScripture"/>
        <w:jc w:val="left"/>
      </w:pPr>
      <w:r>
        <w:rPr>
          <w:rFonts w:ascii="Times New Roman" w:hAnsi="Times New Roman" w:eastAsia="Times New Roman" w:cs="Times New Roman"/>
        </w:rPr>
        <w:t>Gamaafuu kanaaf dhaabni ishee guyyaa tokkotti ni dhufa—du’a, gaddaa fi beela; ibiddaan guutummaatti ni gubamti; mootummaa Waaqayyoo Gooftaan ishee irratti murteessu jabaa dhaatii. Mootonni lafaas, warri ishee wajjin halalummaa raawwatanii fi qananiidhaan jiraatan, aarii gubannaa ishee yommuu argan, isheef ni boo’u, ni wawwaatu; sodaadhaan adabbii ishee irraa fagaatanii dhaabatanii akkana jedhu: Yaa badiisa, yaa badiisa, magaalaa guddoo Baabilon, magaalaa humna qabeettii! Sa’aatii tokko keessatti murtiin kee si ga’eeraatii. Daldaltoonni lafaas ishee irratti ni boo’u, ni gaddu; sababiin isaas, wanta isaanii albuudaa isaanii namni deebi’ee bitu hin jiru: albuudaa warqee, meetii, dhagaa gatii guddaa qabu, luulii, quncee talbaa gaarii, uffata halluu diimaa-buluqee, hariiraa, uffata diimaa, muka urgaa qabu hundumaa, mi’a hundumaa ilka arbaa irraa hojjetame, mi’a hundumaa muka gatii guddaa qabu irraa hojjetame, sibiila diimaa, sibiila gurraachaa, marmarii, qarooraa, urgooftuuwwan, dibatawwan, ixaana, wayinii, zayitii, daakuu gaarii, qamadii, loon, hoolota, fardeen, gaariiwwan, garboota, lubbuu namootaas. Ija lubbuun kee hawwite hundi sirraa fagaataniiru; wantoonni mi’aawaa fi bareedaan hundi sirraa badaniiru; ati isaan deebi’itee matumaa hin argattu. Daldaltoonni wantoota kanaa, warri ishee irraa sooromanii badhaadhan, sodaadhaan adabbii ishee irraa fagaatanii dhaabatanii, boo’anii wawwaatanii, akkana jedhu: Yaa badiisa, yaa badiisa, magaalaa guddoo sana, isheen quncee talbaa gaarii, halluu diimaa-buluqee fi diimaan uffattee, warqee, dhagaa gatii guddaa qabu fi luuliidhaan miidhagfamtetti! Qabeenyi guddaan akkasii sa’aatii tokko keessatti homaa ta’eeraatii. Abbootiin doonii hundi, warri doonii keessa jiran hundi, doonii oofan, akkasumas warri galaana irraa daldalan hundinuu fagaatanii dhaabatan; aarii gubannaa ishee yommuu argan iyyanii akkana jedhan: Magaalaan guddoon tana fakkaattu magaalaan kamtu jira! Biyyoo mataa isaanii irratti facaafatanii, boo’anii wawwaatanii akkana jedhan: Yaa badiisa, yaa badiisa, magaalaa guddoo sana, keessatti gatii qaalii isheetiin warri doonii galaana irratti qabdan hundinuu sooromanii badhaadhan! Isheen sa’aatii tokko keessatti onteettii taateerti. Mul’ata Yohaannis 18:8–19.</w:t>
      </w:r>
    </w:p>
    <w:p>
      <w:pPr>
        <w:pStyle w:val="ArticleBody"/>
        <w:jc w:val="left"/>
      </w:pPr>
      <w:r>
        <w:rPr>
          <w:rFonts w:ascii="Times New Roman" w:hAnsi="Times New Roman" w:eastAsia="Times New Roman" w:cs="Times New Roman"/>
        </w:rPr>
        <w:t>عیسی مسیح کے مکاشفہ کی مُہرکُشائی میں نصف شب کی پکار کا پیغام شامل ہے۔ یہ پیغام حزقی ایل سینتیس کی دوسری نبوت ہے، جو اُن مُردہ خشک ہڈیوں کو، جو ساڑھے تین دن تک گلیوں میں پڑی رہی تھیں، ایک زبردست لشکر کی صورت میں زندگی بخشتی ہے۔ یہی وہ پیغام ہے جس میں یہ سچائی شامل ہے کہ اتوار کی پابندی کے سبب ریاستہائے متحدہ پر تنفیذی عدالت لانے کے لیے خداوند اسلام کو استعمال کرتا ہے۔ یہ عدالت اُس “گھنٹے” میں آتی ہے جس میں بڑا زلزلہ واقع ہوتا ہے، اور یہی وہ “گھنٹہ” بھی ہے جس میں بلشضر کی دیوار پر لکھائی ظاہر ہوئی تھی۔ اُس لکھائی نے وہ خوف پیدا کیا، جس کی تمثیل یوں کی گئی ہے کہ جب اسلام کی “مشرقی ہوا” زمین کے اقتصادی ڈھانچے کو منہدم کر دیتی ہے تو وہ تمام بادشاہوں اور سوداگروں پر طاری ہو جاتا ہے، جو خفیہ طور پر جنوب میں واقع نظرانداز کی گئی نچلی “دیوار” کے ذریعے بلشضر کی سلطنت میں داخل ہو چکے تھے۔</w:t>
      </w:r>
    </w:p>
    <w:p>
      <w:pPr>
        <w:pStyle w:val="ArticleBody"/>
        <w:jc w:val="left"/>
      </w:pPr>
      <w:r>
        <w:rPr>
          <w:rFonts w:ascii="Times New Roman" w:hAnsi="Times New Roman" w:eastAsia="Times New Roman" w:cs="Times New Roman"/>
        </w:rPr>
        <w:t>ئەو «شارە» یان شانشینەی کە پاشاکان و بازرگانان بۆی ماتەم دەگرن و دەڵێن: «کام شار وەک ئەم شارە گەورەیە؟» هەمان شانشینی قەحبەی سورە؛ ئەوەی کە لەو کاتەدا گۆرانییەکانی خۆی دەڵێت و لەگەڵ هەمان ئەو پاشایانە داوێن‌پیسی دەکات. هەموو پێغەمبەران سەبارەت بە کۆتایی جیهان قسە دەکەن و یەکدیق دەگونجن؛ بۆیە بازرگانانی حەزقیال هەمان ئەو بازرگانانەن لە ئاشکراکردن، بەشی هەژدە. سێ جار لە ئاشکراکردن، بەشی هەژدە، ماتەم دەگرن و دەڵێن «ئاخ، ئاخ»، کاتێک ئەو شارە گەورە و دامەزراوی دارایی گۆی زەوی دەڕوخێندرێت. ئەو وشەی یۆنانییەی کە لەو دەقەدا بە «ئاخ» وەرگێڕدراوە، هەمان ئەو وشەیەیە کە سێ جار لە ئاشکراکردن، بەشی هەشت، ئایەتی سیزدە، وەرگێڕدراوە؛ لەوێش بە وشەیەکی ئینگلیزیی جیاواز وەرگێڕدراوە.</w:t>
      </w:r>
    </w:p>
    <w:p>
      <w:pPr>
        <w:pStyle w:val="ArticleScripture"/>
        <w:jc w:val="left"/>
      </w:pPr>
      <w:r>
        <w:rPr>
          <w:rFonts w:ascii="Times New Roman" w:hAnsi="Times New Roman" w:eastAsia="Times New Roman" w:cs="Times New Roman"/>
        </w:rPr>
        <w:t>Վասն եւ տեսայ, եւ լսեցի մի հրեշտակի, որ թռչում էր երկնքի մէջտեղով եւ բարձր ձայնով ասում էր. Վա՜յ, վա՜յ, վա՜յ երկրի բնակիչներին՝ այն երեք հրեշտակների փողի մնացած ձայների պատճառով, որոնք դեռ պիտի հնչեն։ Հայտնություն 8:13.</w:t>
      </w:r>
    </w:p>
    <w:p>
      <w:pPr>
        <w:pStyle w:val="ArticleBody"/>
        <w:jc w:val="left"/>
      </w:pPr>
      <w:r>
        <w:rPr>
          <w:rFonts w:ascii="Times New Roman" w:hAnsi="Times New Roman" w:eastAsia="Times New Roman" w:cs="Times New Roman"/>
        </w:rPr>
        <w:t>Паадишаһлар вә содигәрләр дуния ихтисадиниң вәйран қилинишиға «аһ, аһ» дәп матәм тутмақта; буниң мәнаси «вай, вай» дегәнликтур, вә бу «Вай» Исламниң бир символидур. Белшацар билән униң әмирлириниң деварда йезиқ пәйда болған чағда дуч келидиған қорқунчи — йәр шари ихтисадий түзүлиминиң Ислам тәрипидин елип бериливатқан давамлиқ һуҗумлар билән вәйран қилиниши нәтиҗисидә пәйда болидиған қорқунчтур; Худаниң Бабилниң шәраби, йәни йәкшәнбә күнини иҗра қилдуруш, ни ичидиғанлар үстидин Өзиниң иҗраий һөкүмини елип келиш үчүн Өз қаза-қәдириниң васитиси сүпитидә қоллинидиғанму дәл шу Исламдур. Бу һәқиқәт Ишая йигирмә үчтики «Тир» паһишисиниң «йүки» ниң мавзусидур.</w:t>
      </w:r>
    </w:p>
    <w:p>
      <w:pPr>
        <w:pStyle w:val="ArticleScripture"/>
        <w:jc w:val="left"/>
      </w:pPr>
      <w:r>
        <w:rPr>
          <w:rFonts w:ascii="Nirmala UI" w:hAnsi="Nirmala UI" w:eastAsia="Nirmala UI" w:cs="Nirmala UI"/>
        </w:rPr>
        <w:t>ടയറിനെക്കുറിച്ചുള്ള</w:t>
      </w:r>
      <w:r>
        <w:rPr>
          <w:rFonts w:ascii="Times New Roman" w:hAnsi="Times New Roman" w:eastAsia="Times New Roman" w:cs="Times New Roman"/>
        </w:rPr>
        <w:t xml:space="preserve"> </w:t>
      </w:r>
      <w:r>
        <w:rPr>
          <w:rFonts w:ascii="Nirmala UI" w:hAnsi="Nirmala UI" w:eastAsia="Nirmala UI" w:cs="Nirmala UI"/>
        </w:rPr>
        <w:t>ഭാരവചനം</w:t>
      </w:r>
      <w:r>
        <w:rPr>
          <w:rFonts w:ascii="Times New Roman" w:hAnsi="Times New Roman" w:eastAsia="Times New Roman" w:cs="Times New Roman"/>
        </w:rPr>
        <w:t xml:space="preserve">. </w:t>
      </w:r>
      <w:r>
        <w:rPr>
          <w:rFonts w:ascii="Nirmala UI" w:hAnsi="Nirmala UI" w:eastAsia="Nirmala UI" w:cs="Nirmala UI"/>
        </w:rPr>
        <w:t>തർശീശിന്റെ</w:t>
      </w:r>
      <w:r>
        <w:rPr>
          <w:rFonts w:ascii="Times New Roman" w:hAnsi="Times New Roman" w:eastAsia="Times New Roman" w:cs="Times New Roman"/>
        </w:rPr>
        <w:t xml:space="preserve"> </w:t>
      </w:r>
      <w:r>
        <w:rPr>
          <w:rFonts w:ascii="Nirmala UI" w:hAnsi="Nirmala UI" w:eastAsia="Nirmala UI" w:cs="Nirmala UI"/>
        </w:rPr>
        <w:t>കപ്പലുകളേ</w:t>
      </w:r>
      <w:r>
        <w:rPr>
          <w:rFonts w:ascii="Times New Roman" w:hAnsi="Times New Roman" w:eastAsia="Times New Roman" w:cs="Times New Roman"/>
        </w:rPr>
        <w:t xml:space="preserve">, </w:t>
      </w:r>
      <w:r>
        <w:rPr>
          <w:rFonts w:ascii="Nirmala UI" w:hAnsi="Nirmala UI" w:eastAsia="Nirmala UI" w:cs="Nirmala UI"/>
        </w:rPr>
        <w:t>വിലപിപ്പിൻ</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ശൂന്യമാക്കിയിരിക്കുന്നു</w:t>
      </w:r>
      <w:r>
        <w:rPr>
          <w:rFonts w:ascii="Times New Roman" w:hAnsi="Times New Roman" w:eastAsia="Times New Roman" w:cs="Times New Roman"/>
        </w:rPr>
        <w:t xml:space="preserve">; </w:t>
      </w:r>
      <w:r>
        <w:rPr>
          <w:rFonts w:ascii="Nirmala UI" w:hAnsi="Nirmala UI" w:eastAsia="Nirmala UI" w:cs="Nirmala UI"/>
        </w:rPr>
        <w:t>വീടില്ല</w:t>
      </w:r>
      <w:r>
        <w:rPr>
          <w:rFonts w:ascii="Times New Roman" w:hAnsi="Times New Roman" w:eastAsia="Times New Roman" w:cs="Times New Roman"/>
        </w:rPr>
        <w:t xml:space="preserve">, </w:t>
      </w:r>
      <w:r>
        <w:rPr>
          <w:rFonts w:ascii="Nirmala UI" w:hAnsi="Nirmala UI" w:eastAsia="Nirmala UI" w:cs="Nirmala UI"/>
        </w:rPr>
        <w:t>പ്രവേശനവുമില്ല</w:t>
      </w:r>
      <w:r>
        <w:rPr>
          <w:rFonts w:ascii="Times New Roman" w:hAnsi="Times New Roman" w:eastAsia="Times New Roman" w:cs="Times New Roman"/>
        </w:rPr>
        <w:t xml:space="preserve">; </w:t>
      </w:r>
      <w:r>
        <w:rPr>
          <w:rFonts w:ascii="Nirmala UI" w:hAnsi="Nirmala UI" w:eastAsia="Nirmala UI" w:cs="Nirmala UI"/>
        </w:rPr>
        <w:t>കിത്തീംദേശത്തുനിന്നു</w:t>
      </w:r>
      <w:r>
        <w:rPr>
          <w:rFonts w:ascii="Times New Roman" w:hAnsi="Times New Roman" w:eastAsia="Times New Roman" w:cs="Times New Roman"/>
        </w:rPr>
        <w:t xml:space="preserve"> </w:t>
      </w:r>
      <w:r>
        <w:rPr>
          <w:rFonts w:ascii="Nirmala UI" w:hAnsi="Nirmala UI" w:eastAsia="Nirmala UI" w:cs="Nirmala UI"/>
        </w:rPr>
        <w:t>അവർക്കതു</w:t>
      </w:r>
      <w:r>
        <w:rPr>
          <w:rFonts w:ascii="Times New Roman" w:hAnsi="Times New Roman" w:eastAsia="Times New Roman" w:cs="Times New Roman"/>
        </w:rPr>
        <w:t xml:space="preserve"> </w:t>
      </w:r>
      <w:r>
        <w:rPr>
          <w:rFonts w:ascii="Nirmala UI" w:hAnsi="Nirmala UI" w:eastAsia="Nirmala UI" w:cs="Nirmala UI"/>
        </w:rPr>
        <w:t>വെളിപ്പെട്ടിരിക്കുന്നു</w:t>
      </w:r>
      <w:r>
        <w:rPr>
          <w:rFonts w:ascii="Times New Roman" w:hAnsi="Times New Roman" w:eastAsia="Times New Roman" w:cs="Times New Roman"/>
        </w:rPr>
        <w:t xml:space="preserve">. </w:t>
      </w:r>
      <w:r>
        <w:rPr>
          <w:rFonts w:ascii="Nirmala UI" w:hAnsi="Nirmala UI" w:eastAsia="Nirmala UI" w:cs="Nirmala UI"/>
        </w:rPr>
        <w:t>ദ്വീപിലെ</w:t>
      </w:r>
      <w:r>
        <w:rPr>
          <w:rFonts w:ascii="Times New Roman" w:hAnsi="Times New Roman" w:eastAsia="Times New Roman" w:cs="Times New Roman"/>
        </w:rPr>
        <w:t xml:space="preserve"> </w:t>
      </w:r>
      <w:r>
        <w:rPr>
          <w:rFonts w:ascii="Nirmala UI" w:hAnsi="Nirmala UI" w:eastAsia="Nirmala UI" w:cs="Nirmala UI"/>
        </w:rPr>
        <w:t>നിവാസிகளേ</w:t>
      </w:r>
      <w:r>
        <w:rPr>
          <w:rFonts w:ascii="Times New Roman" w:hAnsi="Times New Roman" w:eastAsia="Times New Roman" w:cs="Times New Roman"/>
        </w:rPr>
        <w:t xml:space="preserve">, </w:t>
      </w:r>
      <w:r>
        <w:rPr>
          <w:rFonts w:ascii="Nirmala UI" w:hAnsi="Nirmala UI" w:eastAsia="Nirmala UI" w:cs="Nirmala UI"/>
        </w:rPr>
        <w:t>മൗനമായി</w:t>
      </w:r>
      <w:r>
        <w:rPr>
          <w:rFonts w:ascii="Times New Roman" w:hAnsi="Times New Roman" w:eastAsia="Times New Roman" w:cs="Times New Roman"/>
        </w:rPr>
        <w:t xml:space="preserve"> </w:t>
      </w:r>
      <w:r>
        <w:rPr>
          <w:rFonts w:ascii="Nirmala UI" w:hAnsi="Nirmala UI" w:eastAsia="Nirmala UI" w:cs="Nirmala UI"/>
        </w:rPr>
        <w:t>ഇരിപ്പിൻ</w:t>
      </w:r>
      <w:r>
        <w:rPr>
          <w:rFonts w:ascii="Times New Roman" w:hAnsi="Times New Roman" w:eastAsia="Times New Roman" w:cs="Times New Roman"/>
        </w:rPr>
        <w:t xml:space="preserve">; </w:t>
      </w:r>
      <w:r>
        <w:rPr>
          <w:rFonts w:ascii="Nirmala UI" w:hAnsi="Nirmala UI" w:eastAsia="Nirmala UI" w:cs="Nirmala UI"/>
        </w:rPr>
        <w:t>കടൽ</w:t>
      </w:r>
      <w:r>
        <w:rPr>
          <w:rFonts w:ascii="Times New Roman" w:hAnsi="Times New Roman" w:eastAsia="Times New Roman" w:cs="Times New Roman"/>
        </w:rPr>
        <w:t xml:space="preserve"> </w:t>
      </w:r>
      <w:r>
        <w:rPr>
          <w:rFonts w:ascii="Nirmala UI" w:hAnsi="Nirmala UI" w:eastAsia="Nirmala UI" w:cs="Nirmala UI"/>
        </w:rPr>
        <w:t>കടന്നുപോകുന്ന</w:t>
      </w:r>
      <w:r>
        <w:rPr>
          <w:rFonts w:ascii="Times New Roman" w:hAnsi="Times New Roman" w:eastAsia="Times New Roman" w:cs="Times New Roman"/>
        </w:rPr>
        <w:t xml:space="preserve"> </w:t>
      </w:r>
      <w:r>
        <w:rPr>
          <w:rFonts w:ascii="Nirmala UI" w:hAnsi="Nirmala UI" w:eastAsia="Nirmala UI" w:cs="Nirmala UI"/>
        </w:rPr>
        <w:t>സീദോന്റെ</w:t>
      </w:r>
      <w:r>
        <w:rPr>
          <w:rFonts w:ascii="Times New Roman" w:hAnsi="Times New Roman" w:eastAsia="Times New Roman" w:cs="Times New Roman"/>
        </w:rPr>
        <w:t xml:space="preserve"> </w:t>
      </w:r>
      <w:r>
        <w:rPr>
          <w:rFonts w:ascii="Nirmala UI" w:hAnsi="Nirmala UI" w:eastAsia="Nirmala UI" w:cs="Nirmala UI"/>
        </w:rPr>
        <w:t>വ്യാപാരികൾ</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സമൃദ്ധമാക്കിയിരിക്കുന്നു</w:t>
      </w:r>
      <w:r>
        <w:rPr>
          <w:rFonts w:ascii="Times New Roman" w:hAnsi="Times New Roman" w:eastAsia="Times New Roman" w:cs="Times New Roman"/>
        </w:rPr>
        <w:t xml:space="preserve">. </w:t>
      </w:r>
      <w:r>
        <w:rPr>
          <w:rFonts w:ascii="Nirmala UI" w:hAnsi="Nirmala UI" w:eastAsia="Nirmala UI" w:cs="Nirmala UI"/>
        </w:rPr>
        <w:t>മഹാജലങ്ങളാൽ</w:t>
      </w:r>
      <w:r>
        <w:rPr>
          <w:rFonts w:ascii="Times New Roman" w:hAnsi="Times New Roman" w:eastAsia="Times New Roman" w:cs="Times New Roman"/>
        </w:rPr>
        <w:t xml:space="preserve"> </w:t>
      </w:r>
      <w:r>
        <w:rPr>
          <w:rFonts w:ascii="Nirmala UI" w:hAnsi="Nirmala UI" w:eastAsia="Nirmala UI" w:cs="Nirmala UI"/>
        </w:rPr>
        <w:t>ശീഹോരുടെ</w:t>
      </w:r>
      <w:r>
        <w:rPr>
          <w:rFonts w:ascii="Times New Roman" w:hAnsi="Times New Roman" w:eastAsia="Times New Roman" w:cs="Times New Roman"/>
        </w:rPr>
        <w:t xml:space="preserve"> </w:t>
      </w:r>
      <w:r>
        <w:rPr>
          <w:rFonts w:ascii="Nirmala UI" w:hAnsi="Nirmala UI" w:eastAsia="Nirmala UI" w:cs="Nirmala UI"/>
        </w:rPr>
        <w:t>വിത്തും</w:t>
      </w:r>
      <w:r>
        <w:rPr>
          <w:rFonts w:ascii="Times New Roman" w:hAnsi="Times New Roman" w:eastAsia="Times New Roman" w:cs="Times New Roman"/>
        </w:rPr>
        <w:t xml:space="preserve"> </w:t>
      </w:r>
      <w:r>
        <w:rPr>
          <w:rFonts w:ascii="Nirmala UI" w:hAnsi="Nirmala UI" w:eastAsia="Nirmala UI" w:cs="Nirmala UI"/>
        </w:rPr>
        <w:t>നദിയുടെ</w:t>
      </w:r>
      <w:r>
        <w:rPr>
          <w:rFonts w:ascii="Times New Roman" w:hAnsi="Times New Roman" w:eastAsia="Times New Roman" w:cs="Times New Roman"/>
        </w:rPr>
        <w:t xml:space="preserve"> </w:t>
      </w:r>
      <w:r>
        <w:rPr>
          <w:rFonts w:ascii="Nirmala UI" w:hAnsi="Nirmala UI" w:eastAsia="Nirmala UI" w:cs="Nirmala UI"/>
        </w:rPr>
        <w:t>വിളവും</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വരുമാനമായിരുന്നു</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ജാതികളുടെ</w:t>
      </w:r>
      <w:r>
        <w:rPr>
          <w:rFonts w:ascii="Times New Roman" w:hAnsi="Times New Roman" w:eastAsia="Times New Roman" w:cs="Times New Roman"/>
        </w:rPr>
        <w:t xml:space="preserve"> </w:t>
      </w:r>
      <w:r>
        <w:rPr>
          <w:rFonts w:ascii="Nirmala UI" w:hAnsi="Nirmala UI" w:eastAsia="Nirmala UI" w:cs="Nirmala UI"/>
        </w:rPr>
        <w:t>ചന്തയായിരുന്നു</w:t>
      </w:r>
      <w:r>
        <w:rPr>
          <w:rFonts w:ascii="Times New Roman" w:hAnsi="Times New Roman" w:eastAsia="Times New Roman" w:cs="Times New Roman"/>
        </w:rPr>
        <w:t xml:space="preserve">. </w:t>
      </w:r>
      <w:r>
        <w:rPr>
          <w:rFonts w:ascii="Nirmala UI" w:hAnsi="Nirmala UI" w:eastAsia="Nirmala UI" w:cs="Nirmala UI"/>
        </w:rPr>
        <w:t>സീദോനേ</w:t>
      </w:r>
      <w:r>
        <w:rPr>
          <w:rFonts w:ascii="Times New Roman" w:hAnsi="Times New Roman" w:eastAsia="Times New Roman" w:cs="Times New Roman"/>
        </w:rPr>
        <w:t xml:space="preserve">, </w:t>
      </w:r>
      <w:r>
        <w:rPr>
          <w:rFonts w:ascii="Nirmala UI" w:hAnsi="Nirmala UI" w:eastAsia="Nirmala UI" w:cs="Nirmala UI"/>
        </w:rPr>
        <w:t>ലജ്ജിച്ചുകൊൾക</w:t>
      </w:r>
      <w:r>
        <w:rPr>
          <w:rFonts w:ascii="Times New Roman" w:hAnsi="Times New Roman" w:eastAsia="Times New Roman" w:cs="Times New Roman"/>
        </w:rPr>
        <w:t xml:space="preserve">; </w:t>
      </w:r>
      <w:r>
        <w:rPr>
          <w:rFonts w:ascii="Nirmala UI" w:hAnsi="Nirmala UI" w:eastAsia="Nirmala UI" w:cs="Nirmala UI"/>
        </w:rPr>
        <w:t>കടൽ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സമുദ്രത്തിന്റെ</w:t>
      </w:r>
      <w:r>
        <w:rPr>
          <w:rFonts w:ascii="Times New Roman" w:hAnsi="Times New Roman" w:eastAsia="Times New Roman" w:cs="Times New Roman"/>
        </w:rPr>
        <w:t xml:space="preserve"> </w:t>
      </w:r>
      <w:r>
        <w:rPr>
          <w:rFonts w:ascii="Nirmala UI" w:hAnsi="Nirmala UI" w:eastAsia="Nirmala UI" w:cs="Nirmala UI"/>
        </w:rPr>
        <w:t>കോട്ട</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അരുളിച്ചെയ്തിരിക്കുന്നു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പ്രസവവേദന</w:t>
      </w:r>
      <w:r>
        <w:rPr>
          <w:rFonts w:ascii="Times New Roman" w:hAnsi="Times New Roman" w:eastAsia="Times New Roman" w:cs="Times New Roman"/>
        </w:rPr>
        <w:t xml:space="preserve"> </w:t>
      </w:r>
      <w:r>
        <w:rPr>
          <w:rFonts w:ascii="Nirmala UI" w:hAnsi="Nirmala UI" w:eastAsia="Nirmala UI" w:cs="Nirmala UI"/>
        </w:rPr>
        <w:t>അനുഭവിച്ചിട്ടില്ല</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പ്രസവിച്ചുമില്ല</w:t>
      </w:r>
      <w:r>
        <w:rPr>
          <w:rFonts w:ascii="Times New Roman" w:hAnsi="Times New Roman" w:eastAsia="Times New Roman" w:cs="Times New Roman"/>
        </w:rPr>
        <w:t xml:space="preserve">; </w:t>
      </w:r>
      <w:r>
        <w:rPr>
          <w:rFonts w:ascii="Nirmala UI" w:hAnsi="Nirmala UI" w:eastAsia="Nirmala UI" w:cs="Nirmala UI"/>
        </w:rPr>
        <w:t>യൗവനക്കാരെ</w:t>
      </w:r>
      <w:r>
        <w:rPr>
          <w:rFonts w:ascii="Times New Roman" w:hAnsi="Times New Roman" w:eastAsia="Times New Roman" w:cs="Times New Roman"/>
        </w:rPr>
        <w:t xml:space="preserve"> </w:t>
      </w:r>
      <w:r>
        <w:rPr>
          <w:rFonts w:ascii="Nirmala UI" w:hAnsi="Nirmala UI" w:eastAsia="Nirmala UI" w:cs="Nirmala UI"/>
        </w:rPr>
        <w:t>പോറ്റിയുയർത്തിയുമില്ല</w:t>
      </w:r>
      <w:r>
        <w:rPr>
          <w:rFonts w:ascii="Times New Roman" w:hAnsi="Times New Roman" w:eastAsia="Times New Roman" w:cs="Times New Roman"/>
        </w:rPr>
        <w:t xml:space="preserve">; </w:t>
      </w:r>
      <w:r>
        <w:rPr>
          <w:rFonts w:ascii="Nirmala UI" w:hAnsi="Nirmala UI" w:eastAsia="Nirmala UI" w:cs="Nirmala UI"/>
        </w:rPr>
        <w:t>കന്യകമാരെ</w:t>
      </w:r>
      <w:r>
        <w:rPr>
          <w:rFonts w:ascii="Times New Roman" w:hAnsi="Times New Roman" w:eastAsia="Times New Roman" w:cs="Times New Roman"/>
        </w:rPr>
        <w:t xml:space="preserve"> </w:t>
      </w:r>
      <w:r>
        <w:rPr>
          <w:rFonts w:ascii="Nirmala UI" w:hAnsi="Nirmala UI" w:eastAsia="Nirmala UI" w:cs="Nirmala UI"/>
        </w:rPr>
        <w:t>വളർത്തിയതുമില്ല</w:t>
      </w:r>
      <w:r>
        <w:rPr>
          <w:rFonts w:ascii="Times New Roman" w:hAnsi="Times New Roman" w:eastAsia="Times New Roman" w:cs="Times New Roman"/>
        </w:rPr>
        <w:t xml:space="preserve">. </w:t>
      </w:r>
      <w:r>
        <w:rPr>
          <w:rFonts w:ascii="Nirmala UI" w:hAnsi="Nirmala UI" w:eastAsia="Nirmala UI" w:cs="Nirmala UI"/>
        </w:rPr>
        <w:t>മിസ്രയീമിനെക്കുറിച്ചുള്ള</w:t>
      </w:r>
      <w:r>
        <w:rPr>
          <w:rFonts w:ascii="Times New Roman" w:hAnsi="Times New Roman" w:eastAsia="Times New Roman" w:cs="Times New Roman"/>
        </w:rPr>
        <w:t xml:space="preserve"> </w:t>
      </w:r>
      <w:r>
        <w:rPr>
          <w:rFonts w:ascii="Nirmala UI" w:hAnsi="Nirmala UI" w:eastAsia="Nirmala UI" w:cs="Nirmala UI"/>
        </w:rPr>
        <w:t>വാർത്തയാൽ</w:t>
      </w:r>
      <w:r>
        <w:rPr>
          <w:rFonts w:ascii="Times New Roman" w:hAnsi="Times New Roman" w:eastAsia="Times New Roman" w:cs="Times New Roman"/>
        </w:rPr>
        <w:t xml:space="preserve"> </w:t>
      </w:r>
      <w:r>
        <w:rPr>
          <w:rFonts w:ascii="Nirmala UI" w:hAnsi="Nirmala UI" w:eastAsia="Nirmala UI" w:cs="Nirmala UI"/>
        </w:rPr>
        <w:t>ഉണ്ടായതുപോലെ</w:t>
      </w:r>
      <w:r>
        <w:rPr>
          <w:rFonts w:ascii="Times New Roman" w:hAnsi="Times New Roman" w:eastAsia="Times New Roman" w:cs="Times New Roman"/>
        </w:rPr>
        <w:t xml:space="preserve">, </w:t>
      </w:r>
      <w:r>
        <w:rPr>
          <w:rFonts w:ascii="Nirmala UI" w:hAnsi="Nirmala UI" w:eastAsia="Nirmala UI" w:cs="Nirmala UI"/>
        </w:rPr>
        <w:t>ടയറിനെക്കുറിച്ചുള്ള</w:t>
      </w:r>
      <w:r>
        <w:rPr>
          <w:rFonts w:ascii="Times New Roman" w:hAnsi="Times New Roman" w:eastAsia="Times New Roman" w:cs="Times New Roman"/>
        </w:rPr>
        <w:t xml:space="preserve"> </w:t>
      </w:r>
      <w:r>
        <w:rPr>
          <w:rFonts w:ascii="Nirmala UI" w:hAnsi="Nirmala UI" w:eastAsia="Nirmala UI" w:cs="Nirmala UI"/>
        </w:rPr>
        <w:t>വാർത്തയാൽ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വേദനിക്കും</w:t>
      </w:r>
      <w:r>
        <w:rPr>
          <w:rFonts w:ascii="Times New Roman" w:hAnsi="Times New Roman" w:eastAsia="Times New Roman" w:cs="Times New Roman"/>
        </w:rPr>
        <w:t xml:space="preserve">. </w:t>
      </w:r>
      <w:r>
        <w:rPr>
          <w:rFonts w:ascii="Nirmala UI" w:hAnsi="Nirmala UI" w:eastAsia="Nirmala UI" w:cs="Nirmala UI"/>
        </w:rPr>
        <w:t>തർശീശിലേക്കു</w:t>
      </w:r>
      <w:r>
        <w:rPr>
          <w:rFonts w:ascii="Times New Roman" w:hAnsi="Times New Roman" w:eastAsia="Times New Roman" w:cs="Times New Roman"/>
        </w:rPr>
        <w:t xml:space="preserve"> </w:t>
      </w:r>
      <w:r>
        <w:rPr>
          <w:rFonts w:ascii="Nirmala UI" w:hAnsi="Nirmala UI" w:eastAsia="Nirmala UI" w:cs="Nirmala UI"/>
        </w:rPr>
        <w:t>കടന്നുപോകുവിൻ</w:t>
      </w:r>
      <w:r>
        <w:rPr>
          <w:rFonts w:ascii="Times New Roman" w:hAnsi="Times New Roman" w:eastAsia="Times New Roman" w:cs="Times New Roman"/>
        </w:rPr>
        <w:t xml:space="preserve">; </w:t>
      </w:r>
      <w:r>
        <w:rPr>
          <w:rFonts w:ascii="Nirmala UI" w:hAnsi="Nirmala UI" w:eastAsia="Nirmala UI" w:cs="Nirmala UI"/>
        </w:rPr>
        <w:t>ദ്വീപിലെ</w:t>
      </w:r>
      <w:r>
        <w:rPr>
          <w:rFonts w:ascii="Times New Roman" w:hAnsi="Times New Roman" w:eastAsia="Times New Roman" w:cs="Times New Roman"/>
        </w:rPr>
        <w:t xml:space="preserve"> </w:t>
      </w:r>
      <w:r>
        <w:rPr>
          <w:rFonts w:ascii="Nirmala UI" w:hAnsi="Nirmala UI" w:eastAsia="Nirmala UI" w:cs="Nirmala UI"/>
        </w:rPr>
        <w:t>നിവാസികളേ</w:t>
      </w:r>
      <w:r>
        <w:rPr>
          <w:rFonts w:ascii="Times New Roman" w:hAnsi="Times New Roman" w:eastAsia="Times New Roman" w:cs="Times New Roman"/>
        </w:rPr>
        <w:t xml:space="preserve">, </w:t>
      </w:r>
      <w:r>
        <w:rPr>
          <w:rFonts w:ascii="Nirmala UI" w:hAnsi="Nirmala UI" w:eastAsia="Nirmala UI" w:cs="Nirmala UI"/>
        </w:rPr>
        <w:t>വിലപിപ്പിൻ</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ആഹ്ലാദനഗരം</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പ്രാചീനത</w:t>
      </w:r>
      <w:r>
        <w:rPr>
          <w:rFonts w:ascii="Times New Roman" w:hAnsi="Times New Roman" w:eastAsia="Times New Roman" w:cs="Times New Roman"/>
        </w:rPr>
        <w:t xml:space="preserve"> </w:t>
      </w:r>
      <w:r>
        <w:rPr>
          <w:rFonts w:ascii="Nirmala UI" w:hAnsi="Nirmala UI" w:eastAsia="Nirmala UI" w:cs="Nirmala UI"/>
        </w:rPr>
        <w:t>പുരാതനദിനങ്ങളിലേക്കു</w:t>
      </w:r>
      <w:r>
        <w:rPr>
          <w:rFonts w:ascii="Times New Roman" w:hAnsi="Times New Roman" w:eastAsia="Times New Roman" w:cs="Times New Roman"/>
        </w:rPr>
        <w:t xml:space="preserve"> </w:t>
      </w:r>
      <w:r>
        <w:rPr>
          <w:rFonts w:ascii="Nirmala UI" w:hAnsi="Nirmala UI" w:eastAsia="Nirmala UI" w:cs="Nirmala UI"/>
        </w:rPr>
        <w:t>എത്തുന്നവൾ</w:t>
      </w:r>
      <w:r>
        <w:rPr>
          <w:rFonts w:ascii="Times New Roman" w:hAnsi="Times New Roman" w:eastAsia="Times New Roman" w:cs="Times New Roman"/>
        </w:rPr>
        <w:t xml:space="preserve">? </w:t>
      </w:r>
      <w:r>
        <w:rPr>
          <w:rFonts w:ascii="Nirmala UI" w:hAnsi="Nirmala UI" w:eastAsia="Nirmala UI" w:cs="Nirmala UI"/>
        </w:rPr>
        <w:t>പരദേശവാസം</w:t>
      </w:r>
      <w:r>
        <w:rPr>
          <w:rFonts w:ascii="Times New Roman" w:hAnsi="Times New Roman" w:eastAsia="Times New Roman" w:cs="Times New Roman"/>
        </w:rPr>
        <w:t xml:space="preserve"> </w:t>
      </w:r>
      <w:r>
        <w:rPr>
          <w:rFonts w:ascii="Nirmala UI" w:hAnsi="Nirmala UI" w:eastAsia="Nirmala UI" w:cs="Nirmala UI"/>
        </w:rPr>
        <w:t>ചെയ്</w:t>
      </w:r>
      <w:r>
        <w:rPr>
          <w:rFonts w:ascii="Times New Roman" w:hAnsi="Times New Roman" w:eastAsia="Times New Roman" w:cs="Times New Roman"/>
        </w:rPr>
        <w:t>‍</w:t>
      </w:r>
      <w:r>
        <w:rPr>
          <w:rFonts w:ascii="Nirmala UI" w:hAnsi="Nirmala UI" w:eastAsia="Nirmala UI" w:cs="Nirmala UI"/>
        </w:rPr>
        <w:t>വാൻ</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സ്വന്തം</w:t>
      </w:r>
      <w:r>
        <w:rPr>
          <w:rFonts w:ascii="Times New Roman" w:hAnsi="Times New Roman" w:eastAsia="Times New Roman" w:cs="Times New Roman"/>
        </w:rPr>
        <w:t xml:space="preserve"> </w:t>
      </w:r>
      <w:r>
        <w:rPr>
          <w:rFonts w:ascii="Nirmala UI" w:hAnsi="Nirmala UI" w:eastAsia="Nirmala UI" w:cs="Nirmala UI"/>
        </w:rPr>
        <w:t>കാലുകൾ</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അവളെ</w:t>
      </w:r>
      <w:r>
        <w:rPr>
          <w:rFonts w:ascii="Times New Roman" w:hAnsi="Times New Roman" w:eastAsia="Times New Roman" w:cs="Times New Roman"/>
        </w:rPr>
        <w:t xml:space="preserve"> </w:t>
      </w:r>
      <w:r>
        <w:rPr>
          <w:rFonts w:ascii="Nirmala UI" w:hAnsi="Nirmala UI" w:eastAsia="Nirmala UI" w:cs="Nirmala UI"/>
        </w:rPr>
        <w:t>ദൂരേക്കു</w:t>
      </w:r>
      <w:r>
        <w:rPr>
          <w:rFonts w:ascii="Times New Roman" w:hAnsi="Times New Roman" w:eastAsia="Times New Roman" w:cs="Times New Roman"/>
        </w:rPr>
        <w:t xml:space="preserve"> </w:t>
      </w:r>
      <w:r>
        <w:rPr>
          <w:rFonts w:ascii="Nirmala UI" w:hAnsi="Nirmala UI" w:eastAsia="Nirmala UI" w:cs="Nirmala UI"/>
        </w:rPr>
        <w:t>കൊണ്ടുപോകും</w:t>
      </w:r>
      <w:r>
        <w:rPr>
          <w:rFonts w:ascii="Times New Roman" w:hAnsi="Times New Roman" w:eastAsia="Times New Roman" w:cs="Times New Roman"/>
        </w:rPr>
        <w:t xml:space="preserve">. </w:t>
      </w:r>
      <w:r>
        <w:rPr>
          <w:rFonts w:ascii="Nirmala UI" w:hAnsi="Nirmala UI" w:eastAsia="Nirmala UI" w:cs="Nirmala UI"/>
        </w:rPr>
        <w:t>കിരീടം</w:t>
      </w:r>
      <w:r>
        <w:rPr>
          <w:rFonts w:ascii="Times New Roman" w:hAnsi="Times New Roman" w:eastAsia="Times New Roman" w:cs="Times New Roman"/>
        </w:rPr>
        <w:t xml:space="preserve"> </w:t>
      </w:r>
      <w:r>
        <w:rPr>
          <w:rFonts w:ascii="Nirmala UI" w:hAnsi="Nirmala UI" w:eastAsia="Nirmala UI" w:cs="Nirmala UI"/>
        </w:rPr>
        <w:t>ചൂടിക്കുന്ന</w:t>
      </w:r>
      <w:r>
        <w:rPr>
          <w:rFonts w:ascii="Times New Roman" w:hAnsi="Times New Roman" w:eastAsia="Times New Roman" w:cs="Times New Roman"/>
        </w:rPr>
        <w:t xml:space="preserve"> </w:t>
      </w:r>
      <w:r>
        <w:rPr>
          <w:rFonts w:ascii="Nirmala UI" w:hAnsi="Nirmala UI" w:eastAsia="Nirmala UI" w:cs="Nirmala UI"/>
        </w:rPr>
        <w:t>നഗരമായ</w:t>
      </w:r>
      <w:r>
        <w:rPr>
          <w:rFonts w:ascii="Times New Roman" w:hAnsi="Times New Roman" w:eastAsia="Times New Roman" w:cs="Times New Roman"/>
        </w:rPr>
        <w:t xml:space="preserve"> </w:t>
      </w:r>
      <w:r>
        <w:rPr>
          <w:rFonts w:ascii="Nirmala UI" w:hAnsi="Nirmala UI" w:eastAsia="Nirmala UI" w:cs="Nirmala UI"/>
        </w:rPr>
        <w:t>ടയറിനെതിരെ</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വ്യാപാരികൾ</w:t>
      </w:r>
      <w:r>
        <w:rPr>
          <w:rFonts w:ascii="Times New Roman" w:hAnsi="Times New Roman" w:eastAsia="Times New Roman" w:cs="Times New Roman"/>
        </w:rPr>
        <w:t xml:space="preserve"> </w:t>
      </w:r>
      <w:r>
        <w:rPr>
          <w:rFonts w:ascii="Nirmala UI" w:hAnsi="Nirmala UI" w:eastAsia="Nirmala UI" w:cs="Nirmala UI"/>
        </w:rPr>
        <w:t>പ്രഭുക്കന്മാരും</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കച്ചവടക്കാർ</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മാന്യന്മാരുമായിരിക്കെ</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ആലോചന</w:t>
      </w:r>
      <w:r>
        <w:rPr>
          <w:rFonts w:ascii="Times New Roman" w:hAnsi="Times New Roman" w:eastAsia="Times New Roman" w:cs="Times New Roman"/>
        </w:rPr>
        <w:t xml:space="preserve"> </w:t>
      </w:r>
      <w:r>
        <w:rPr>
          <w:rFonts w:ascii="Nirmala UI" w:hAnsi="Nirmala UI" w:eastAsia="Nirmala UI" w:cs="Nirmala UI"/>
        </w:rPr>
        <w:t>ചെയ്തതു</w:t>
      </w:r>
      <w:r>
        <w:rPr>
          <w:rFonts w:ascii="Times New Roman" w:hAnsi="Times New Roman" w:eastAsia="Times New Roman" w:cs="Times New Roman"/>
        </w:rPr>
        <w:t xml:space="preserve"> </w:t>
      </w:r>
      <w:r>
        <w:rPr>
          <w:rFonts w:ascii="Nirmala UI" w:hAnsi="Nirmala UI" w:eastAsia="Nirmala UI" w:cs="Nirmala UI"/>
        </w:rPr>
        <w:t>ആർ</w:t>
      </w:r>
      <w:r>
        <w:rPr>
          <w:rFonts w:ascii="Times New Roman" w:hAnsi="Times New Roman" w:eastAsia="Times New Roman" w:cs="Times New Roman"/>
        </w:rPr>
        <w:t xml:space="preserve">? </w:t>
      </w:r>
      <w:r>
        <w:rPr>
          <w:rFonts w:ascii="Nirmala UI" w:hAnsi="Nirmala UI" w:eastAsia="Nirmala UI" w:cs="Nirmala UI"/>
        </w:rPr>
        <w:t>സൈന്യങ്ങളുടെ</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നിർണ്ണയിച്ചിരിക്കുന്നു</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മഹത്വത്തിന്റെയും</w:t>
      </w:r>
      <w:r>
        <w:rPr>
          <w:rFonts w:ascii="Times New Roman" w:hAnsi="Times New Roman" w:eastAsia="Times New Roman" w:cs="Times New Roman"/>
        </w:rPr>
        <w:t xml:space="preserve"> </w:t>
      </w:r>
      <w:r>
        <w:rPr>
          <w:rFonts w:ascii="Nirmala UI" w:hAnsi="Nirmala UI" w:eastAsia="Nirmala UI" w:cs="Nirmala UI"/>
        </w:rPr>
        <w:t>അഹങ്കാരം</w:t>
      </w:r>
      <w:r>
        <w:rPr>
          <w:rFonts w:ascii="Times New Roman" w:hAnsi="Times New Roman" w:eastAsia="Times New Roman" w:cs="Times New Roman"/>
        </w:rPr>
        <w:t xml:space="preserve"> </w:t>
      </w:r>
      <w:r>
        <w:rPr>
          <w:rFonts w:ascii="Nirmala UI" w:hAnsi="Nirmala UI" w:eastAsia="Nirmala UI" w:cs="Nirmala UI"/>
        </w:rPr>
        <w:t>മലിനമാക്കുവാനും</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മാന്യന്മാരെയും</w:t>
      </w:r>
      <w:r>
        <w:rPr>
          <w:rFonts w:ascii="Times New Roman" w:hAnsi="Times New Roman" w:eastAsia="Times New Roman" w:cs="Times New Roman"/>
        </w:rPr>
        <w:t xml:space="preserve"> </w:t>
      </w:r>
      <w:r>
        <w:rPr>
          <w:rFonts w:ascii="Nirmala UI" w:hAnsi="Nirmala UI" w:eastAsia="Nirmala UI" w:cs="Nirmala UI"/>
        </w:rPr>
        <w:t>നിന്ദ്യരാക്കുവാനും</w:t>
      </w:r>
      <w:r>
        <w:rPr>
          <w:rFonts w:ascii="Times New Roman" w:hAnsi="Times New Roman" w:eastAsia="Times New Roman" w:cs="Times New Roman"/>
        </w:rPr>
        <w:t xml:space="preserve">. </w:t>
      </w:r>
      <w:r>
        <w:rPr>
          <w:rFonts w:ascii="Nirmala UI" w:hAnsi="Nirmala UI" w:eastAsia="Nirmala UI" w:cs="Nirmala UI"/>
        </w:rPr>
        <w:t>തർശീശിന്റെ</w:t>
      </w:r>
      <w:r>
        <w:rPr>
          <w:rFonts w:ascii="Times New Roman" w:hAnsi="Times New Roman" w:eastAsia="Times New Roman" w:cs="Times New Roman"/>
        </w:rPr>
        <w:t xml:space="preserve"> </w:t>
      </w:r>
      <w:r>
        <w:rPr>
          <w:rFonts w:ascii="Nirmala UI" w:hAnsi="Nirmala UI" w:eastAsia="Nirmala UI" w:cs="Nirmala UI"/>
        </w:rPr>
        <w:t>പുത്രിയേ</w:t>
      </w:r>
      <w:r>
        <w:rPr>
          <w:rFonts w:ascii="Times New Roman" w:hAnsi="Times New Roman" w:eastAsia="Times New Roman" w:cs="Times New Roman"/>
        </w:rPr>
        <w:t xml:space="preserve">, </w:t>
      </w:r>
      <w:r>
        <w:rPr>
          <w:rFonts w:ascii="Nirmala UI" w:hAnsi="Nirmala UI" w:eastAsia="Nirmala UI" w:cs="Nirmala UI"/>
        </w:rPr>
        <w:t>നദിപോലെ</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ദേശത്തിലൂടെ</w:t>
      </w:r>
      <w:r>
        <w:rPr>
          <w:rFonts w:ascii="Times New Roman" w:hAnsi="Times New Roman" w:eastAsia="Times New Roman" w:cs="Times New Roman"/>
        </w:rPr>
        <w:t xml:space="preserve"> </w:t>
      </w:r>
      <w:r>
        <w:rPr>
          <w:rFonts w:ascii="Nirmala UI" w:hAnsi="Nirmala UI" w:eastAsia="Nirmala UI" w:cs="Nirmala UI"/>
        </w:rPr>
        <w:t>ഒഴുകിപ്പോവുക</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തടസ്സമില്ല</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കടലിന്മേൽ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 xml:space="preserve"> </w:t>
      </w:r>
      <w:r>
        <w:rPr>
          <w:rFonts w:ascii="Nirmala UI" w:hAnsi="Nirmala UI" w:eastAsia="Nirmala UI" w:cs="Nirmala UI"/>
        </w:rPr>
        <w:t>നീട്ടി</w:t>
      </w:r>
      <w:r>
        <w:rPr>
          <w:rFonts w:ascii="Times New Roman" w:hAnsi="Times New Roman" w:eastAsia="Times New Roman" w:cs="Times New Roman"/>
        </w:rPr>
        <w:t xml:space="preserve">; </w:t>
      </w:r>
      <w:r>
        <w:rPr>
          <w:rFonts w:ascii="Nirmala UI" w:hAnsi="Nirmala UI" w:eastAsia="Nirmala UI" w:cs="Nirmala UI"/>
        </w:rPr>
        <w:t>രാജ്യങ്ങളെ</w:t>
      </w:r>
      <w:r>
        <w:rPr>
          <w:rFonts w:ascii="Times New Roman" w:hAnsi="Times New Roman" w:eastAsia="Times New Roman" w:cs="Times New Roman"/>
        </w:rPr>
        <w:t xml:space="preserve"> </w:t>
      </w:r>
      <w:r>
        <w:rPr>
          <w:rFonts w:ascii="Nirmala UI" w:hAnsi="Nirmala UI" w:eastAsia="Nirmala UI" w:cs="Nirmala UI"/>
        </w:rPr>
        <w:t>നടുക്കി</w:t>
      </w:r>
      <w:r>
        <w:rPr>
          <w:rFonts w:ascii="Times New Roman" w:hAnsi="Times New Roman" w:eastAsia="Times New Roman" w:cs="Times New Roman"/>
        </w:rPr>
        <w:t xml:space="preserve">; </w:t>
      </w:r>
      <w:r>
        <w:rPr>
          <w:rFonts w:ascii="Nirmala UI" w:hAnsi="Nirmala UI" w:eastAsia="Nirmala UI" w:cs="Nirmala UI"/>
        </w:rPr>
        <w:t>വ്യാപാരനഗരത്തിനെതിരെ</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കല്പന</w:t>
      </w:r>
      <w:r>
        <w:rPr>
          <w:rFonts w:ascii="Times New Roman" w:hAnsi="Times New Roman" w:eastAsia="Times New Roman" w:cs="Times New Roman"/>
        </w:rPr>
        <w:t xml:space="preserve"> </w:t>
      </w:r>
      <w:r>
        <w:rPr>
          <w:rFonts w:ascii="Nirmala UI" w:hAnsi="Nirmala UI" w:eastAsia="Nirmala UI" w:cs="Nirmala UI"/>
        </w:rPr>
        <w:t>നൽകിയിരിക്കുന്നു</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കോട്ടകളെ</w:t>
      </w:r>
      <w:r>
        <w:rPr>
          <w:rFonts w:ascii="Times New Roman" w:hAnsi="Times New Roman" w:eastAsia="Times New Roman" w:cs="Times New Roman"/>
        </w:rPr>
        <w:t xml:space="preserve"> </w:t>
      </w:r>
      <w:r>
        <w:rPr>
          <w:rFonts w:ascii="Nirmala UI" w:hAnsi="Nirmala UI" w:eastAsia="Nirmala UI" w:cs="Nirmala UI"/>
        </w:rPr>
        <w:t>നശിപ്പിപ്പാൻ</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പീഡിതയായ</w:t>
      </w:r>
      <w:r>
        <w:rPr>
          <w:rFonts w:ascii="Times New Roman" w:hAnsi="Times New Roman" w:eastAsia="Times New Roman" w:cs="Times New Roman"/>
        </w:rPr>
        <w:t xml:space="preserve"> </w:t>
      </w:r>
      <w:r>
        <w:rPr>
          <w:rFonts w:ascii="Nirmala UI" w:hAnsi="Nirmala UI" w:eastAsia="Nirmala UI" w:cs="Nirmala UI"/>
        </w:rPr>
        <w:t>കന്യക</w:t>
      </w:r>
      <w:r>
        <w:rPr>
          <w:rFonts w:ascii="Times New Roman" w:hAnsi="Times New Roman" w:eastAsia="Times New Roman" w:cs="Times New Roman"/>
        </w:rPr>
        <w:t xml:space="preserve">, </w:t>
      </w:r>
      <w:r>
        <w:rPr>
          <w:rFonts w:ascii="Nirmala UI" w:hAnsi="Nirmala UI" w:eastAsia="Nirmala UI" w:cs="Nirmala UI"/>
        </w:rPr>
        <w:t>സീദോന്റെ</w:t>
      </w:r>
      <w:r>
        <w:rPr>
          <w:rFonts w:ascii="Times New Roman" w:hAnsi="Times New Roman" w:eastAsia="Times New Roman" w:cs="Times New Roman"/>
        </w:rPr>
        <w:t xml:space="preserve"> </w:t>
      </w:r>
      <w:r>
        <w:rPr>
          <w:rFonts w:ascii="Nirmala UI" w:hAnsi="Nirmala UI" w:eastAsia="Nirmala UI" w:cs="Nirmala UI"/>
        </w:rPr>
        <w:t>പുത്രിയേ</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ആനന്ദിക്കയില്ല</w:t>
      </w:r>
      <w:r>
        <w:rPr>
          <w:rFonts w:ascii="Times New Roman" w:hAnsi="Times New Roman" w:eastAsia="Times New Roman" w:cs="Times New Roman"/>
        </w:rPr>
        <w:t xml:space="preserve">; </w:t>
      </w:r>
      <w:r>
        <w:rPr>
          <w:rFonts w:ascii="Nirmala UI" w:hAnsi="Nirmala UI" w:eastAsia="Nirmala UI" w:cs="Nirmala UI"/>
        </w:rPr>
        <w:t>എഴുന്നേറ്റു</w:t>
      </w:r>
      <w:r>
        <w:rPr>
          <w:rFonts w:ascii="Times New Roman" w:hAnsi="Times New Roman" w:eastAsia="Times New Roman" w:cs="Times New Roman"/>
        </w:rPr>
        <w:t xml:space="preserve"> </w:t>
      </w:r>
      <w:r>
        <w:rPr>
          <w:rFonts w:ascii="Nirmala UI" w:hAnsi="Nirmala UI" w:eastAsia="Nirmala UI" w:cs="Nirmala UI"/>
        </w:rPr>
        <w:t>കിത്തീമിലേക്കു</w:t>
      </w:r>
      <w:r>
        <w:rPr>
          <w:rFonts w:ascii="Times New Roman" w:hAnsi="Times New Roman" w:eastAsia="Times New Roman" w:cs="Times New Roman"/>
        </w:rPr>
        <w:t xml:space="preserve"> </w:t>
      </w:r>
      <w:r>
        <w:rPr>
          <w:rFonts w:ascii="Nirmala UI" w:hAnsi="Nirmala UI" w:eastAsia="Nirmala UI" w:cs="Nirmala UI"/>
        </w:rPr>
        <w:t>കടന്നുപോകുക</w:t>
      </w:r>
      <w:r>
        <w:rPr>
          <w:rFonts w:ascii="Times New Roman" w:hAnsi="Times New Roman" w:eastAsia="Times New Roman" w:cs="Times New Roman"/>
        </w:rPr>
        <w:t xml:space="preserve">; </w:t>
      </w:r>
      <w:r>
        <w:rPr>
          <w:rFonts w:ascii="Nirmala UI" w:hAnsi="Nirmala UI" w:eastAsia="Nirmala UI" w:cs="Nirmala UI"/>
        </w:rPr>
        <w:t>അവിടെയും</w:t>
      </w:r>
      <w:r>
        <w:rPr>
          <w:rFonts w:ascii="Times New Roman" w:hAnsi="Times New Roman" w:eastAsia="Times New Roman" w:cs="Times New Roman"/>
        </w:rPr>
        <w:t xml:space="preserve"> </w:t>
      </w:r>
      <w:r>
        <w:rPr>
          <w:rFonts w:ascii="Nirmala UI" w:hAnsi="Nirmala UI" w:eastAsia="Nirmala UI" w:cs="Nirmala UI"/>
        </w:rPr>
        <w:t>നിനക്കു</w:t>
      </w:r>
      <w:r>
        <w:rPr>
          <w:rFonts w:ascii="Times New Roman" w:hAnsi="Times New Roman" w:eastAsia="Times New Roman" w:cs="Times New Roman"/>
        </w:rPr>
        <w:t xml:space="preserve"> </w:t>
      </w:r>
      <w:r>
        <w:rPr>
          <w:rFonts w:ascii="Nirmala UI" w:hAnsi="Nirmala UI" w:eastAsia="Nirmala UI" w:cs="Nirmala UI"/>
        </w:rPr>
        <w:t>വിശ്രമമുണ്ടാകയില്ല</w:t>
      </w:r>
      <w:r>
        <w:rPr>
          <w:rFonts w:ascii="Times New Roman" w:hAnsi="Times New Roman" w:eastAsia="Times New Roman" w:cs="Times New Roman"/>
        </w:rPr>
        <w:t xml:space="preserve">. </w:t>
      </w:r>
      <w:r>
        <w:rPr>
          <w:rFonts w:ascii="Nirmala UI" w:hAnsi="Nirmala UI" w:eastAsia="Nirmala UI" w:cs="Nirmala UI"/>
        </w:rPr>
        <w:t>കല്ദയരുടെ</w:t>
      </w:r>
      <w:r>
        <w:rPr>
          <w:rFonts w:ascii="Times New Roman" w:hAnsi="Times New Roman" w:eastAsia="Times New Roman" w:cs="Times New Roman"/>
        </w:rPr>
        <w:t xml:space="preserve"> </w:t>
      </w:r>
      <w:r>
        <w:rPr>
          <w:rFonts w:ascii="Nirmala UI" w:hAnsi="Nirmala UI" w:eastAsia="Nirmala UI" w:cs="Nirmala UI"/>
        </w:rPr>
        <w:t>ദേശം</w:t>
      </w:r>
      <w:r>
        <w:rPr>
          <w:rFonts w:ascii="Times New Roman" w:hAnsi="Times New Roman" w:eastAsia="Times New Roman" w:cs="Times New Roman"/>
        </w:rPr>
        <w:t xml:space="preserve"> </w:t>
      </w:r>
      <w:r>
        <w:rPr>
          <w:rFonts w:ascii="Nirmala UI" w:hAnsi="Nirmala UI" w:eastAsia="Nirmala UI" w:cs="Nirmala UI"/>
        </w:rPr>
        <w:t>നോക്കുക</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ജനം</w:t>
      </w:r>
      <w:r>
        <w:rPr>
          <w:rFonts w:ascii="Times New Roman" w:hAnsi="Times New Roman" w:eastAsia="Times New Roman" w:cs="Times New Roman"/>
        </w:rPr>
        <w:t xml:space="preserve"> </w:t>
      </w:r>
      <w:r>
        <w:rPr>
          <w:rFonts w:ascii="Nirmala UI" w:hAnsi="Nirmala UI" w:eastAsia="Nirmala UI" w:cs="Nirmala UI"/>
        </w:rPr>
        <w:t>ഉണ്ടായിരുന്നില്ല</w:t>
      </w:r>
      <w:r>
        <w:rPr>
          <w:rFonts w:ascii="Times New Roman" w:hAnsi="Times New Roman" w:eastAsia="Times New Roman" w:cs="Times New Roman"/>
        </w:rPr>
        <w:t xml:space="preserve">; </w:t>
      </w:r>
      <w:r>
        <w:rPr>
          <w:rFonts w:ascii="Nirmala UI" w:hAnsi="Nirmala UI" w:eastAsia="Nirmala UI" w:cs="Nirmala UI"/>
        </w:rPr>
        <w:t>മരുഭൂമിയിൽ</w:t>
      </w:r>
      <w:r>
        <w:rPr>
          <w:rFonts w:ascii="Times New Roman" w:hAnsi="Times New Roman" w:eastAsia="Times New Roman" w:cs="Times New Roman"/>
        </w:rPr>
        <w:t xml:space="preserve"> </w:t>
      </w:r>
      <w:r>
        <w:rPr>
          <w:rFonts w:ascii="Nirmala UI" w:hAnsi="Nirmala UI" w:eastAsia="Nirmala UI" w:cs="Nirmala UI"/>
        </w:rPr>
        <w:t>പാർക്കേണ്ടവർക്കായി</w:t>
      </w:r>
      <w:r>
        <w:rPr>
          <w:rFonts w:ascii="Times New Roman" w:hAnsi="Times New Roman" w:eastAsia="Times New Roman" w:cs="Times New Roman"/>
        </w:rPr>
        <w:t xml:space="preserve"> </w:t>
      </w:r>
      <w:r>
        <w:rPr>
          <w:rFonts w:ascii="Nirmala UI" w:hAnsi="Nirmala UI" w:eastAsia="Nirmala UI" w:cs="Nirmala UI"/>
        </w:rPr>
        <w:t>അശ്ശൂർ</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സ്ഥാപിച്ചു</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ഗോപുരങ്ങൾ</w:t>
      </w:r>
      <w:r>
        <w:rPr>
          <w:rFonts w:ascii="Times New Roman" w:hAnsi="Times New Roman" w:eastAsia="Times New Roman" w:cs="Times New Roman"/>
        </w:rPr>
        <w:t xml:space="preserve"> </w:t>
      </w:r>
      <w:r>
        <w:rPr>
          <w:rFonts w:ascii="Nirmala UI" w:hAnsi="Nirmala UI" w:eastAsia="Nirmala UI" w:cs="Nirmala UI"/>
        </w:rPr>
        <w:t>പണിതു</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അരമനകൾ</w:t>
      </w:r>
      <w:r>
        <w:rPr>
          <w:rFonts w:ascii="Times New Roman" w:hAnsi="Times New Roman" w:eastAsia="Times New Roman" w:cs="Times New Roman"/>
        </w:rPr>
        <w:t xml:space="preserve"> </w:t>
      </w:r>
      <w:r>
        <w:rPr>
          <w:rFonts w:ascii="Nirmala UI" w:hAnsi="Nirmala UI" w:eastAsia="Nirmala UI" w:cs="Nirmala UI"/>
        </w:rPr>
        <w:t>ഉയർത്തി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ശിഥിലമാക്കി</w:t>
      </w:r>
      <w:r>
        <w:rPr>
          <w:rFonts w:ascii="Times New Roman" w:hAnsi="Times New Roman" w:eastAsia="Times New Roman" w:cs="Times New Roman"/>
        </w:rPr>
        <w:t xml:space="preserve">. </w:t>
      </w:r>
      <w:r>
        <w:rPr>
          <w:rFonts w:ascii="Nirmala UI" w:hAnsi="Nirmala UI" w:eastAsia="Nirmala UI" w:cs="Nirmala UI"/>
        </w:rPr>
        <w:t>തർശീശിന്റെ</w:t>
      </w:r>
      <w:r>
        <w:rPr>
          <w:rFonts w:ascii="Times New Roman" w:hAnsi="Times New Roman" w:eastAsia="Times New Roman" w:cs="Times New Roman"/>
        </w:rPr>
        <w:t xml:space="preserve"> </w:t>
      </w:r>
      <w:r>
        <w:rPr>
          <w:rFonts w:ascii="Nirmala UI" w:hAnsi="Nirmala UI" w:eastAsia="Nirmala UI" w:cs="Nirmala UI"/>
        </w:rPr>
        <w:t>കപ്പലുകളേ</w:t>
      </w:r>
      <w:r>
        <w:rPr>
          <w:rFonts w:ascii="Times New Roman" w:hAnsi="Times New Roman" w:eastAsia="Times New Roman" w:cs="Times New Roman"/>
        </w:rPr>
        <w:t xml:space="preserve">, </w:t>
      </w:r>
      <w:r>
        <w:rPr>
          <w:rFonts w:ascii="Nirmala UI" w:hAnsi="Nirmala UI" w:eastAsia="Nirmala UI" w:cs="Nirmala UI"/>
        </w:rPr>
        <w:t>വിലപിപ്പിൻ</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ബലകോട്ട</w:t>
      </w:r>
      <w:r>
        <w:rPr>
          <w:rFonts w:ascii="Times New Roman" w:hAnsi="Times New Roman" w:eastAsia="Times New Roman" w:cs="Times New Roman"/>
        </w:rPr>
        <w:t xml:space="preserve"> </w:t>
      </w:r>
      <w:r>
        <w:rPr>
          <w:rFonts w:ascii="Nirmala UI" w:hAnsi="Nirmala UI" w:eastAsia="Nirmala UI" w:cs="Nirmala UI"/>
        </w:rPr>
        <w:t>ശൂന്യമാക്കിയിരിക്കുന്നു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ദിവസത്തിൽ</w:t>
      </w:r>
      <w:r>
        <w:rPr>
          <w:rFonts w:ascii="Times New Roman" w:hAnsi="Times New Roman" w:eastAsia="Times New Roman" w:cs="Times New Roman"/>
        </w:rPr>
        <w:t xml:space="preserve"> </w:t>
      </w:r>
      <w:r>
        <w:rPr>
          <w:rFonts w:ascii="Nirmala UI" w:hAnsi="Nirmala UI" w:eastAsia="Nirmala UI" w:cs="Nirmala UI"/>
        </w:rPr>
        <w:t>ടയർ</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മറക്കപ്പെട്ടിരിക്കും</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രാജാവിന്റെ</w:t>
      </w:r>
      <w:r>
        <w:rPr>
          <w:rFonts w:ascii="Times New Roman" w:hAnsi="Times New Roman" w:eastAsia="Times New Roman" w:cs="Times New Roman"/>
        </w:rPr>
        <w:t xml:space="preserve"> </w:t>
      </w:r>
      <w:r>
        <w:rPr>
          <w:rFonts w:ascii="Nirmala UI" w:hAnsi="Nirmala UI" w:eastAsia="Nirmala UI" w:cs="Nirmala UI"/>
        </w:rPr>
        <w:t>കാലദിവസങ്ങൾപ്പോലെ</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വർഷത്തിന്റെ</w:t>
      </w:r>
      <w:r>
        <w:rPr>
          <w:rFonts w:ascii="Times New Roman" w:hAnsi="Times New Roman" w:eastAsia="Times New Roman" w:cs="Times New Roman"/>
        </w:rPr>
        <w:t xml:space="preserve"> </w:t>
      </w:r>
      <w:r>
        <w:rPr>
          <w:rFonts w:ascii="Nirmala UI" w:hAnsi="Nirmala UI" w:eastAsia="Nirmala UI" w:cs="Nirmala UI"/>
        </w:rPr>
        <w:t>അന്ത്യത്തിൽ</w:t>
      </w:r>
      <w:r>
        <w:rPr>
          <w:rFonts w:ascii="Times New Roman" w:hAnsi="Times New Roman" w:eastAsia="Times New Roman" w:cs="Times New Roman"/>
        </w:rPr>
        <w:t xml:space="preserve"> </w:t>
      </w:r>
      <w:r>
        <w:rPr>
          <w:rFonts w:ascii="Nirmala UI" w:hAnsi="Nirmala UI" w:eastAsia="Nirmala UI" w:cs="Nirmala UI"/>
        </w:rPr>
        <w:t>ടയർ</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വേശ്യയെപ്പോലെ</w:t>
      </w:r>
      <w:r>
        <w:rPr>
          <w:rFonts w:ascii="Times New Roman" w:hAnsi="Times New Roman" w:eastAsia="Times New Roman" w:cs="Times New Roman"/>
        </w:rPr>
        <w:t xml:space="preserve"> </w:t>
      </w:r>
      <w:r>
        <w:rPr>
          <w:rFonts w:ascii="Nirmala UI" w:hAnsi="Nirmala UI" w:eastAsia="Nirmala UI" w:cs="Nirmala UI"/>
        </w:rPr>
        <w:t>പാടും</w:t>
      </w:r>
      <w:r>
        <w:rPr>
          <w:rFonts w:ascii="Times New Roman" w:hAnsi="Times New Roman" w:eastAsia="Times New Roman" w:cs="Times New Roman"/>
        </w:rPr>
        <w:t xml:space="preserve">. </w:t>
      </w:r>
      <w:r>
        <w:rPr>
          <w:rFonts w:ascii="Nirmala UI" w:hAnsi="Nirmala UI" w:eastAsia="Nirmala UI" w:cs="Nirmala UI"/>
        </w:rPr>
        <w:t>മറക്കപ്പെട്ട</w:t>
      </w:r>
      <w:r>
        <w:rPr>
          <w:rFonts w:ascii="Times New Roman" w:hAnsi="Times New Roman" w:eastAsia="Times New Roman" w:cs="Times New Roman"/>
        </w:rPr>
        <w:t xml:space="preserve"> </w:t>
      </w:r>
      <w:r>
        <w:rPr>
          <w:rFonts w:ascii="Nirmala UI" w:hAnsi="Nirmala UI" w:eastAsia="Nirmala UI" w:cs="Nirmala UI"/>
        </w:rPr>
        <w:t>വേശ്യേ</w:t>
      </w:r>
      <w:r>
        <w:rPr>
          <w:rFonts w:ascii="Times New Roman" w:hAnsi="Times New Roman" w:eastAsia="Times New Roman" w:cs="Times New Roman"/>
        </w:rPr>
        <w:t xml:space="preserve">, </w:t>
      </w:r>
      <w:r>
        <w:rPr>
          <w:rFonts w:ascii="Nirmala UI" w:hAnsi="Nirmala UI" w:eastAsia="Nirmala UI" w:cs="Nirmala UI"/>
        </w:rPr>
        <w:t>വീണ</w:t>
      </w:r>
      <w:r>
        <w:rPr>
          <w:rFonts w:ascii="Times New Roman" w:hAnsi="Times New Roman" w:eastAsia="Times New Roman" w:cs="Times New Roman"/>
        </w:rPr>
        <w:t xml:space="preserve"> </w:t>
      </w:r>
      <w:r>
        <w:rPr>
          <w:rFonts w:ascii="Nirmala UI" w:hAnsi="Nirmala UI" w:eastAsia="Nirmala UI" w:cs="Nirmala UI"/>
        </w:rPr>
        <w:t>എടുത്തു</w:t>
      </w:r>
      <w:r>
        <w:rPr>
          <w:rFonts w:ascii="Times New Roman" w:hAnsi="Times New Roman" w:eastAsia="Times New Roman" w:cs="Times New Roman"/>
        </w:rPr>
        <w:t xml:space="preserve"> </w:t>
      </w:r>
      <w:r>
        <w:rPr>
          <w:rFonts w:ascii="Nirmala UI" w:hAnsi="Nirmala UI" w:eastAsia="Nirmala UI" w:cs="Nirmala UI"/>
        </w:rPr>
        <w:t>നഗരത്തിൽ</w:t>
      </w:r>
      <w:r>
        <w:rPr>
          <w:rFonts w:ascii="Times New Roman" w:hAnsi="Times New Roman" w:eastAsia="Times New Roman" w:cs="Times New Roman"/>
        </w:rPr>
        <w:t xml:space="preserve"> </w:t>
      </w:r>
      <w:r>
        <w:rPr>
          <w:rFonts w:ascii="Nirmala UI" w:hAnsi="Nirmala UI" w:eastAsia="Nirmala UI" w:cs="Nirmala UI"/>
        </w:rPr>
        <w:t>ചുറ്റിനടക്കുക</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ഓർമ്മിക്കപ്പെടേണ്ടതിന്നു</w:t>
      </w:r>
      <w:r>
        <w:rPr>
          <w:rFonts w:ascii="Times New Roman" w:hAnsi="Times New Roman" w:eastAsia="Times New Roman" w:cs="Times New Roman"/>
        </w:rPr>
        <w:t xml:space="preserve"> </w:t>
      </w:r>
      <w:r>
        <w:rPr>
          <w:rFonts w:ascii="Nirmala UI" w:hAnsi="Nirmala UI" w:eastAsia="Nirmala UI" w:cs="Nirmala UI"/>
        </w:rPr>
        <w:t>മധുരമായി</w:t>
      </w:r>
      <w:r>
        <w:rPr>
          <w:rFonts w:ascii="Times New Roman" w:hAnsi="Times New Roman" w:eastAsia="Times New Roman" w:cs="Times New Roman"/>
        </w:rPr>
        <w:t xml:space="preserve"> </w:t>
      </w:r>
      <w:r>
        <w:rPr>
          <w:rFonts w:ascii="Nirmala UI" w:hAnsi="Nirmala UI" w:eastAsia="Nirmala UI" w:cs="Nirmala UI"/>
        </w:rPr>
        <w:t>വായിക്കയും</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പാട്ടുകൾ</w:t>
      </w:r>
      <w:r>
        <w:rPr>
          <w:rFonts w:ascii="Times New Roman" w:hAnsi="Times New Roman" w:eastAsia="Times New Roman" w:cs="Times New Roman"/>
        </w:rPr>
        <w:t xml:space="preserve"> </w:t>
      </w:r>
      <w:r>
        <w:rPr>
          <w:rFonts w:ascii="Nirmala UI" w:hAnsi="Nirmala UI" w:eastAsia="Nirmala UI" w:cs="Nirmala UI"/>
        </w:rPr>
        <w:t>പാടുകയും</w:t>
      </w:r>
      <w:r>
        <w:rPr>
          <w:rFonts w:ascii="Times New Roman" w:hAnsi="Times New Roman" w:eastAsia="Times New Roman" w:cs="Times New Roman"/>
        </w:rPr>
        <w:t xml:space="preserve"> </w:t>
      </w:r>
      <w:r>
        <w:rPr>
          <w:rFonts w:ascii="Nirmala UI" w:hAnsi="Nirmala UI" w:eastAsia="Nirmala UI" w:cs="Nirmala UI"/>
        </w:rPr>
        <w:t>ചെയ്ക</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വർഷത്തിന്റെ</w:t>
      </w:r>
      <w:r>
        <w:rPr>
          <w:rFonts w:ascii="Times New Roman" w:hAnsi="Times New Roman" w:eastAsia="Times New Roman" w:cs="Times New Roman"/>
        </w:rPr>
        <w:t xml:space="preserve"> </w:t>
      </w:r>
      <w:r>
        <w:rPr>
          <w:rFonts w:ascii="Nirmala UI" w:hAnsi="Nirmala UI" w:eastAsia="Nirmala UI" w:cs="Nirmala UI"/>
        </w:rPr>
        <w:t>അന്ത്യത്തിൽ</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ടയറിനെ</w:t>
      </w:r>
      <w:r>
        <w:rPr>
          <w:rFonts w:ascii="Times New Roman" w:hAnsi="Times New Roman" w:eastAsia="Times New Roman" w:cs="Times New Roman"/>
        </w:rPr>
        <w:t xml:space="preserve"> </w:t>
      </w:r>
      <w:r>
        <w:rPr>
          <w:rFonts w:ascii="Nirmala UI" w:hAnsi="Nirmala UI" w:eastAsia="Nirmala UI" w:cs="Nirmala UI"/>
        </w:rPr>
        <w:t>സന്ദർശിക്കും</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കൂലിക്കു</w:t>
      </w:r>
      <w:r>
        <w:rPr>
          <w:rFonts w:ascii="Times New Roman" w:hAnsi="Times New Roman" w:eastAsia="Times New Roman" w:cs="Times New Roman"/>
        </w:rPr>
        <w:t xml:space="preserve"> </w:t>
      </w:r>
      <w:r>
        <w:rPr>
          <w:rFonts w:ascii="Nirmala UI" w:hAnsi="Nirmala UI" w:eastAsia="Nirmala UI" w:cs="Nirmala UI"/>
        </w:rPr>
        <w:t>മടങ്ങിച്ചെന്നു</w:t>
      </w:r>
      <w:r>
        <w:rPr>
          <w:rFonts w:ascii="Times New Roman" w:hAnsi="Times New Roman" w:eastAsia="Times New Roman" w:cs="Times New Roman"/>
        </w:rPr>
        <w:t xml:space="preserve"> </w:t>
      </w:r>
      <w:r>
        <w:rPr>
          <w:rFonts w:ascii="Nirmala UI" w:hAnsi="Nirmala UI" w:eastAsia="Nirmala UI" w:cs="Nirmala UI"/>
        </w:rPr>
        <w:t>ഭൂമിയുടെ</w:t>
      </w:r>
      <w:r>
        <w:rPr>
          <w:rFonts w:ascii="Times New Roman" w:hAnsi="Times New Roman" w:eastAsia="Times New Roman" w:cs="Times New Roman"/>
        </w:rPr>
        <w:t xml:space="preserve"> </w:t>
      </w:r>
      <w:r>
        <w:rPr>
          <w:rFonts w:ascii="Nirmala UI" w:hAnsi="Nirmala UI" w:eastAsia="Nirmala UI" w:cs="Nirmala UI"/>
        </w:rPr>
        <w:t>മേൽപ്പറപ്പിലുള്ള</w:t>
      </w:r>
      <w:r>
        <w:rPr>
          <w:rFonts w:ascii="Times New Roman" w:hAnsi="Times New Roman" w:eastAsia="Times New Roman" w:cs="Times New Roman"/>
        </w:rPr>
        <w:t xml:space="preserve"> </w:t>
      </w:r>
      <w:r>
        <w:rPr>
          <w:rFonts w:ascii="Nirmala UI" w:hAnsi="Nirmala UI" w:eastAsia="Nirmala UI" w:cs="Nirmala UI"/>
        </w:rPr>
        <w:t>ലോകത്തിലെ</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രാജ്യങ്ങളുമായും</w:t>
      </w:r>
      <w:r>
        <w:rPr>
          <w:rFonts w:ascii="Times New Roman" w:hAnsi="Times New Roman" w:eastAsia="Times New Roman" w:cs="Times New Roman"/>
        </w:rPr>
        <w:t xml:space="preserve"> </w:t>
      </w:r>
      <w:r>
        <w:rPr>
          <w:rFonts w:ascii="Nirmala UI" w:hAnsi="Nirmala UI" w:eastAsia="Nirmala UI" w:cs="Nirmala UI"/>
        </w:rPr>
        <w:t>വേശ്യാവൃത്തി</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വ്യാപാരവും</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കൂലിയും</w:t>
      </w:r>
      <w:r>
        <w:rPr>
          <w:rFonts w:ascii="Times New Roman" w:hAnsi="Times New Roman" w:eastAsia="Times New Roman" w:cs="Times New Roman"/>
        </w:rPr>
        <w:t xml:space="preserve"> </w:t>
      </w:r>
      <w:r>
        <w:rPr>
          <w:rFonts w:ascii="Nirmala UI" w:hAnsi="Nirmala UI" w:eastAsia="Nirmala UI" w:cs="Nirmala UI"/>
        </w:rPr>
        <w:t>യഹോവേക്കു</w:t>
      </w:r>
      <w:r>
        <w:rPr>
          <w:rFonts w:ascii="Times New Roman" w:hAnsi="Times New Roman" w:eastAsia="Times New Roman" w:cs="Times New Roman"/>
        </w:rPr>
        <w:t xml:space="preserve"> </w:t>
      </w:r>
      <w:r>
        <w:rPr>
          <w:rFonts w:ascii="Nirmala UI" w:hAnsi="Nirmala UI" w:eastAsia="Nirmala UI" w:cs="Nirmala UI"/>
        </w:rPr>
        <w:t>വിശുദ്ധമായിരിക്കും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ശേഖരിച്ചുവെക്കുകയോ</w:t>
      </w:r>
      <w:r>
        <w:rPr>
          <w:rFonts w:ascii="Times New Roman" w:hAnsi="Times New Roman" w:eastAsia="Times New Roman" w:cs="Times New Roman"/>
        </w:rPr>
        <w:t xml:space="preserve"> </w:t>
      </w:r>
      <w:r>
        <w:rPr>
          <w:rFonts w:ascii="Nirmala UI" w:hAnsi="Nirmala UI" w:eastAsia="Nirmala UI" w:cs="Nirmala UI"/>
        </w:rPr>
        <w:t>സംഭരിക്കുകയോ</w:t>
      </w:r>
      <w:r>
        <w:rPr>
          <w:rFonts w:ascii="Times New Roman" w:hAnsi="Times New Roman" w:eastAsia="Times New Roman" w:cs="Times New Roman"/>
        </w:rPr>
        <w:t xml:space="preserve"> </w:t>
      </w:r>
      <w:r>
        <w:rPr>
          <w:rFonts w:ascii="Nirmala UI" w:hAnsi="Nirmala UI" w:eastAsia="Nirmala UI" w:cs="Nirmala UI"/>
        </w:rPr>
        <w:t>ചെയ്</w:t>
      </w:r>
      <w:r>
        <w:rPr>
          <w:rFonts w:ascii="Times New Roman" w:hAnsi="Times New Roman" w:eastAsia="Times New Roman" w:cs="Times New Roman"/>
        </w:rPr>
        <w:t>‍</w:t>
      </w:r>
      <w:r>
        <w:rPr>
          <w:rFonts w:ascii="Nirmala UI" w:hAnsi="Nirmala UI" w:eastAsia="Nirmala UI" w:cs="Nirmala UI"/>
        </w:rPr>
        <w:t>വാനില്ല</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വ്യാപാരം</w:t>
      </w:r>
      <w:r>
        <w:rPr>
          <w:rFonts w:ascii="Times New Roman" w:hAnsi="Times New Roman" w:eastAsia="Times New Roman" w:cs="Times New Roman"/>
        </w:rPr>
        <w:t xml:space="preserve"> </w:t>
      </w:r>
      <w:r>
        <w:rPr>
          <w:rFonts w:ascii="Nirmala UI" w:hAnsi="Nirmala UI" w:eastAsia="Nirmala UI" w:cs="Nirmala UI"/>
        </w:rPr>
        <w:t>യഹോവയുടെ</w:t>
      </w:r>
      <w:r>
        <w:rPr>
          <w:rFonts w:ascii="Times New Roman" w:hAnsi="Times New Roman" w:eastAsia="Times New Roman" w:cs="Times New Roman"/>
        </w:rPr>
        <w:t xml:space="preserve"> </w:t>
      </w:r>
      <w:r>
        <w:rPr>
          <w:rFonts w:ascii="Nirmala UI" w:hAnsi="Nirmala UI" w:eastAsia="Nirmala UI" w:cs="Nirmala UI"/>
        </w:rPr>
        <w:t>സന്നിധിയിൽ</w:t>
      </w:r>
      <w:r>
        <w:rPr>
          <w:rFonts w:ascii="Times New Roman" w:hAnsi="Times New Roman" w:eastAsia="Times New Roman" w:cs="Times New Roman"/>
        </w:rPr>
        <w:t xml:space="preserve"> </w:t>
      </w:r>
      <w:r>
        <w:rPr>
          <w:rFonts w:ascii="Nirmala UI" w:hAnsi="Nirmala UI" w:eastAsia="Nirmala UI" w:cs="Nirmala UI"/>
        </w:rPr>
        <w:t>വസിക്കുന്നവർക്ക്</w:t>
      </w:r>
      <w:r>
        <w:rPr>
          <w:rFonts w:ascii="Times New Roman" w:hAnsi="Times New Roman" w:eastAsia="Times New Roman" w:cs="Times New Roman"/>
        </w:rPr>
        <w:t xml:space="preserve"> </w:t>
      </w:r>
      <w:r>
        <w:rPr>
          <w:rFonts w:ascii="Nirmala UI" w:hAnsi="Nirmala UI" w:eastAsia="Nirmala UI" w:cs="Nirmala UI"/>
        </w:rPr>
        <w:t>മതിവരെ</w:t>
      </w:r>
      <w:r>
        <w:rPr>
          <w:rFonts w:ascii="Times New Roman" w:hAnsi="Times New Roman" w:eastAsia="Times New Roman" w:cs="Times New Roman"/>
        </w:rPr>
        <w:t xml:space="preserve"> </w:t>
      </w:r>
      <w:r>
        <w:rPr>
          <w:rFonts w:ascii="Nirmala UI" w:hAnsi="Nirmala UI" w:eastAsia="Nirmala UI" w:cs="Nirmala UI"/>
        </w:rPr>
        <w:t>ഭക്ഷിപ്പാനും</w:t>
      </w:r>
      <w:r>
        <w:rPr>
          <w:rFonts w:ascii="Times New Roman" w:hAnsi="Times New Roman" w:eastAsia="Times New Roman" w:cs="Times New Roman"/>
        </w:rPr>
        <w:t xml:space="preserve"> </w:t>
      </w:r>
      <w:r>
        <w:rPr>
          <w:rFonts w:ascii="Nirmala UI" w:hAnsi="Nirmala UI" w:eastAsia="Nirmala UI" w:cs="Nirmala UI"/>
        </w:rPr>
        <w:t>നിലനിൽക്കുന്ന</w:t>
      </w:r>
      <w:r>
        <w:rPr>
          <w:rFonts w:ascii="Times New Roman" w:hAnsi="Times New Roman" w:eastAsia="Times New Roman" w:cs="Times New Roman"/>
        </w:rPr>
        <w:t xml:space="preserve"> </w:t>
      </w:r>
      <w:r>
        <w:rPr>
          <w:rFonts w:ascii="Nirmala UI" w:hAnsi="Nirmala UI" w:eastAsia="Nirmala UI" w:cs="Nirmala UI"/>
        </w:rPr>
        <w:t>വസ്ത്രം</w:t>
      </w:r>
      <w:r>
        <w:rPr>
          <w:rFonts w:ascii="Times New Roman" w:hAnsi="Times New Roman" w:eastAsia="Times New Roman" w:cs="Times New Roman"/>
        </w:rPr>
        <w:t xml:space="preserve"> </w:t>
      </w:r>
      <w:r>
        <w:rPr>
          <w:rFonts w:ascii="Nirmala UI" w:hAnsi="Nirmala UI" w:eastAsia="Nirmala UI" w:cs="Nirmala UI"/>
        </w:rPr>
        <w:t>ലഭിപ്പാനും</w:t>
      </w:r>
      <w:r>
        <w:rPr>
          <w:rFonts w:ascii="Times New Roman" w:hAnsi="Times New Roman" w:eastAsia="Times New Roman" w:cs="Times New Roman"/>
        </w:rPr>
        <w:t xml:space="preserve"> </w:t>
      </w:r>
      <w:r>
        <w:rPr>
          <w:rFonts w:ascii="Nirmala UI" w:hAnsi="Nirmala UI" w:eastAsia="Nirmala UI" w:cs="Nirmala UI"/>
        </w:rPr>
        <w:t>ആയിരിക്കും</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23:1–18.</w:t>
      </w:r>
    </w:p>
    <w:p>
      <w:pPr>
        <w:pStyle w:val="ArticleBody"/>
        <w:jc w:val="left"/>
      </w:pPr>
      <w:r>
        <w:rPr>
          <w:rFonts w:ascii="Times New Roman" w:hAnsi="Times New Roman" w:eastAsia="Times New Roman" w:cs="Times New Roman"/>
        </w:rPr>
        <w:t>ئەو حەفتا ساڵە، کە وەک «ڕۆژانی یەک پاشا»یە، بە شانشینی بابڵ نیشان دەدرێت، چونکە پاشا شانشینێکە، و بابڵی ڕاستەقینە بۆ ماوەی حەفتا ساڵ حوکمڕانی کرد. ئەو حەفتا ساڵەی بابڵی ڕاستەقینە لەو «کاتژمێرە»دا کۆتایی هات کە نووسینەکە لەسەر دیوارەکانی هۆڵی میوانداریی بەلشەسەر دەرکەوت. هەمان شەو ئەو کوژرا، بە هێزی ئەو دەسەڵاتەی کە بە ڕێگای «دیوار»ەوە بە بێ ئاگاداربوون هات، چونکە ئەو لە ئاھەنگێکدا بوو و شەرابی بابڵی دەخواردەوە، لە کاتێکدا ئۆرکێسترای نەبووخەدنەسەر مۆسیقای دەژەنی، و داوێنپیسەی سور سەرودە شیرینەکەی دەگوت، و ئیسرائیلی مرتەد سەما دەکرد و کڕنۆشی دەبرد.</w:t>
      </w:r>
    </w:p>
    <w:p>
      <w:pPr>
        <w:pStyle w:val="ArticleBody"/>
        <w:jc w:val="left"/>
      </w:pPr>
      <w:r>
        <w:rPr>
          <w:rFonts w:ascii="Times New Roman" w:hAnsi="Times New Roman" w:eastAsia="Times New Roman" w:cs="Times New Roman"/>
        </w:rPr>
        <w:t>Då grep fruktan alla som var inblandade, ty Gud hade ”fattat råd mot Tyrus” och hade ”föresatt sig” ”att fläcka all härlighets stolthet och att föra jordens alla ärofulla i förakt”. Gud ”skakade” därför ”rikena” med den ”stora jordbävningen” i den ”stunden”, ty Gud hade ”givit en befallning mot” handelsriket, ”att förstöra dess fästen”. I den ”stund” då fruktan kom över Belsassar började kungarna och köpmännen söka för att förstå innebörden av de brinnande orden på väggen. Belsassars död står i begrepp att inträffa, men vid den tidpunkten lever han ännu. Han sökte därför förstå de hemlighetsfulla orden och erbjöd de vise männen belöningar, om de kunde tyda skriften, men det kunde inte göras, ty Babels vise män använder en metod för bibelstudium som var en förfalskning av sanningen. De hemlighetsfulla orden är såsom synen av en bok som är förseglad.</w:t>
      </w:r>
    </w:p>
    <w:p>
      <w:pPr>
        <w:pStyle w:val="ArticleScripture"/>
        <w:jc w:val="left"/>
      </w:pPr>
      <w:r>
        <w:rPr>
          <w:rFonts w:ascii="Times New Roman" w:hAnsi="Times New Roman" w:eastAsia="Times New Roman" w:cs="Times New Roman"/>
        </w:rPr>
        <w:t>Ayu kaw pumasok adu dagiti masirib ti ari; ngem dida nabalin a nagbasa iti naisurat, wenno impakaammo iti ari ti kaipapanan dayta. Ket ni Ari Belshazzar nagpambannog unay, ket nagsabali ti langana, ket dagiti apoenna nagtaka unay. Itan ti reyna, gapu kadagiti sasao ti ari ken dagiti apoenna, simrek iti balay ti pagraragsakan; ket nagsao ti reyna ken kinunana, O ari, agbiagka koma iti agnanayon: saan koma a pakabannogan dagiti pampanunotmo, wenno agbaliw ti langam: Adda maysa a tao iti pagariam, nga adda kenkuana ti espiritu dagiti santo a didiosen; ket kadagiti aldaw ni amam, nasarakan kenkuana ti lawag ken pannakaawat ken sirib, a kas iti sirib dagiti didiosen; nga isu a ni Nabucodonosor nga amam, ti ari, wen, ni amam, pinangitudona a pangulo dagiti salamangkero, astrologos, Caldeos, ken mangipadto; Ta iti kaaduan nga adda kenni Daniel dayta naindaklan nga espiritu, ken pannakaammo, ken pannakaawat, pannakailawlawag kadagiti tagtagainep, pannakaipakita kadagiti narigat a sasao, ken pannakailukat kadagiti duadua; isu a ni Daniel a pinanagan ti ari iti Belteshazzar: itan, maayaban koma ni Daniel, ket isu ipakitana ti kaipapanan. Ket naipan ni Daniel iti sangoanan ti ari. Ket nagsao ti ari kenni Daniel, ket kinunana, Sica kadi dayta a Daniel, nga isu iti annac dagiti naipan a tattao ti Juda, nga inruwar ni ama a ari iti daga ti Judio? Nangngegko pay maipapan kenka, a ti espiritu dagiti didiosen adda kenka, ken a ti lawag ken pannakaawat ken naindaklan a sirib masarakan kenka. Ket itan dagiti masirib a lallaki, dagiti astrologos, naipan iti sanguanak, tapno basaenda daytoy a naisurat, ken ipakaammoda kaniak ti kaipapanan dayta: ngem dida naipakita ti kaipapanan ti banag: Ket nangngegko maipapan kenka, a mabalinmo ti mangted kadagiti kaipapanan, ken mangilukat kadagiti duadua: itan no mabalinmo a basaen daytoy a naisurat, ken ipakaammom kaniak ti kaipapanan dayta, maisukatanka iti nalabbaga, ken adda paguyod nga balitok iti tengngedmo, ket agbalinka a maikatlo a mangituray iti pagarian. Daniel 5:8–16.</w:t>
      </w:r>
    </w:p>
    <w:p>
      <w:pPr>
        <w:pStyle w:val="ArticleBody"/>
        <w:jc w:val="left"/>
      </w:pPr>
      <w:r>
        <w:rPr>
          <w:rFonts w:ascii="Times New Roman" w:hAnsi="Times New Roman" w:eastAsia="Times New Roman" w:cs="Times New Roman"/>
        </w:rPr>
        <w:t>Maayòkay ag reyná en palasyò se no ma-asáwa ni Belshazzar, kondî ag reyná na kaapóyán to ni-kanán lólò, dán se naámanán din kon síya ag makakabása to sinulát sa dingdíng. May-ád to isá a simbáhan (dáhil ag bábe ay simbáhan sa pagpanginlalángkit na profetíko), sa riyéno, na naámanán din kon síya ag makasábot to mga sekreto to Diyos.</w:t>
      </w:r>
    </w:p>
    <w:p>
      <w:pPr>
        <w:pStyle w:val="ArticleScripture"/>
        <w:jc w:val="left"/>
      </w:pPr>
      <w:r>
        <w:rPr>
          <w:rFonts w:ascii="Times New Roman" w:hAnsi="Times New Roman" w:eastAsia="Times New Roman" w:cs="Times New Roman"/>
        </w:rPr>
        <w:t>“Inuumi naammassiffimmi arnaq ataasiusimavoq taakkunannga tamanit silassorinnerusoq,—Belsazzarip aataavata nuliani kunngikkormioq. Ajornartorsiornerup matuma nalaani taanna kunngimut oqaatsinik qaamaneqarnermik taartunik akornanniittoqarnermik qinngornernik nassatalinnik oqaluppoq. ‘Kunngi, naassaanngitsumik inuugit,’ oqarpoq, ‘eqqarsaatitit illit annilaanganngilat, aamma kiinaqarnivit allanngorneqanngisaannarit. Naalagaaffimmi illit iluani angut ataasiuvoq taassuma iluani guutit illernartut anersaavatittoq; aammalu ataatavit ulluinni qaamasoqarnermik, paasisimasaqarnermik, aamma ilisimassusermik, guutit ilisimassusiattut ittumik, taassuma iluani nassaartoqarpoq; taassumannga kunngi Nebukadnessar, ataatat, kunngi, oqarpunga, ataatat, qilammi ilisimasunik, ullorissanik misissueqqissaartunik, Kaldeanik, aamma siulittuijusunik pisortanngortippaa; …maanna Daniel qaaqquneqarlit, taassumalu nassuiarlugu saqqummiutissavaa.’</w:t>
      </w:r>
    </w:p>
    <w:p>
      <w:pPr>
        <w:pStyle w:val="ArticleScripture"/>
        <w:jc w:val="left"/>
      </w:pPr>
      <w:r>
        <w:rPr>
          <w:rFonts w:ascii="Times New Roman" w:hAnsi="Times New Roman" w:eastAsia="Times New Roman" w:cs="Times New Roman"/>
        </w:rPr>
        <w:t>“‘Aweda ma Daniel rebae no ɔhene no anim.’ Ɔrehyɛ ne ho den na wakyerɛ ne tumi no, Belshazzar kae sɛ, ‘Wo ne Daniel no a wofi Yuda nnommum mu, a ɔhene, m’agya, de fii Yuda asase so bae no anaa? Mate wo ho asɛm mpo sɛ anyame honhom no wɔ wo mu, na hann ne ntease ne nyansa a ɛyɛ pa yiye wohu no wo mu…. Afei sɛ wubetumi akenkan nkyerɛwee no, na woama me ahu ne nkyerɛase a, wɔbɛhyɛ wo atam kɔkɔɔ, na wɔde sika kɔkɔɔ nkɔnsɔnson ahyɛ wo kɔn ho, na wobɛyɛ ɔsodifoɔ a ɔto so abiɛsa wɔ ahenni no mu.’”</w:t>
      </w:r>
    </w:p>
    <w:p>
      <w:pPr>
        <w:pStyle w:val="ArticleScripture"/>
        <w:jc w:val="left"/>
      </w:pPr>
      <w:r>
        <w:rPr>
          <w:rFonts w:ascii="Times New Roman" w:hAnsi="Times New Roman" w:eastAsia="Times New Roman" w:cs="Times New Roman"/>
        </w:rPr>
        <w:t>«Դանիէլը թագաւորին տեսքից ո՛չ ապշեց, ո՛չ ալ անոր խօսքերէն շփոթեցաւ կամ ահաբեկուեցաւ։ «Քու պարգեւներդ քեզի՛ թող ըլլան,— պատասխանեց ան,— եւ քու վարձքներդ ուրիշի՛ տուր. բայց ես գրուածը պիտի կարդամ թագաւորին եւ անոր մեկնութիւնը պիտի յայտնեմ իրեն։ Ո՛վ թագաւոր, Բարձրեալ Աստուած քու հայր Նաբուքոդոնոսորին տուաւ թագաւորութիւն, մեծութիւն, փառք եւ պատիւ…. Բայց երբ անոր սիրտը բարձրացաւ, եւ անոր միտքը կոփուեցաւ հպարտութեամբ, ան իր թագաւորական աթոռէն վար դրուեցաւ, եւ անոր փառքը իրմէ առին…. Եւ դուն, անոր որդի, ո՛վ Բաղտասար, չխոնարհեցուցիր սիրտդ, թէեւ այս բոլորը գիտէիր, այլ քեզ բարձրացուցիր երկնքի Աստուծոյ դէմ. եւ անոր տան անօթները բերին քու առաջդ, եւ դուն, քու մեծամեծերդ, կիներդ ու հարճերդ անոնց մէջ խմեցիք, եւ գովեցիք արծաթի ու ոսկիի, պղինձի, երկաթի, փայտի եւ քարի աստուածները, որոնք չեն տեսներ, չեն լսեր եւ չեն գիտեր. իսկ այն Աստուածը, որուն ձեռքին մէջ է շունչդ, եւ որուն կը պատկանին քու բոլոր ճամբաներդ, փառաւորեցիր չ’ես»։</w:t>
      </w:r>
    </w:p>
    <w:p>
      <w:pPr>
        <w:pStyle w:val="ArticleScripture"/>
        <w:jc w:val="left"/>
      </w:pPr>
      <w:r>
        <w:rPr>
          <w:rFonts w:ascii="Times New Roman" w:hAnsi="Times New Roman" w:eastAsia="Times New Roman" w:cs="Times New Roman"/>
        </w:rPr>
        <w:t>«“Yazılan yazı budur: Mene, Mene, Tekel, Uparsin. Bunun mânâsı şudur: Mene: Allah senin saltanatını saymış ve ona son vermiştir. Tekel: Sen terazide tartıldın ve eksik bulundun. Peres: Saltanatın bölünmüş ve Medlerle Perslere verilmiştir.”»</w:t>
      </w:r>
    </w:p>
    <w:p>
      <w:pPr>
        <w:pStyle w:val="ArticleScripture"/>
        <w:jc w:val="left"/>
      </w:pPr>
      <w:r>
        <w:rPr>
          <w:rFonts w:ascii="Times New Roman" w:hAnsi="Times New Roman" w:eastAsia="Times New Roman" w:cs="Times New Roman"/>
        </w:rPr>
        <w:t>«Դանիէլը իր պարտականութիւնից չշեղուեցաւ։ Նա թագաւորի առջեւ դրեց նրա մեղքը՝ ցոյց տալով նրան այն դասերը, որ նա կարող էր սորված լինել, բայց չէր սորվել։ Բաղթասարը ականջ չէր դրել այն դէպքերին, որոնք իր համար այսքան նշանակալից էին։ Նա իր պապի պատմութիւնը ճիշդ չէր ընթերցել։ Ճշմարտութիւնը ճանաչելու պատասխանատուութիւնը դրուած էր նրա վրայ, բայց այն գործնական դասը, որ նա կարող էր սորվել եւ գործադրել, սրտին չէր առել. եւ նրա ընթացքը բերեց անխուսափելի հետեւանքը»։</w:t>
      </w:r>
    </w:p>
    <w:p>
      <w:pPr>
        <w:pStyle w:val="ArticleScripture"/>
        <w:jc w:val="left"/>
      </w:pPr>
      <w:r>
        <w:rPr>
          <w:rFonts w:ascii="Times New Roman" w:hAnsi="Times New Roman" w:eastAsia="Times New Roman" w:cs="Times New Roman"/>
        </w:rPr>
        <w:t>«Егьа халданазул пачалихъас гьелъул ахирисеб магӀрурлъиялъул байрам букӀана; щаян абуни, инсанасул къасдго бугеб гӀасиялда сабру гьабулев Тотас кирилъун тIадаб, тIубазе гӀемерго кколареб хIукму кьун букӀана. Белшаццар, пача тӀад вахъине жив вахъарав Тов гӀемерго хIурмат гьечӀолъиялда рихьизе ккана, ва гьев хIисаб кьезе кьолеб заман гьесдаса босун букӀана. Пача ва гьесул нобилал жидер рекӀел бищун тӀокӀаб кьурулъиялда руго вукӀараб мехалъ, фарсал Ефрат гъорлъе гьоркьоб хъван хадур рехана, ва цIуни гьечӀеб шагьарозде жанире лъугьана. Белшаццар ва гьесул улхъанзаби Иеговаасул мукъаддас саватаздасан гьекъолел ва жидер мисӀидил ва гъолдин илаhазе рецц бицинел ругелъул, Кир ва гьесул аскерал пачалихъалъул къедал гъоркь ругъун вукӀана. «Гьеб сордо»,—ян хъвай-хъвагӀаялда абула,—«халданазул пача Белшаццар вухӀана. Ва Мидиязул Дариасас пачалихъ босана». Bible Echo, May 2, 1898.»</w:t>
      </w:r>
    </w:p>
    <w:p>
      <w:pPr>
        <w:pStyle w:val="ArticleBody"/>
        <w:jc w:val="left"/>
      </w:pPr>
      <w:r>
        <w:rPr>
          <w:rFonts w:ascii="Nirmala UI" w:hAnsi="Nirmala UI" w:eastAsia="Nirmala UI" w:cs="Nirmala UI"/>
        </w:rPr>
        <w:t>দুর্দশার</w:t>
      </w:r>
      <w:r>
        <w:rPr>
          <w:rFonts w:ascii="Times New Roman" w:hAnsi="Times New Roman" w:eastAsia="Times New Roman" w:cs="Times New Roman"/>
        </w:rPr>
        <w:t xml:space="preserve"> </w:t>
      </w:r>
      <w:r>
        <w:rPr>
          <w:rFonts w:ascii="Nirmala UI" w:hAnsi="Nirmala UI" w:eastAsia="Nirmala UI" w:cs="Nirmala UI"/>
        </w:rPr>
        <w:t>মধ্যভাগে</w:t>
      </w:r>
      <w:r>
        <w:rPr>
          <w:rFonts w:ascii="Times New Roman" w:hAnsi="Times New Roman" w:eastAsia="Times New Roman" w:cs="Times New Roman"/>
        </w:rPr>
        <w:t xml:space="preserve"> </w:t>
      </w:r>
      <w:r>
        <w:rPr>
          <w:rFonts w:ascii="Nirmala UI" w:hAnsi="Nirmala UI" w:eastAsia="Nirmala UI" w:cs="Nirmala UI"/>
        </w:rPr>
        <w:t>রাণী</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বিষয়টি</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নিলেন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উৎস</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“Future for America”-</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আবারও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দাঁড়ান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দিনসমূহের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শদ্রক</w:t>
      </w:r>
      <w:r>
        <w:rPr>
          <w:rFonts w:ascii="Times New Roman" w:hAnsi="Times New Roman" w:eastAsia="Times New Roman" w:cs="Times New Roman"/>
        </w:rPr>
        <w:t xml:space="preserve">, </w:t>
      </w:r>
      <w:r>
        <w:rPr>
          <w:rFonts w:ascii="Nirmala UI" w:hAnsi="Nirmala UI" w:eastAsia="Nirmala UI" w:cs="Nirmala UI"/>
        </w:rPr>
        <w:t>মেশক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আবেদনেগো</w:t>
      </w:r>
      <w:r>
        <w:rPr>
          <w:rFonts w:ascii="Times New Roman" w:hAnsi="Times New Roman" w:eastAsia="Times New Roman" w:cs="Times New Roman"/>
        </w:rPr>
        <w:t xml:space="preserve"> </w:t>
      </w:r>
      <w:r>
        <w:rPr>
          <w:rFonts w:ascii="Nirmala UI" w:hAnsi="Nirmala UI" w:eastAsia="Nirmala UI" w:cs="Nirmala UI"/>
        </w:rPr>
        <w:t>অগ্নিকুণ্ডে</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দানিয়েলও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যোগ</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সংকটের</w:t>
      </w:r>
      <w:r>
        <w:rPr>
          <w:rFonts w:ascii="Times New Roman" w:hAnsi="Times New Roman" w:eastAsia="Times New Roman" w:cs="Times New Roman"/>
        </w:rPr>
        <w:t xml:space="preserve"> “</w:t>
      </w:r>
      <w:r>
        <w:rPr>
          <w:rFonts w:ascii="Nirmala UI" w:hAnsi="Nirmala UI" w:eastAsia="Nirmala UI" w:cs="Nirmala UI"/>
        </w:rPr>
        <w:t>ঘণ্টায়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দেওয়ার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রাষ্ট্রের</w:t>
      </w:r>
      <w:r>
        <w:rPr>
          <w:rFonts w:ascii="Times New Roman" w:hAnsi="Times New Roman" w:eastAsia="Times New Roman" w:cs="Times New Roman"/>
        </w:rPr>
        <w:t xml:space="preserve"> </w:t>
      </w:r>
      <w:r>
        <w:rPr>
          <w:rFonts w:ascii="Nirmala UI" w:hAnsi="Nirmala UI" w:eastAsia="Nirmala UI" w:cs="Nirmala UI"/>
        </w:rPr>
        <w:t>কর্তৃপক্ষের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হবে।</w:t>
      </w:r>
    </w:p>
    <w:p>
      <w:pPr>
        <w:pStyle w:val="ArticleScripture"/>
        <w:jc w:val="left"/>
      </w:pPr>
      <w:r>
        <w:rPr>
          <w:rFonts w:ascii="Times New Roman" w:hAnsi="Times New Roman" w:eastAsia="Times New Roman" w:cs="Times New Roman"/>
        </w:rPr>
        <w:t>«“Олар сендерді кеңестердің алдына тапсырады, … тіпті әміршілер мен патшалардың алдына да Мен үшін, оларға және басқа ұлттарға куәлік болсын деп апарыласыңдар.” Матай 10:17, 18, R. V. Қудалау жарықты таратады. Мәсіхтің қызметшілері дүниенің ұлы адамдарының алдына әкелінеді; ал егер осы болмаса, олар Ізгі хабарды ешқашан естімеуі де мүмкін еді. Ақиқат бұл адамдарға бұрмаланып жеткізілді. Олар Мәсіхтің шәкірттерінің сенімі жөнінде жалған айыптауларды тыңдады. Көбіне оның шынайы болмысын танудың жалғыз жолы — өз сенімі үшін сотқа тартылғандардың куәлігі. Тергеу үстінде олардан жауап беру талап етіледі, ал олардың төрешілері айтылған куәлікті тыңдауға мәжбүр болады. Осындай сын сағатында Құдайдың рақымы Өз қызметшілеріне беріледі. Иса: “Сол сағатта не айту керек екені сендерге беріледі. Өйткені сөйлейтін сендер емес, сендердің іштеріңде сөйлейтін — Әкелеріңнің Рухы”, — дейді. Құдай Рухы Өз қызметшілерінің санасын нұрландырған кезде, ақиқат өзінің құдайлық күшімен және асыл қадірімен ұсынылатын болады. Ақиқатты қабылдамайтындар шәкірттерді айыптап, қудалау үшін қарсы тұрады. Бірақ жоғалту мен азаптың ортасында, тіпті өлімге дейін, Жаратқан Иенің балалары өздерінің құдайлық Үлгісінің момындығын танытуға тиіс. Осылайша шайтанның қызметкерлері мен Мәсіхтің өкілдерінің арасындағы қарама-қарсылық көрінетін болады. Құтқарушы билеушілер мен халықтың алдында жоғары көтеріледі». The Desire of Ages, 354.</w:t>
      </w:r>
    </w:p>
    <w:p>
      <w:pPr>
        <w:pStyle w:val="ArticleBody"/>
        <w:jc w:val="left"/>
      </w:pPr>
      <w:r>
        <w:rPr>
          <w:rFonts w:ascii="Times New Roman" w:hAnsi="Times New Roman" w:eastAsia="Times New Roman" w:cs="Times New Roman"/>
        </w:rPr>
        <w:t>Üç saygın kişi gibi, Daniel de hiçbir armağanla ilgilenmiyordu; söyleyeceği şeyi de önceden prova etmeye ihtiyacı yoktu. O, duvarda tasvir edilen “yedi vakit”in yorumunu son derece sade bir şekilde ortaya koydu.</w:t>
      </w:r>
    </w:p>
    <w:p>
      <w:pPr>
        <w:pStyle w:val="ArticleBody"/>
        <w:jc w:val="left"/>
      </w:pPr>
      <w:r>
        <w:rPr>
          <w:rFonts w:ascii="Times New Roman" w:hAnsi="Times New Roman" w:eastAsia="Times New Roman" w:cs="Times New Roman"/>
        </w:rPr>
        <w:t>Az írást Belsazár történetének folytatásával a következő cikkben folytatjuk.</w:t>
      </w:r>
    </w:p>
    <w:p>
      <w:pPr>
        <w:pStyle w:val="ArticleScripture"/>
        <w:jc w:val="left"/>
      </w:pPr>
      <w:r>
        <w:rPr>
          <w:rFonts w:ascii="Times New Roman" w:hAnsi="Times New Roman" w:eastAsia="Times New Roman" w:cs="Times New Roman"/>
        </w:rPr>
        <w:t>“</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ᎯᎪᎯᏳᎲᏍᎩ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ᎪᎯᏳᎯ</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ᏧᎵᏍᏕᎵᏍᎬ</w:t>
      </w:r>
      <w:r>
        <w:rPr>
          <w:rFonts w:ascii="Times New Roman" w:hAnsi="Times New Roman" w:eastAsia="Times New Roman" w:cs="Times New Roman"/>
        </w:rPr>
        <w:t xml:space="preserve"> </w:t>
      </w:r>
      <w:r>
        <w:rPr>
          <w:rFonts w:ascii="Gadugi" w:hAnsi="Gadugi" w:eastAsia="Gadugi" w:cs="Gadugi"/>
        </w:rPr>
        <w:t>ᎤᏅᏗ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ᎠᏰᎸᏍᎬ</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ᎤᏍᏕᎸᏙᏗ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ᎤᏂᎬᏫᏳᏒ</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ᎡᎯᏳᎳᏗᏢ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ᏧᏅᏏᏓᏍᏗ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ᎤᏂᏠᏱ</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ᏚᏃᎸ</w:t>
      </w:r>
      <w:r>
        <w:rPr>
          <w:rFonts w:ascii="Times New Roman" w:hAnsi="Times New Roman" w:eastAsia="Times New Roman" w:cs="Times New Roman"/>
        </w:rPr>
        <w:t xml:space="preserve"> </w:t>
      </w:r>
      <w:r>
        <w:rPr>
          <w:rFonts w:ascii="Gadugi" w:hAnsi="Gadugi" w:eastAsia="Gadugi" w:cs="Gadugi"/>
        </w:rPr>
        <w:t>ᎤᎾᏝᎢ</w:t>
      </w:r>
      <w:r>
        <w:rPr>
          <w:rFonts w:ascii="Times New Roman" w:hAnsi="Times New Roman" w:eastAsia="Times New Roman" w:cs="Times New Roman"/>
        </w:rPr>
        <w:t xml:space="preserve"> </w:t>
      </w:r>
      <w:r>
        <w:rPr>
          <w:rFonts w:ascii="Gadugi" w:hAnsi="Gadugi" w:eastAsia="Gadugi" w:cs="Gadugi"/>
        </w:rPr>
        <w:t>ᎤᎦᏘᏯ</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ᎤᎦᏙᎴᎰᏍᎩ</w:t>
      </w:r>
      <w:r>
        <w:rPr>
          <w:rFonts w:ascii="Times New Roman" w:hAnsi="Times New Roman" w:eastAsia="Times New Roman" w:cs="Times New Roman"/>
        </w:rPr>
        <w:t xml:space="preserve"> </w:t>
      </w:r>
      <w:r>
        <w:rPr>
          <w:rFonts w:ascii="Gadugi" w:hAnsi="Gadugi" w:eastAsia="Gadugi" w:cs="Gadugi"/>
        </w:rPr>
        <w:t>ᏉᎵᏌᏌ</w:t>
      </w:r>
      <w:r>
        <w:rPr>
          <w:rFonts w:ascii="Times New Roman" w:hAnsi="Times New Roman" w:eastAsia="Times New Roman" w:cs="Times New Roman"/>
        </w:rPr>
        <w:t xml:space="preserve"> </w:t>
      </w:r>
      <w:r>
        <w:rPr>
          <w:rFonts w:ascii="Gadugi" w:hAnsi="Gadugi" w:eastAsia="Gadugi" w:cs="Gadugi"/>
        </w:rPr>
        <w:t>ᎤᏍᎦᎾ</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ᎠᏥᎦᎸᏉᏗ</w:t>
      </w:r>
      <w:r>
        <w:rPr>
          <w:rFonts w:ascii="Times New Roman" w:hAnsi="Times New Roman" w:eastAsia="Times New Roman" w:cs="Times New Roman"/>
        </w:rPr>
        <w:t xml:space="preserve"> </w:t>
      </w:r>
      <w:r>
        <w:rPr>
          <w:rFonts w:ascii="Gadugi" w:hAnsi="Gadugi" w:eastAsia="Gadugi" w:cs="Gadugi"/>
        </w:rPr>
        <w:t>ᎤᎵᎮᎵᎩ</w:t>
      </w:r>
      <w:r>
        <w:rPr>
          <w:rFonts w:ascii="Times New Roman" w:hAnsi="Times New Roman" w:eastAsia="Times New Roman" w:cs="Times New Roman"/>
        </w:rPr>
        <w:t xml:space="preserve"> </w:t>
      </w:r>
      <w:r>
        <w:rPr>
          <w:rFonts w:ascii="Gadugi" w:hAnsi="Gadugi" w:eastAsia="Gadugi" w:cs="Gadugi"/>
        </w:rPr>
        <w:t>ᎦᏃᎮᏍᎬ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ᎦᏙᎴᎣᎯ</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ᏗᎦᏁᎶᏗ</w:t>
      </w:r>
      <w:r>
        <w:rPr>
          <w:rFonts w:ascii="Times New Roman" w:hAnsi="Times New Roman" w:eastAsia="Times New Roman" w:cs="Times New Roman"/>
        </w:rPr>
        <w:t xml:space="preserve"> </w:t>
      </w:r>
      <w:r>
        <w:rPr>
          <w:rFonts w:ascii="Gadugi" w:hAnsi="Gadugi" w:eastAsia="Gadugi" w:cs="Gadugi"/>
        </w:rPr>
        <w:t>ᏕᎦᎵᏍᏆᏗᏢ</w:t>
      </w:r>
      <w:r>
        <w:rPr>
          <w:rFonts w:ascii="Times New Roman" w:hAnsi="Times New Roman" w:eastAsia="Times New Roman" w:cs="Times New Roman"/>
        </w:rPr>
        <w:t xml:space="preserve">, </w:t>
      </w:r>
      <w:r>
        <w:rPr>
          <w:rFonts w:ascii="Gadugi" w:hAnsi="Gadugi" w:eastAsia="Gadugi" w:cs="Gadugi"/>
        </w:rPr>
        <w:t>ᎠᏂᏅᏗ</w:t>
      </w:r>
      <w:r>
        <w:rPr>
          <w:rFonts w:ascii="Times New Roman" w:hAnsi="Times New Roman" w:eastAsia="Times New Roman" w:cs="Times New Roman"/>
        </w:rPr>
        <w:t xml:space="preserve"> </w:t>
      </w:r>
      <w:r>
        <w:rPr>
          <w:rFonts w:ascii="Gadugi" w:hAnsi="Gadugi" w:eastAsia="Gadugi" w:cs="Gadugi"/>
        </w:rPr>
        <w:t>ᎠᏕᎸ</w:t>
      </w:r>
      <w:r>
        <w:rPr>
          <w:rFonts w:ascii="Times New Roman" w:hAnsi="Times New Roman" w:eastAsia="Times New Roman" w:cs="Times New Roman"/>
        </w:rPr>
        <w:t xml:space="preserve"> </w:t>
      </w:r>
      <w:r>
        <w:rPr>
          <w:rFonts w:ascii="Gadugi" w:hAnsi="Gadugi" w:eastAsia="Gadugi" w:cs="Gadugi"/>
        </w:rPr>
        <w:t>ᏗᎪᎵᏰᎥ</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ᎠᏂᏍᏕᎸᏗ</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ᎩᎬ</w:t>
      </w:r>
      <w:r>
        <w:rPr>
          <w:rFonts w:ascii="Times New Roman" w:hAnsi="Times New Roman" w:eastAsia="Times New Roman" w:cs="Times New Roman"/>
        </w:rPr>
        <w:t xml:space="preserve"> </w:t>
      </w:r>
      <w:r>
        <w:rPr>
          <w:rFonts w:ascii="Gadugi" w:hAnsi="Gadugi" w:eastAsia="Gadugi" w:cs="Gadugi"/>
        </w:rPr>
        <w:t>ᏂᎨᎬᎾ</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ᏓᎪᏪᎵᎭ</w:t>
      </w:r>
      <w:r>
        <w:rPr>
          <w:rFonts w:ascii="Times New Roman" w:hAnsi="Times New Roman" w:eastAsia="Times New Roman" w:cs="Times New Roman"/>
        </w:rPr>
        <w:t xml:space="preserve"> </w:t>
      </w:r>
      <w:r>
        <w:rPr>
          <w:rFonts w:ascii="Gadugi" w:hAnsi="Gadugi" w:eastAsia="Gadugi" w:cs="Gadugi"/>
        </w:rPr>
        <w:t>ᏗᏣᏓᏅᏙᎢ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ᏧᏪᎳᏅᎯ</w:t>
      </w:r>
      <w:r>
        <w:rPr>
          <w:rFonts w:ascii="Times New Roman" w:hAnsi="Times New Roman" w:eastAsia="Times New Roman" w:cs="Times New Roman"/>
        </w:rPr>
        <w:t xml:space="preserve"> </w:t>
      </w:r>
      <w:r>
        <w:rPr>
          <w:rFonts w:ascii="Gadugi" w:hAnsi="Gadugi" w:eastAsia="Gadugi" w:cs="Gadugi"/>
        </w:rPr>
        <w:t>ᎠᏍᎦᎾ</w:t>
      </w:r>
      <w:r>
        <w:rPr>
          <w:rFonts w:ascii="Times New Roman" w:hAnsi="Times New Roman" w:eastAsia="Times New Roman" w:cs="Times New Roman"/>
        </w:rPr>
        <w:t xml:space="preserve"> </w:t>
      </w:r>
      <w:r>
        <w:rPr>
          <w:rFonts w:ascii="Gadugi" w:hAnsi="Gadugi" w:eastAsia="Gadugi" w:cs="Gadugi"/>
        </w:rPr>
        <w:t>ᏧᎾᏓᏁᎸ</w:t>
      </w:r>
      <w:r>
        <w:rPr>
          <w:rFonts w:ascii="Times New Roman" w:hAnsi="Times New Roman" w:eastAsia="Times New Roman" w:cs="Times New Roman"/>
        </w:rPr>
        <w:t xml:space="preserve"> </w:t>
      </w:r>
      <w:r>
        <w:rPr>
          <w:rFonts w:ascii="Gadugi" w:hAnsi="Gadugi" w:eastAsia="Gadugi" w:cs="Gadugi"/>
        </w:rPr>
        <w:t>ᏉᎵᏌᏌ</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ᏉᎵᏌᏌ</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ᎠᏥᏪᎳᏅᎯ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ᎠᏂᎦᎵᏍᎩ</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w:t>
      </w:r>
      <w:r>
        <w:rPr>
          <w:rFonts w:ascii="Gadugi" w:hAnsi="Gadugi" w:eastAsia="Gadugi" w:cs="Gadugi"/>
        </w:rPr>
        <w:t>ᏕᎨᏣᏟᎶᏍᏔᏅ</w:t>
      </w:r>
      <w:r>
        <w:rPr>
          <w:rFonts w:ascii="Times New Roman" w:hAnsi="Times New Roman" w:eastAsia="Times New Roman" w:cs="Times New Roman"/>
        </w:rPr>
        <w:t xml:space="preserve"> </w:t>
      </w:r>
      <w:r>
        <w:rPr>
          <w:rFonts w:ascii="Gadugi" w:hAnsi="Gadugi" w:eastAsia="Gadugi" w:cs="Gadugi"/>
        </w:rPr>
        <w:t>ᏗᏟᎶᏍᏗ</w:t>
      </w:r>
      <w:r>
        <w:rPr>
          <w:rFonts w:ascii="Times New Roman" w:hAnsi="Times New Roman" w:eastAsia="Times New Roman" w:cs="Times New Roman"/>
        </w:rPr>
        <w:t xml:space="preserve"> </w:t>
      </w:r>
      <w:r>
        <w:rPr>
          <w:rFonts w:ascii="Gadugi" w:hAnsi="Gadugi" w:eastAsia="Gadugi" w:cs="Gadugi"/>
        </w:rPr>
        <w:t>ᎠᏓᏟᎶᏍᏗᏍᎬᎢ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ᏗᏣᏠᏱ</w:t>
      </w:r>
      <w:r>
        <w:rPr>
          <w:rFonts w:ascii="Times New Roman" w:hAnsi="Times New Roman" w:eastAsia="Times New Roman" w:cs="Times New Roman"/>
        </w:rPr>
        <w:t xml:space="preserve"> </w:t>
      </w:r>
      <w:r>
        <w:rPr>
          <w:rFonts w:ascii="Gadugi" w:hAnsi="Gadugi" w:eastAsia="Gadugi" w:cs="Gadugi"/>
        </w:rPr>
        <w:t>ᎤᏃᎸ</w:t>
      </w:r>
      <w:r>
        <w:rPr>
          <w:rFonts w:ascii="Times New Roman" w:hAnsi="Times New Roman" w:eastAsia="Times New Roman" w:cs="Times New Roman"/>
        </w:rPr>
        <w:t xml:space="preserve"> </w:t>
      </w:r>
      <w:r>
        <w:rPr>
          <w:rFonts w:ascii="Gadugi" w:hAnsi="Gadugi" w:eastAsia="Gadugi" w:cs="Gadugi"/>
        </w:rPr>
        <w:t>ᏄᎵᏍᏔᏅ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ᏱᏂᎨᏣᎵᏍᏆᏗᏍᎬᎾ</w:t>
      </w:r>
      <w:r>
        <w:rPr>
          <w:rFonts w:ascii="Times New Roman" w:hAnsi="Times New Roman" w:eastAsia="Times New Roman" w:cs="Times New Roman"/>
        </w:rPr>
        <w:t xml:space="preserve"> </w:t>
      </w:r>
      <w:r>
        <w:rPr>
          <w:rFonts w:ascii="Gadugi" w:hAnsi="Gadugi" w:eastAsia="Gadugi" w:cs="Gadugi"/>
        </w:rPr>
        <w:t>ᎢᏣᏛᏁᏗ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ᏗᏣᏁᎸᎯ</w:t>
      </w:r>
      <w:r>
        <w:rPr>
          <w:rFonts w:ascii="Times New Roman" w:hAnsi="Times New Roman" w:eastAsia="Times New Roman" w:cs="Times New Roman"/>
        </w:rPr>
        <w:t xml:space="preserve"> </w:t>
      </w:r>
      <w:r>
        <w:rPr>
          <w:rFonts w:ascii="Gadugi" w:hAnsi="Gadugi" w:eastAsia="Gadugi" w:cs="Gadugi"/>
        </w:rPr>
        <w:t>ᏗᏣᏠᏯᏍᏗ</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ᏗᏣᎵᏍᏓᏴᏗ</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ᏅᏓᎵᏍᏔᏂ</w:t>
      </w:r>
      <w:r>
        <w:rPr>
          <w:rFonts w:ascii="Times New Roman" w:hAnsi="Times New Roman" w:eastAsia="Times New Roman" w:cs="Times New Roman"/>
        </w:rPr>
        <w:t>.”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دانیایل - ژمارە سی</dc:title>
  <dc:subject>साअत अल-खौफ़</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