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ናይ</w:t>
      </w:r>
      <w:r>
        <w:rPr>
          <w:rFonts w:ascii="Arial" w:hAnsi="Arial" w:eastAsia="Arial" w:cs="Arial"/>
        </w:rPr>
        <w:t xml:space="preserve"> </w:t>
      </w:r>
      <w:r>
        <w:rPr>
          <w:rFonts w:ascii="Ebrima" w:hAnsi="Ebrima" w:eastAsia="Ebrima" w:cs="Ebrima"/>
        </w:rPr>
        <w:t>ዳንኤል</w:t>
      </w:r>
      <w:r>
        <w:rPr>
          <w:rFonts w:ascii="Arial" w:hAnsi="Arial" w:eastAsia="Arial" w:cs="Arial"/>
        </w:rPr>
        <w:t xml:space="preserve"> </w:t>
      </w:r>
      <w:r>
        <w:rPr>
          <w:rFonts w:ascii="Ebrima" w:hAnsi="Ebrima" w:eastAsia="Ebrima" w:cs="Ebrima"/>
        </w:rPr>
        <w:t>መጽሓፍ</w:t>
      </w:r>
      <w:r>
        <w:rPr>
          <w:rFonts w:ascii="Arial" w:hAnsi="Arial" w:eastAsia="Arial" w:cs="Arial"/>
        </w:rPr>
        <w:t xml:space="preserve"> - </w:t>
      </w:r>
      <w:r>
        <w:rPr>
          <w:rFonts w:ascii="Ebrima" w:hAnsi="Ebrima" w:eastAsia="Ebrima" w:cs="Ebrima"/>
        </w:rPr>
        <w:t>ሰማንያን</w:t>
      </w:r>
      <w:r>
        <w:rPr>
          <w:rFonts w:ascii="Arial" w:hAnsi="Arial" w:eastAsia="Arial" w:cs="Arial"/>
        </w:rPr>
        <w:t xml:space="preserve"> </w:t>
      </w:r>
      <w:r>
        <w:rPr>
          <w:rFonts w:ascii="Ebrima" w:hAnsi="Ebrima" w:eastAsia="Ebrima" w:cs="Ebrima"/>
        </w:rPr>
        <w:t>ኣርባዕተ</w:t>
      </w:r>
    </w:p>
    <w:p>
      <w:pPr>
        <w:pStyle w:val="ArticleSubtitle"/>
        <w:jc w:val="left"/>
      </w:pPr>
      <w:r>
        <w:rPr>
          <w:rFonts w:ascii="Arial" w:hAnsi="Arial" w:eastAsia="Arial" w:cs="Arial"/>
        </w:rPr>
        <w:t>Atgaŋpa Laodiseaan Aduentismuk tallimaqatigiingit sisamaasut: Aullaqatigiinneq Biibilimi assingusaariaatsikkut pruffiitikkullu misiligaanikkut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Javanese Text" w:hAnsi="Javanese Text" w:eastAsia="Javanese Text" w:cs="Javanese Text"/>
        </w:rPr>
        <w:t>ꦏꦧꦼꦤꦼꦫꦤ꧀</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ꦲꦸꦒꦼꦫꦏ꧀ꦏꦺ</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ꦏꦠꦼꦫꦁꦔꦤ꧀</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ꦭꦺꦴꦫꦺꦴ</w:t>
      </w:r>
      <w:r>
        <w:rPr>
          <w:rFonts w:ascii="Times New Roman" w:hAnsi="Times New Roman" w:eastAsia="Times New Roman" w:cs="Times New Roman"/>
        </w:rPr>
        <w:t xml:space="preserve"> </w:t>
      </w:r>
      <w:r>
        <w:rPr>
          <w:rFonts w:ascii="Javanese Text" w:hAnsi="Javanese Text" w:eastAsia="Javanese Text" w:cs="Javanese Text"/>
        </w:rPr>
        <w:t>ꦲꦠꦮꦶ</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ꦥꦼꦤꦼꦫꦥꦤ꧀</w:t>
      </w:r>
      <w:r>
        <w:rPr>
          <w:rFonts w:ascii="Times New Roman" w:hAnsi="Times New Roman" w:eastAsia="Times New Roman" w:cs="Times New Roman"/>
        </w:rPr>
        <w:t xml:space="preserve"> </w:t>
      </w:r>
      <w:r>
        <w:rPr>
          <w:rFonts w:ascii="Javanese Text" w:hAnsi="Javanese Text" w:eastAsia="Javanese Text" w:cs="Javanese Text"/>
        </w:rPr>
        <w:t>ꦏꦁꦠꦺꦴꦱ꧀</w:t>
      </w:r>
      <w:r>
        <w:rPr>
          <w:rFonts w:ascii="Times New Roman" w:hAnsi="Times New Roman" w:eastAsia="Times New Roman" w:cs="Times New Roman"/>
        </w:rPr>
        <w:t xml:space="preserve"> </w:t>
      </w:r>
      <w:r>
        <w:rPr>
          <w:rFonts w:ascii="Javanese Text" w:hAnsi="Javanese Text" w:eastAsia="Javanese Text" w:cs="Javanese Text"/>
        </w:rPr>
        <w:t>ꦥꦥꦠ꧀</w:t>
      </w:r>
      <w:r>
        <w:rPr>
          <w:rFonts w:ascii="Times New Roman" w:hAnsi="Times New Roman" w:eastAsia="Times New Roman" w:cs="Times New Roman"/>
        </w:rPr>
        <w:t xml:space="preserve"> </w:t>
      </w:r>
      <w:r>
        <w:rPr>
          <w:rFonts w:ascii="Javanese Text" w:hAnsi="Javanese Text" w:eastAsia="Javanese Text" w:cs="Javanese Text"/>
        </w:rPr>
        <w:t>ꦏꦺꦪꦺꦴꦒꦾꦤ꧀</w:t>
      </w:r>
      <w:r>
        <w:rPr>
          <w:rFonts w:ascii="Times New Roman" w:hAnsi="Times New Roman" w:eastAsia="Times New Roman" w:cs="Times New Roman"/>
        </w:rPr>
        <w:t xml:space="preserve"> </w:t>
      </w:r>
      <w:r>
        <w:rPr>
          <w:rFonts w:ascii="Javanese Text" w:hAnsi="Javanese Text" w:eastAsia="Javanese Text" w:cs="Javanese Text"/>
        </w:rPr>
        <w:t>ꦲꦼꦗꦺꦏꦶꦌꦭ꧀</w:t>
      </w:r>
      <w:r>
        <w:rPr>
          <w:rFonts w:ascii="Times New Roman" w:hAnsi="Times New Roman" w:eastAsia="Times New Roman" w:cs="Times New Roman"/>
        </w:rPr>
        <w:t xml:space="preserve"> </w:t>
      </w:r>
      <w:r>
        <w:rPr>
          <w:rFonts w:ascii="Javanese Text" w:hAnsi="Javanese Text" w:eastAsia="Javanese Text" w:cs="Javanese Text"/>
        </w:rPr>
        <w:t>ꦥꦱꦭ꧀</w:t>
      </w:r>
      <w:r>
        <w:rPr>
          <w:rFonts w:ascii="Times New Roman" w:hAnsi="Times New Roman" w:eastAsia="Times New Roman" w:cs="Times New Roman"/>
        </w:rPr>
        <w:t xml:space="preserve"> </w:t>
      </w:r>
      <w:r>
        <w:rPr>
          <w:rFonts w:ascii="Javanese Text" w:hAnsi="Javanese Text" w:eastAsia="Javanese Text" w:cs="Javanese Text"/>
        </w:rPr>
        <w:t>ꦮꦺꦴꦭꦸ</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ꦥꦥꦠ꧀</w:t>
      </w:r>
      <w:r>
        <w:rPr>
          <w:rFonts w:ascii="Times New Roman" w:hAnsi="Times New Roman" w:eastAsia="Times New Roman" w:cs="Times New Roman"/>
        </w:rPr>
        <w:t xml:space="preserve"> </w:t>
      </w:r>
      <w:r>
        <w:rPr>
          <w:rFonts w:ascii="Javanese Text" w:hAnsi="Javanese Text" w:eastAsia="Javanese Text" w:cs="Javanese Text"/>
        </w:rPr>
        <w:t>ꦠꦸꦫꦸꦤꦤ꧀</w:t>
      </w:r>
      <w:r>
        <w:rPr>
          <w:rFonts w:ascii="Times New Roman" w:hAnsi="Times New Roman" w:eastAsia="Times New Roman" w:cs="Times New Roman"/>
        </w:rPr>
        <w:t xml:space="preserve"> </w:t>
      </w:r>
      <w:r>
        <w:rPr>
          <w:rFonts w:ascii="Javanese Text" w:hAnsi="Javanese Text" w:eastAsia="Javanese Text" w:cs="Javanese Text"/>
        </w:rPr>
        <w:t>ꦲꦝ꦳ꦮꦺꦤ꧀ꦠꦶꦱ꧀</w:t>
      </w:r>
      <w:r>
        <w:rPr>
          <w:rFonts w:ascii="Times New Roman" w:hAnsi="Times New Roman" w:eastAsia="Times New Roman" w:cs="Times New Roman"/>
        </w:rPr>
        <w:t xml:space="preserve"> </w:t>
      </w:r>
      <w:r>
        <w:rPr>
          <w:rFonts w:ascii="Javanese Text" w:hAnsi="Javanese Text" w:eastAsia="Javanese Text" w:cs="Javanese Text"/>
        </w:rPr>
        <w:t>ꦭꦮꦺꦴꦢꦶꦏꦺꦪ</w:t>
      </w:r>
      <w:r>
        <w:rPr>
          <w:rFonts w:ascii="Times New Roman" w:hAnsi="Times New Roman" w:eastAsia="Times New Roman" w:cs="Times New Roman"/>
        </w:rPr>
        <w:t xml:space="preserve">, </w:t>
      </w:r>
      <w:r>
        <w:rPr>
          <w:rFonts w:ascii="Javanese Text" w:hAnsi="Javanese Text" w:eastAsia="Javanese Text" w:cs="Javanese Text"/>
        </w:rPr>
        <w:t>ꦩꦤ꧀ꦝꦸꦮꦺꦤꦶ</w:t>
      </w:r>
      <w:r>
        <w:rPr>
          <w:rFonts w:ascii="Times New Roman" w:hAnsi="Times New Roman" w:eastAsia="Times New Roman" w:cs="Times New Roman"/>
        </w:rPr>
        <w:t xml:space="preserve"> </w:t>
      </w:r>
      <w:r>
        <w:rPr>
          <w:rFonts w:ascii="Javanese Text" w:hAnsi="Javanese Text" w:eastAsia="Javanese Text" w:cs="Javanese Text"/>
        </w:rPr>
        <w:t>ꦱꦏꦼꦧꦺꦃ</w:t>
      </w:r>
      <w:r>
        <w:rPr>
          <w:rFonts w:ascii="Times New Roman" w:hAnsi="Times New Roman" w:eastAsia="Times New Roman" w:cs="Times New Roman"/>
        </w:rPr>
        <w:t xml:space="preserve"> </w:t>
      </w:r>
      <w:r>
        <w:rPr>
          <w:rFonts w:ascii="Javanese Text" w:hAnsi="Javanese Text" w:eastAsia="Javanese Text" w:cs="Javanese Text"/>
        </w:rPr>
        <w:t>ꦱꦏ꧀ꦱꦶ</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ꦥꦸꦤ꧀ꦠꦺꦤ꧀</w:t>
      </w:r>
      <w:r>
        <w:rPr>
          <w:rFonts w:ascii="Times New Roman" w:hAnsi="Times New Roman" w:eastAsia="Times New Roman" w:cs="Times New Roman"/>
        </w:rPr>
        <w:t xml:space="preserve"> </w:t>
      </w:r>
      <w:r>
        <w:rPr>
          <w:rFonts w:ascii="Javanese Text" w:hAnsi="Javanese Text" w:eastAsia="Javanese Text" w:cs="Javanese Text"/>
        </w:rPr>
        <w:t>ꦧꦁꦏꦭꦤ꧀</w:t>
      </w:r>
      <w:r>
        <w:rPr>
          <w:rFonts w:ascii="Times New Roman" w:hAnsi="Times New Roman" w:eastAsia="Times New Roman" w:cs="Times New Roman"/>
        </w:rPr>
        <w:t xml:space="preserve"> </w:t>
      </w:r>
      <w:r>
        <w:rPr>
          <w:rFonts w:ascii="Javanese Text" w:hAnsi="Javanese Text" w:eastAsia="Javanese Text" w:cs="Javanese Text"/>
        </w:rPr>
        <w:t>ꦱꦼꦮꦶꦠ꧀</w:t>
      </w:r>
      <w:r>
        <w:rPr>
          <w:rFonts w:ascii="Times New Roman" w:hAnsi="Times New Roman" w:eastAsia="Times New Roman" w:cs="Times New Roman"/>
        </w:rPr>
        <w:t xml:space="preserve">, </w:t>
      </w:r>
      <w:r>
        <w:rPr>
          <w:rFonts w:ascii="Javanese Text" w:hAnsi="Javanese Text" w:eastAsia="Javanese Text" w:cs="Javanese Text"/>
        </w:rPr>
        <w:t>ꦲꦶꦠꦸ</w:t>
      </w:r>
      <w:r>
        <w:rPr>
          <w:rFonts w:ascii="Times New Roman" w:hAnsi="Times New Roman" w:eastAsia="Times New Roman" w:cs="Times New Roman"/>
        </w:rPr>
        <w:t xml:space="preserve"> </w:t>
      </w:r>
      <w:r>
        <w:rPr>
          <w:rFonts w:ascii="Javanese Text" w:hAnsi="Javanese Text" w:eastAsia="Javanese Text" w:cs="Javanese Text"/>
        </w:rPr>
        <w:t>ꦏꦼꦤꦭꦶ</w:t>
      </w:r>
      <w:r>
        <w:rPr>
          <w:rFonts w:ascii="Times New Roman" w:hAnsi="Times New Roman" w:eastAsia="Times New Roman" w:cs="Times New Roman"/>
        </w:rPr>
        <w:t xml:space="preserve"> </w:t>
      </w:r>
      <w:r>
        <w:rPr>
          <w:rFonts w:ascii="Javanese Text" w:hAnsi="Javanese Text" w:eastAsia="Javanese Text" w:cs="Javanese Text"/>
        </w:rPr>
        <w:t>ꦪꦺꦤ꧀</w:t>
      </w:r>
      <w:r>
        <w:rPr>
          <w:rFonts w:ascii="Times New Roman" w:hAnsi="Times New Roman" w:eastAsia="Times New Roman" w:cs="Times New Roman"/>
        </w:rPr>
        <w:t xml:space="preserve"> </w:t>
      </w:r>
      <w:r>
        <w:rPr>
          <w:rFonts w:ascii="Javanese Text" w:hAnsi="Javanese Text" w:eastAsia="Javanese Text" w:cs="Javanese Text"/>
        </w:rPr>
        <w:t>ꦱꦥꦸꦠꦸ</w:t>
      </w:r>
      <w:r>
        <w:rPr>
          <w:rFonts w:ascii="Times New Roman" w:hAnsi="Times New Roman" w:eastAsia="Times New Roman" w:cs="Times New Roman"/>
        </w:rPr>
        <w:t xml:space="preserve"> </w:t>
      </w:r>
      <w:r>
        <w:rPr>
          <w:rFonts w:ascii="Javanese Text" w:hAnsi="Javanese Text" w:eastAsia="Javanese Text" w:cs="Javanese Text"/>
        </w:rPr>
        <w:t>ꦏꦼꦮꦭꦶ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Wahyu </w:t>
      </w:r>
      <w:r>
        <w:rPr>
          <w:rFonts w:ascii="Javanese Text" w:hAnsi="Javanese Text" w:eastAsia="Javanese Text" w:cs="Javanese Text"/>
        </w:rPr>
        <w:t>ꦥꦱꦭ꧀</w:t>
      </w:r>
      <w:r>
        <w:rPr>
          <w:rFonts w:ascii="Times New Roman" w:hAnsi="Times New Roman" w:eastAsia="Times New Roman" w:cs="Times New Roman"/>
        </w:rPr>
        <w:t xml:space="preserve"> </w:t>
      </w:r>
      <w:r>
        <w:rPr>
          <w:rFonts w:ascii="Javanese Text" w:hAnsi="Javanese Text" w:eastAsia="Javanese Text" w:cs="Javanese Text"/>
        </w:rPr>
        <w:t>ꦭꦺꦴꦫꦺꦴ</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ꦩꦸꦁ</w:t>
      </w:r>
      <w:r>
        <w:rPr>
          <w:rFonts w:ascii="Times New Roman" w:hAnsi="Times New Roman" w:eastAsia="Times New Roman" w:cs="Times New Roman"/>
        </w:rPr>
        <w:t xml:space="preserve"> </w:t>
      </w:r>
      <w:r>
        <w:rPr>
          <w:rFonts w:ascii="Javanese Text" w:hAnsi="Javanese Text" w:eastAsia="Javanese Text" w:cs="Javanese Text"/>
        </w:rPr>
        <w:t>ꦩꦤ꧀ꦝꦏꦶꦭꦶ</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ꦆꦱꦿꦪꦺꦭ꧀</w:t>
      </w:r>
      <w:r>
        <w:rPr>
          <w:rFonts w:ascii="Times New Roman" w:hAnsi="Times New Roman" w:eastAsia="Times New Roman" w:cs="Times New Roman"/>
        </w:rPr>
        <w:t xml:space="preserve"> </w:t>
      </w:r>
      <w:r>
        <w:rPr>
          <w:rFonts w:ascii="Javanese Text" w:hAnsi="Javanese Text" w:eastAsia="Javanese Text" w:cs="Javanese Text"/>
        </w:rPr>
        <w:t>ꦩꦺꦴꦝꦼꦂꦤ꧀</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ꦫꦱꦸꦭ꧀</w:t>
      </w:r>
      <w:r>
        <w:rPr>
          <w:rFonts w:ascii="Times New Roman" w:hAnsi="Times New Roman" w:eastAsia="Times New Roman" w:cs="Times New Roman"/>
        </w:rPr>
        <w:t>-</w:t>
      </w:r>
      <w:r>
        <w:rPr>
          <w:rFonts w:ascii="Javanese Text" w:hAnsi="Javanese Text" w:eastAsia="Javanese Text" w:cs="Javanese Text"/>
        </w:rPr>
        <w:t>ꦫꦱꦸꦭ꧀</w:t>
      </w:r>
      <w:r>
        <w:rPr>
          <w:rFonts w:ascii="Times New Roman" w:hAnsi="Times New Roman" w:eastAsia="Times New Roman" w:cs="Times New Roman"/>
        </w:rPr>
        <w:t xml:space="preserve"> </w:t>
      </w:r>
      <w:r>
        <w:rPr>
          <w:rFonts w:ascii="Javanese Text" w:hAnsi="Javanese Text" w:eastAsia="Javanese Text" w:cs="Javanese Text"/>
        </w:rPr>
        <w:t>ꦲꦤ꧀ꦠꦶ</w:t>
      </w:r>
      <w:r>
        <w:rPr>
          <w:rFonts w:ascii="Times New Roman" w:hAnsi="Times New Roman" w:eastAsia="Times New Roman" w:cs="Times New Roman"/>
        </w:rPr>
        <w:t xml:space="preserve"> </w:t>
      </w:r>
      <w:r>
        <w:rPr>
          <w:rFonts w:ascii="Javanese Text" w:hAnsi="Javanese Text" w:eastAsia="Javanese Text" w:cs="Javanese Text"/>
        </w:rPr>
        <w:t>ꦥꦸꦁꦏꦱꦤ꧀</w:t>
      </w:r>
      <w:r>
        <w:rPr>
          <w:rFonts w:ascii="Times New Roman" w:hAnsi="Times New Roman" w:eastAsia="Times New Roman" w:cs="Times New Roman"/>
        </w:rPr>
        <w:t xml:space="preserve"> </w:t>
      </w:r>
      <w:r>
        <w:rPr>
          <w:rFonts w:ascii="Javanese Text" w:hAnsi="Javanese Text" w:eastAsia="Javanese Text" w:cs="Javanese Text"/>
        </w:rPr>
        <w:t>ꦗꦒꦠ꧀</w:t>
      </w:r>
      <w:r>
        <w:rPr>
          <w:rFonts w:ascii="Times New Roman" w:hAnsi="Times New Roman" w:eastAsia="Times New Roman" w:cs="Times New Roman"/>
        </w:rPr>
        <w:t xml:space="preserve">, </w:t>
      </w:r>
      <w:r>
        <w:rPr>
          <w:rFonts w:ascii="Javanese Text" w:hAnsi="Javanese Text" w:eastAsia="Javanese Text" w:cs="Javanese Text"/>
        </w:rPr>
        <w:t>ꦤꦩꦸꦁ</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ꦱꦥꦸꦠꦸ</w:t>
      </w:r>
      <w:r>
        <w:rPr>
          <w:rFonts w:ascii="Times New Roman" w:hAnsi="Times New Roman" w:eastAsia="Times New Roman" w:cs="Times New Roman"/>
        </w:rPr>
        <w:t xml:space="preserve"> </w:t>
      </w:r>
      <w:r>
        <w:rPr>
          <w:rFonts w:ascii="Javanese Text" w:hAnsi="Javanese Text" w:eastAsia="Javanese Text" w:cs="Javanese Text"/>
        </w:rPr>
        <w:t>ꦏꦼꦮꦭꦶ</w:t>
      </w:r>
      <w:r>
        <w:rPr>
          <w:rFonts w:ascii="Times New Roman" w:hAnsi="Times New Roman" w:eastAsia="Times New Roman" w:cs="Times New Roman"/>
        </w:rPr>
        <w:t xml:space="preserve"> </w:t>
      </w:r>
      <w:r>
        <w:rPr>
          <w:rFonts w:ascii="Javanese Text" w:hAnsi="Javanese Text" w:eastAsia="Javanese Text" w:cs="Javanese Text"/>
        </w:rPr>
        <w:t>ꦏꦁꦏꦸ</w:t>
      </w:r>
      <w:r>
        <w:rPr>
          <w:rFonts w:ascii="Times New Roman" w:hAnsi="Times New Roman" w:eastAsia="Times New Roman" w:cs="Times New Roman"/>
        </w:rPr>
        <w:t xml:space="preserve"> </w:t>
      </w:r>
      <w:r>
        <w:rPr>
          <w:rFonts w:ascii="Javanese Text" w:hAnsi="Javanese Text" w:eastAsia="Javanese Text" w:cs="Javanese Text"/>
        </w:rPr>
        <w:t>ꦩꦤ꧀ꦝꦏꦶꦭꦶ</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ꦆꦱꦿꦪꦺꦭ꧀</w:t>
      </w:r>
      <w:r>
        <w:rPr>
          <w:rFonts w:ascii="Times New Roman" w:hAnsi="Times New Roman" w:eastAsia="Times New Roman" w:cs="Times New Roman"/>
        </w:rPr>
        <w:t xml:space="preserve"> </w:t>
      </w:r>
      <w:r>
        <w:rPr>
          <w:rFonts w:ascii="Javanese Text" w:hAnsi="Javanese Text" w:eastAsia="Javanese Text" w:cs="Javanese Text"/>
        </w:rPr>
        <w:t>ꦏꦸꦤꦺꦴ</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ꦩꦱꦤꦺ</w:t>
      </w:r>
      <w:r>
        <w:rPr>
          <w:rFonts w:ascii="Times New Roman" w:hAnsi="Times New Roman" w:eastAsia="Times New Roman" w:cs="Times New Roman"/>
        </w:rPr>
        <w:t xml:space="preserve"> Nabi Musa </w:t>
      </w:r>
      <w:r>
        <w:rPr>
          <w:rFonts w:ascii="Javanese Text" w:hAnsi="Javanese Text" w:eastAsia="Javanese Text" w:cs="Javanese Text"/>
        </w:rPr>
        <w:t>ꦲꦤ꧀ꦠꦶ</w:t>
      </w:r>
      <w:r>
        <w:rPr>
          <w:rFonts w:ascii="Times New Roman" w:hAnsi="Times New Roman" w:eastAsia="Times New Roman" w:cs="Times New Roman"/>
        </w:rPr>
        <w:t xml:space="preserve"> </w:t>
      </w:r>
      <w:r>
        <w:rPr>
          <w:rFonts w:ascii="Javanese Text" w:hAnsi="Javanese Text" w:eastAsia="Javanese Text" w:cs="Javanese Text"/>
        </w:rPr>
        <w:t>ꦩꦱꦤꦺ</w:t>
      </w:r>
      <w:r>
        <w:rPr>
          <w:rFonts w:ascii="Times New Roman" w:hAnsi="Times New Roman" w:eastAsia="Times New Roman" w:cs="Times New Roman"/>
        </w:rPr>
        <w:t xml:space="preserve"> Kristus.</w:t>
      </w:r>
    </w:p>
    <w:p>
      <w:pPr>
        <w:pStyle w:val="ArticleBody"/>
        <w:jc w:val="left"/>
      </w:pPr>
      <w:r>
        <w:rPr>
          <w:rFonts w:ascii="Times New Roman" w:hAnsi="Times New Roman" w:eastAsia="Times New Roman" w:cs="Times New Roman"/>
        </w:rPr>
        <w:t>Ang iglesia sang Ephesus nagrepresentar pareho sang temprano nga Cristohanon nga iglesia, kag man sang sinaunang Israel halin kay Moises tubtob sa tion sang mga Hukom. Ang iglesia sang Smyrna nagrepresentar sang tion sang paghingabot halin sa tion sang mga disipulo tubtob sa Romanhon nga emperador nga si Constantino, kag man sang tion sang mga Hukom, sang diin ang tagsa ka tawo nagahimo sang iya ginakabig nga matarong sa iya kaugalingon nga mga mata. Ang iglesia sang Pergamos nagrepresentar sang tion sang pagkompromiso halin kay Constantino tubtob sa kapapahan sang 538, apang man sang tion sang pagsikway sang sinaunang Israel sa Dios kag pagpili sang isa ka hari, kag sang ila padayon nga pagkompromiso sa pagano nga mga ginharian nga nagapalibot sa ila. Ang ikaupat nga iglesia sang Thyatira, nga ginarepresentar ni Jezebel, amo ang tion sang pagmando sang kapapahan halin sa tuig 538 tubtob 1798, kag man sang kapitoan ka tuig nga pagkabihag sang sinaunang Israel sa Babilonia.</w:t>
      </w:r>
    </w:p>
    <w:p>
      <w:pPr>
        <w:pStyle w:val="ArticleBody"/>
        <w:jc w:val="left"/>
      </w:pPr>
      <w:r>
        <w:rPr>
          <w:rFonts w:ascii="Times New Roman" w:hAnsi="Times New Roman" w:eastAsia="Times New Roman" w:cs="Times New Roman"/>
        </w:rPr>
        <w:t>O na apat a iglesia ket mangitakder met kadagiti uppat a kaputotan ti Adventismo, ken mangipaayda iti maysa a pammaneknek iti panangipakat kadagiti uppat nga aramid a makarimon iti libro ni Ezekiel kadagiti uppat a kaputotan. Ti panagrebelde idi 1863 ket naitakder babaen iti umuna a kaputotan ti nagkauna nga Israel kas naipaduyakyak iti panagrebelde ti balitok a baka ni Aaron. Ti umuna a kaputotan ket iramanna ti balakad a naited iti iglesia ti Efeso, a mangipakita a dagiti tattao ti Dios ket pinanawanda ti umuna nga ayatda, ken masapul a agbabawi ken agsubli iti umuna nga ayatda. Idi 1863, ti umuna nga ayat, a naisimbolo babaen kadagiti alahas ni William Miller (dagiti pamuon a kinapudno, nangnangruna ti “pito a panawen”), ket naibelleng, ket dagiti tattao ti Dios ket nabalakadanda nga agsubli.</w:t>
      </w:r>
    </w:p>
    <w:p>
      <w:pPr>
        <w:pStyle w:val="ArticleScripture"/>
        <w:jc w:val="left"/>
      </w:pPr>
      <w:r>
        <w:rPr>
          <w:rFonts w:ascii="Times New Roman" w:hAnsi="Times New Roman" w:eastAsia="Times New Roman" w:cs="Times New Roman"/>
        </w:rPr>
        <w:t>Wopɛ so, mewɔ biribi tia wo, efisɛ woagyae wo kan dɔ no. Enti kae baabi a wufi ahwe ase no, na sakra w’adwene, na yɛ nnwuma a edi kan no; anyɛ saa a, mɛba wo nkyɛn ntɛm ara, na mayi wo kaneadua afi ne gyinabea, gye sɛ wosakra w’adwene. Adiyisɛm 2:4, 5.</w:t>
      </w:r>
    </w:p>
    <w:p>
      <w:pPr>
        <w:pStyle w:val="ArticleBody"/>
        <w:jc w:val="left"/>
      </w:pPr>
      <w:r>
        <w:rPr>
          <w:rFonts w:ascii="Nirmala UI" w:hAnsi="Nirmala UI" w:eastAsia="Nirmala UI" w:cs="Nirmala UI"/>
        </w:rPr>
        <w:t>ꯃꯤꯂꯂꯦꯔꯥꯏꯠꯁꯤꯡꯅ</w:t>
      </w:r>
      <w:r>
        <w:rPr>
          <w:rFonts w:ascii="Times New Roman" w:hAnsi="Times New Roman" w:eastAsia="Times New Roman" w:cs="Times New Roman"/>
        </w:rPr>
        <w:t xml:space="preserve"> </w:t>
      </w:r>
      <w:r>
        <w:rPr>
          <w:rFonts w:ascii="Nirmala UI" w:hAnsi="Nirmala UI" w:eastAsia="Nirmala UI" w:cs="Nirmala UI"/>
        </w:rPr>
        <w:t>ꯌꯦꯔꯦꯃꯥꯏꯥꯅ</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ꯃꯤꯅꯥꯏꯁꯤꯡꯒꯤ</w:t>
      </w:r>
      <w:r>
        <w:rPr>
          <w:rFonts w:ascii="Times New Roman" w:hAnsi="Times New Roman" w:eastAsia="Times New Roman" w:cs="Times New Roman"/>
        </w:rPr>
        <w:t xml:space="preserve"> </w:t>
      </w:r>
      <w:r>
        <w:rPr>
          <w:rFonts w:ascii="Nirmala UI" w:hAnsi="Nirmala UI" w:eastAsia="Nirmala UI" w:cs="Nirmala UI"/>
        </w:rPr>
        <w:t>ꯄꯨꯟꯁꯤ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ꯑꯄꯣꯁꯇꯦꯠ</w:t>
      </w:r>
      <w:r>
        <w:rPr>
          <w:rFonts w:ascii="Times New Roman" w:hAnsi="Times New Roman" w:eastAsia="Times New Roman" w:cs="Times New Roman"/>
        </w:rPr>
        <w:t xml:space="preserve"> </w:t>
      </w:r>
      <w:r>
        <w:rPr>
          <w:rFonts w:ascii="Nirmala UI" w:hAnsi="Nirmala UI" w:eastAsia="Nirmala UI" w:cs="Nirmala UI"/>
        </w:rPr>
        <w:t>ꯄ꯭ꯔꯣꯇꯦꯁꯇꯦꯟꯇꯤꯁꯝꯒ</w:t>
      </w:r>
      <w:r>
        <w:rPr>
          <w:rFonts w:ascii="Times New Roman" w:hAnsi="Times New Roman" w:eastAsia="Times New Roman" w:cs="Times New Roman"/>
        </w:rPr>
        <w:t xml:space="preserve"> </w:t>
      </w:r>
      <w:r>
        <w:rPr>
          <w:rFonts w:ascii="Nirmala UI" w:hAnsi="Nirmala UI" w:eastAsia="Nirmala UI" w:cs="Nirmala UI"/>
        </w:rPr>
        <w:t>ꯂꯥꯟꯊꯣꯛꯂꯝꯃꯤ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ꯌꯥꯕꯒꯤ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ꯊꯥꯔꯥꯡꯅꯥ</w:t>
      </w:r>
      <w:r>
        <w:rPr>
          <w:rFonts w:ascii="Times New Roman" w:hAnsi="Times New Roman" w:eastAsia="Times New Roman" w:cs="Times New Roman"/>
        </w:rPr>
        <w:t xml:space="preserve"> </w:t>
      </w:r>
      <w:r>
        <w:rPr>
          <w:rFonts w:ascii="Nirmala UI" w:hAnsi="Nirmala UI" w:eastAsia="Nirmala UI" w:cs="Nirmala UI"/>
        </w:rPr>
        <w:t>ꯉꯥꯛꯂꯝꯃꯤ</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ꯍꯥꯏꯔꯣꯏꯗꯕꯅꯤ꯫</w:t>
      </w:r>
      <w:r>
        <w:rPr>
          <w:rFonts w:ascii="Times New Roman" w:hAnsi="Times New Roman" w:eastAsia="Times New Roman" w:cs="Times New Roman"/>
        </w:rPr>
        <w:t xml:space="preserve"> “</w:t>
      </w:r>
      <w:r>
        <w:rPr>
          <w:rFonts w:ascii="Nirmala UI" w:hAnsi="Nirmala UI" w:eastAsia="Nirmala UI" w:cs="Nirmala UI"/>
        </w:rPr>
        <w:t>ꯃꯤꯅꯥꯏꯁꯤꯡꯒꯤ</w:t>
      </w:r>
      <w:r>
        <w:rPr>
          <w:rFonts w:ascii="Times New Roman" w:hAnsi="Times New Roman" w:eastAsia="Times New Roman" w:cs="Times New Roman"/>
        </w:rPr>
        <w:t xml:space="preserve"> </w:t>
      </w:r>
      <w:r>
        <w:rPr>
          <w:rFonts w:ascii="Nirmala UI" w:hAnsi="Nirmala UI" w:eastAsia="Nirmala UI" w:cs="Nirmala UI"/>
        </w:rPr>
        <w:t>ꯄꯨꯟꯁꯤ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ꯌꯨꯗꯥꯒꯤ</w:t>
      </w:r>
      <w:r>
        <w:rPr>
          <w:rFonts w:ascii="Times New Roman" w:hAnsi="Times New Roman" w:eastAsia="Times New Roman" w:cs="Times New Roman"/>
        </w:rPr>
        <w:t xml:space="preserve"> </w:t>
      </w:r>
      <w:r>
        <w:rPr>
          <w:rFonts w:ascii="Nirmala UI" w:hAnsi="Nirmala UI" w:eastAsia="Nirmala UI" w:cs="Nirmala UI"/>
        </w:rPr>
        <w:t>ꯄ꯭ꯔꯣꯐꯦꯠꯇꯥ</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ꯂꯥꯏꯕ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ꯈꯨꯠꯊꯥꯡ</w:t>
      </w:r>
      <w:r>
        <w:rPr>
          <w:rFonts w:ascii="Times New Roman" w:hAnsi="Times New Roman" w:eastAsia="Times New Roman" w:cs="Times New Roman"/>
        </w:rPr>
        <w:t xml:space="preserve"> </w:t>
      </w:r>
      <w:r>
        <w:rPr>
          <w:rFonts w:ascii="Nirmala UI" w:hAnsi="Nirmala UI" w:eastAsia="Nirmala UI" w:cs="Nirmala UI"/>
        </w:rPr>
        <w:t>ꯄꯤꯔꯛꯂꯦ</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ꯌꯦꯔꯣꯕꯣꯌꯥꯝꯒꯤ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ꯈꯨꯗꯣꯜ</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ꯄꯨꯛꯆꯦꯜ</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ꯑꯣꯏꯔꯦ꯫</w:t>
      </w:r>
    </w:p>
    <w:p>
      <w:pPr>
        <w:pStyle w:val="ArticleScripture"/>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परिश्रम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परिश्रम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हियाव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2:2, 3.</w:t>
      </w:r>
    </w:p>
    <w:p>
      <w:pPr>
        <w:pStyle w:val="ArticleBody"/>
        <w:jc w:val="left"/>
      </w:pPr>
      <w:r>
        <w:rPr>
          <w:rFonts w:ascii="Segoe UI Historic" w:hAnsi="Segoe UI Historic" w:eastAsia="Segoe UI Historic" w:cs="Segoe UI Historic"/>
        </w:rPr>
        <w:t>ܥܕܬܐ</w:t>
      </w:r>
      <w:r>
        <w:rPr>
          <w:rFonts w:ascii="Times New Roman" w:hAnsi="Times New Roman" w:eastAsia="Times New Roman" w:cs="Times New Roman"/>
        </w:rPr>
        <w:t xml:space="preserve"> </w:t>
      </w:r>
      <w:r>
        <w:rPr>
          <w:rFonts w:ascii="Segoe UI Historic" w:hAnsi="Segoe UI Historic" w:eastAsia="Segoe UI Historic" w:cs="Segoe UI Historic"/>
        </w:rPr>
        <w:t>ܬܪܝܢܝܬܐ</w:t>
      </w:r>
      <w:r>
        <w:rPr>
          <w:rFonts w:ascii="Times New Roman" w:hAnsi="Times New Roman" w:eastAsia="Times New Roman" w:cs="Times New Roman"/>
        </w:rPr>
        <w:t xml:space="preserve"> </w:t>
      </w:r>
      <w:r>
        <w:rPr>
          <w:rFonts w:ascii="Segoe UI Historic" w:hAnsi="Segoe UI Historic" w:eastAsia="Segoe UI Historic" w:cs="Segoe UI Historic"/>
        </w:rPr>
        <w:t>ܕܣܡܘܪܢܐ</w:t>
      </w:r>
      <w:r>
        <w:rPr>
          <w:rFonts w:ascii="Times New Roman" w:hAnsi="Times New Roman" w:eastAsia="Times New Roman" w:cs="Times New Roman"/>
        </w:rPr>
        <w:t xml:space="preserve"> </w:t>
      </w:r>
      <w:r>
        <w:rPr>
          <w:rFonts w:ascii="Segoe UI Historic" w:hAnsi="Segoe UI Historic" w:eastAsia="Segoe UI Historic" w:cs="Segoe UI Historic"/>
        </w:rPr>
        <w:t>ܡܚܙܝܐ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ܠܙܒܢܐ</w:t>
      </w:r>
      <w:r>
        <w:rPr>
          <w:rFonts w:ascii="Times New Roman" w:hAnsi="Times New Roman" w:eastAsia="Times New Roman" w:cs="Times New Roman"/>
        </w:rPr>
        <w:t xml:space="preserve"> </w:t>
      </w:r>
      <w:r>
        <w:rPr>
          <w:rFonts w:ascii="Segoe UI Historic" w:hAnsi="Segoe UI Historic" w:eastAsia="Segoe UI Historic" w:cs="Segoe UI Historic"/>
        </w:rPr>
        <w:t>ܕܪ</w:t>
      </w:r>
      <w:r>
        <w:rPr>
          <w:rFonts w:ascii="Times New Roman" w:hAnsi="Times New Roman" w:eastAsia="Times New Roman" w:cs="Times New Roman"/>
        </w:rPr>
        <w:t>̈</w:t>
      </w:r>
      <w:r>
        <w:rPr>
          <w:rFonts w:ascii="Segoe UI Historic" w:hAnsi="Segoe UI Historic" w:eastAsia="Segoe UI Historic" w:cs="Segoe UI Historic"/>
        </w:rPr>
        <w:t>ܕܘܦܝܐ</w:t>
      </w:r>
      <w:r>
        <w:rPr>
          <w:rFonts w:ascii="Times New Roman" w:hAnsi="Times New Roman" w:eastAsia="Times New Roman" w:cs="Times New Roman"/>
        </w:rPr>
        <w:t xml:space="preserve"> </w:t>
      </w:r>
      <w:r>
        <w:rPr>
          <w:rFonts w:ascii="Segoe UI Historic" w:hAnsi="Segoe UI Historic" w:eastAsia="Segoe UI Historic" w:cs="Segoe UI Historic"/>
        </w:rPr>
        <w:t>ܒܥܕܬܐ</w:t>
      </w:r>
      <w:r>
        <w:rPr>
          <w:rFonts w:ascii="Times New Roman" w:hAnsi="Times New Roman" w:eastAsia="Times New Roman" w:cs="Times New Roman"/>
        </w:rPr>
        <w:t xml:space="preserve"> </w:t>
      </w:r>
      <w:r>
        <w:rPr>
          <w:rFonts w:ascii="Segoe UI Historic" w:hAnsi="Segoe UI Historic" w:eastAsia="Segoe UI Historic" w:cs="Segoe UI Historic"/>
        </w:rPr>
        <w:t>ܟܪܣܛܝܢܝܬܐ</w:t>
      </w:r>
      <w:r>
        <w:rPr>
          <w:rFonts w:ascii="Times New Roman" w:hAnsi="Times New Roman" w:eastAsia="Times New Roman" w:cs="Times New Roman"/>
        </w:rPr>
        <w:t xml:space="preserve"> </w:t>
      </w:r>
      <w:r>
        <w:rPr>
          <w:rFonts w:ascii="Segoe UI Historic" w:hAnsi="Segoe UI Historic" w:eastAsia="Segoe UI Historic" w:cs="Segoe UI Historic"/>
        </w:rPr>
        <w:t>ܩܕܡܝܬܐ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ܕܐܬܟܢܫܬ</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ܣܗ</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ܫܪܝܪ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ܘܡܢ</w:t>
      </w:r>
      <w:r>
        <w:rPr>
          <w:rFonts w:ascii="Times New Roman" w:hAnsi="Times New Roman" w:eastAsia="Times New Roman" w:cs="Times New Roman"/>
        </w:rPr>
        <w:t xml:space="preserve"> </w:t>
      </w:r>
      <w:r>
        <w:rPr>
          <w:rFonts w:ascii="Segoe UI Historic" w:hAnsi="Segoe UI Historic" w:eastAsia="Segoe UI Historic" w:cs="Segoe UI Historic"/>
        </w:rPr>
        <w:t>ܐܢܫ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ܕܐܝܬܝܘ</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ܕܘܦܝܐ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ܢܦܫܗܘܢ</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ܡܢܝ</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ܩܕܝ</w:t>
      </w:r>
      <w:r>
        <w:rPr>
          <w:rFonts w:ascii="Times New Roman" w:hAnsi="Times New Roman" w:eastAsia="Times New Roman" w:cs="Times New Roman"/>
        </w:rPr>
        <w:t>̈</w:t>
      </w:r>
      <w:r>
        <w:rPr>
          <w:rFonts w:ascii="Segoe UI Historic" w:hAnsi="Segoe UI Historic" w:eastAsia="Segoe UI Historic" w:cs="Segoe UI Historic"/>
        </w:rPr>
        <w:t>ܫܐ</w:t>
      </w:r>
      <w:r>
        <w:rPr>
          <w:rFonts w:ascii="Times New Roman" w:hAnsi="Times New Roman" w:eastAsia="Times New Roman" w:cs="Times New Roman"/>
        </w:rPr>
        <w:t xml:space="preserve">. </w:t>
      </w:r>
      <w:r>
        <w:rPr>
          <w:rFonts w:ascii="Segoe UI Historic" w:hAnsi="Segoe UI Historic" w:eastAsia="Segoe UI Historic" w:cs="Segoe UI Historic"/>
        </w:rPr>
        <w:t>ܘܐܦ</w:t>
      </w:r>
      <w:r>
        <w:rPr>
          <w:rFonts w:ascii="Times New Roman" w:hAnsi="Times New Roman" w:eastAsia="Times New Roman" w:cs="Times New Roman"/>
        </w:rPr>
        <w:t xml:space="preserve"> </w:t>
      </w:r>
      <w:r>
        <w:rPr>
          <w:rFonts w:ascii="Segoe UI Historic" w:hAnsi="Segoe UI Historic" w:eastAsia="Segoe UI Historic" w:cs="Segoe UI Historic"/>
        </w:rPr>
        <w:t>ܡܚܙܝܐ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ܠܙܒܢܐ</w:t>
      </w:r>
      <w:r>
        <w:rPr>
          <w:rFonts w:ascii="Times New Roman" w:hAnsi="Times New Roman" w:eastAsia="Times New Roman" w:cs="Times New Roman"/>
        </w:rPr>
        <w:t xml:space="preserve"> </w:t>
      </w:r>
      <w:r>
        <w:rPr>
          <w:rFonts w:ascii="Segoe UI Historic" w:hAnsi="Segoe UI Historic" w:eastAsia="Segoe UI Historic" w:cs="Segoe UI Historic"/>
        </w:rPr>
        <w:t>ܕܕܝ</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ܟܠ</w:t>
      </w:r>
      <w:r>
        <w:rPr>
          <w:rFonts w:ascii="Times New Roman" w:hAnsi="Times New Roman" w:eastAsia="Times New Roman" w:cs="Times New Roman"/>
        </w:rPr>
        <w:t xml:space="preserve"> </w:t>
      </w:r>
      <w:r>
        <w:rPr>
          <w:rFonts w:ascii="Segoe UI Historic" w:hAnsi="Segoe UI Historic" w:eastAsia="Segoe UI Historic" w:cs="Segoe UI Historic"/>
        </w:rPr>
        <w:t>ܓܒܪܐ</w:t>
      </w:r>
      <w:r>
        <w:rPr>
          <w:rFonts w:ascii="Times New Roman" w:hAnsi="Times New Roman" w:eastAsia="Times New Roman" w:cs="Times New Roman"/>
        </w:rPr>
        <w:t xml:space="preserve"> </w:t>
      </w:r>
      <w:r>
        <w:rPr>
          <w:rFonts w:ascii="Segoe UI Historic" w:hAnsi="Segoe UI Historic" w:eastAsia="Segoe UI Historic" w:cs="Segoe UI Historic"/>
        </w:rPr>
        <w:t>ܒܝܣܪܐܝܠ</w:t>
      </w:r>
      <w:r>
        <w:rPr>
          <w:rFonts w:ascii="Times New Roman" w:hAnsi="Times New Roman" w:eastAsia="Times New Roman" w:cs="Times New Roman"/>
        </w:rPr>
        <w:t xml:space="preserve"> </w:t>
      </w:r>
      <w:r>
        <w:rPr>
          <w:rFonts w:ascii="Segoe UI Historic" w:hAnsi="Segoe UI Historic" w:eastAsia="Segoe UI Historic" w:cs="Segoe UI Historic"/>
        </w:rPr>
        <w:t>ܥܬܝܩܬܐ</w:t>
      </w:r>
      <w:r>
        <w:rPr>
          <w:rFonts w:ascii="Times New Roman" w:hAnsi="Times New Roman" w:eastAsia="Times New Roman" w:cs="Times New Roman"/>
        </w:rPr>
        <w:t xml:space="preserve"> </w:t>
      </w:r>
      <w:r>
        <w:rPr>
          <w:rFonts w:ascii="Segoe UI Historic" w:hAnsi="Segoe UI Historic" w:eastAsia="Segoe UI Historic" w:cs="Segoe UI Historic"/>
        </w:rPr>
        <w:t>ܥܒܕ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ܟܠ</w:t>
      </w:r>
      <w:r>
        <w:rPr>
          <w:rFonts w:ascii="Times New Roman" w:hAnsi="Times New Roman" w:eastAsia="Times New Roman" w:cs="Times New Roman"/>
        </w:rPr>
        <w:t xml:space="preserve"> </w:t>
      </w:r>
      <w:r>
        <w:rPr>
          <w:rFonts w:ascii="Segoe UI Historic" w:hAnsi="Segoe UI Historic" w:eastAsia="Segoe UI Historic" w:cs="Segoe UI Historic"/>
        </w:rPr>
        <w:t>ܡܕܡ</w:t>
      </w:r>
      <w:r>
        <w:rPr>
          <w:rFonts w:ascii="Times New Roman" w:hAnsi="Times New Roman" w:eastAsia="Times New Roman" w:cs="Times New Roman"/>
        </w:rPr>
        <w:t xml:space="preserve"> </w:t>
      </w:r>
      <w:r>
        <w:rPr>
          <w:rFonts w:ascii="Segoe UI Historic" w:hAnsi="Segoe UI Historic" w:eastAsia="Segoe UI Historic" w:cs="Segoe UI Historic"/>
        </w:rPr>
        <w:t>ܕܐܬܚܙܝ</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ܕܫܦܝܪ</w:t>
      </w:r>
      <w:r>
        <w:rPr>
          <w:rFonts w:ascii="Times New Roman" w:hAnsi="Times New Roman" w:eastAsia="Times New Roman" w:cs="Times New Roman"/>
        </w:rPr>
        <w:t xml:space="preserve"> </w:t>
      </w:r>
      <w:r>
        <w:rPr>
          <w:rFonts w:ascii="Segoe UI Historic" w:hAnsi="Segoe UI Historic" w:eastAsia="Segoe UI Historic" w:cs="Segoe UI Historic"/>
        </w:rPr>
        <w:t>ܒܥܝܢܘܗܝ</w:t>
      </w:r>
      <w:r>
        <w:rPr>
          <w:rFonts w:ascii="Times New Roman" w:hAnsi="Times New Roman" w:eastAsia="Times New Roman" w:cs="Times New Roman"/>
        </w:rPr>
        <w:t xml:space="preserve">. </w:t>
      </w:r>
      <w:r>
        <w:rPr>
          <w:rFonts w:ascii="Segoe UI Historic" w:hAnsi="Segoe UI Historic" w:eastAsia="Segoe UI Historic" w:cs="Segoe UI Historic"/>
        </w:rPr>
        <w:t>ܕܪܐ</w:t>
      </w:r>
      <w:r>
        <w:rPr>
          <w:rFonts w:ascii="Times New Roman" w:hAnsi="Times New Roman" w:eastAsia="Times New Roman" w:cs="Times New Roman"/>
        </w:rPr>
        <w:t xml:space="preserve"> </w:t>
      </w:r>
      <w:r>
        <w:rPr>
          <w:rFonts w:ascii="Segoe UI Historic" w:hAnsi="Segoe UI Historic" w:eastAsia="Segoe UI Historic" w:cs="Segoe UI Historic"/>
        </w:rPr>
        <w:t>ܕܡܪܕܘܬܐ</w:t>
      </w:r>
      <w:r>
        <w:rPr>
          <w:rFonts w:ascii="Times New Roman" w:hAnsi="Times New Roman" w:eastAsia="Times New Roman" w:cs="Times New Roman"/>
        </w:rPr>
        <w:t xml:space="preserve"> </w:t>
      </w:r>
      <w:r>
        <w:rPr>
          <w:rFonts w:ascii="Segoe UI Historic" w:hAnsi="Segoe UI Historic" w:eastAsia="Segoe UI Historic" w:cs="Segoe UI Historic"/>
        </w:rPr>
        <w:t>ܕܫܪܝ</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־1888 </w:t>
      </w:r>
      <w:r>
        <w:rPr>
          <w:rFonts w:ascii="Segoe UI Historic" w:hAnsi="Segoe UI Historic" w:eastAsia="Segoe UI Historic" w:cs="Segoe UI Historic"/>
        </w:rPr>
        <w:t>ܝܕܥ</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ܕܪ</w:t>
      </w:r>
      <w:r>
        <w:rPr>
          <w:rFonts w:ascii="Times New Roman" w:hAnsi="Times New Roman" w:eastAsia="Times New Roman" w:cs="Times New Roman"/>
        </w:rPr>
        <w:t>̈</w:t>
      </w:r>
      <w:r>
        <w:rPr>
          <w:rFonts w:ascii="Segoe UI Historic" w:hAnsi="Segoe UI Historic" w:eastAsia="Segoe UI Historic" w:cs="Segoe UI Historic"/>
        </w:rPr>
        <w:t>ܕܘܦܝܐ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ܪܘܚܐ</w:t>
      </w:r>
      <w:r>
        <w:rPr>
          <w:rFonts w:ascii="Times New Roman" w:hAnsi="Times New Roman" w:eastAsia="Times New Roman" w:cs="Times New Roman"/>
        </w:rPr>
        <w:t xml:space="preserve"> </w:t>
      </w:r>
      <w:r>
        <w:rPr>
          <w:rFonts w:ascii="Segoe UI Historic" w:hAnsi="Segoe UI Historic" w:eastAsia="Segoe UI Historic" w:cs="Segoe UI Historic"/>
        </w:rPr>
        <w:t>ܕܢܒܝܘܬܐ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ܫܠܝ</w:t>
      </w:r>
      <w:r>
        <w:rPr>
          <w:rFonts w:ascii="Times New Roman" w:hAnsi="Times New Roman" w:eastAsia="Times New Roman" w:cs="Times New Roman"/>
        </w:rPr>
        <w:t>̈</w:t>
      </w:r>
      <w:r>
        <w:rPr>
          <w:rFonts w:ascii="Segoe UI Historic" w:hAnsi="Segoe UI Historic" w:eastAsia="Segoe UI Historic" w:cs="Segoe UI Historic"/>
        </w:rPr>
        <w:t>ܚܐ</w:t>
      </w:r>
      <w:r>
        <w:rPr>
          <w:rFonts w:ascii="Times New Roman" w:hAnsi="Times New Roman" w:eastAsia="Times New Roman" w:cs="Times New Roman"/>
        </w:rPr>
        <w:t xml:space="preserve"> </w:t>
      </w:r>
      <w:r>
        <w:rPr>
          <w:rFonts w:ascii="Segoe UI Historic" w:hAnsi="Segoe UI Historic" w:eastAsia="Segoe UI Historic" w:cs="Segoe UI Historic"/>
        </w:rPr>
        <w:t>ܓܒܝ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ܕܫܥܬܐ</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ܪܘܚܐ</w:t>
      </w:r>
      <w:r>
        <w:rPr>
          <w:rFonts w:ascii="Times New Roman" w:hAnsi="Times New Roman" w:eastAsia="Times New Roman" w:cs="Times New Roman"/>
        </w:rPr>
        <w:t xml:space="preserve"> </w:t>
      </w:r>
      <w:r>
        <w:rPr>
          <w:rFonts w:ascii="Segoe UI Historic" w:hAnsi="Segoe UI Historic" w:eastAsia="Segoe UI Historic" w:cs="Segoe UI Historic"/>
        </w:rPr>
        <w:t>ܕܩܘܕܫܐ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ܐܥܠ</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ܓܒܪ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ܥܬܝ</w:t>
      </w:r>
      <w:r>
        <w:rPr>
          <w:rFonts w:ascii="Times New Roman" w:hAnsi="Times New Roman" w:eastAsia="Times New Roman" w:cs="Times New Roman"/>
        </w:rPr>
        <w:t>̈</w:t>
      </w:r>
      <w:r>
        <w:rPr>
          <w:rFonts w:ascii="Segoe UI Historic" w:hAnsi="Segoe UI Historic" w:eastAsia="Segoe UI Historic" w:cs="Segoe UI Historic"/>
        </w:rPr>
        <w:t>ܩܐ</w:t>
      </w:r>
      <w:r>
        <w:rPr>
          <w:rFonts w:ascii="Times New Roman" w:hAnsi="Times New Roman" w:eastAsia="Times New Roman" w:cs="Times New Roman"/>
        </w:rPr>
        <w:t xml:space="preserve"> </w:t>
      </w:r>
      <w:r>
        <w:rPr>
          <w:rFonts w:ascii="Segoe UI Historic" w:hAnsi="Segoe UI Historic" w:eastAsia="Segoe UI Historic" w:cs="Segoe UI Historic"/>
        </w:rPr>
        <w:t>ܕܐܕܒܢܛܝܣܡܘܣ</w:t>
      </w:r>
      <w:r>
        <w:rPr>
          <w:rFonts w:ascii="Times New Roman" w:hAnsi="Times New Roman" w:eastAsia="Times New Roman" w:cs="Times New Roman"/>
        </w:rPr>
        <w:t xml:space="preserve"> </w:t>
      </w:r>
      <w:r>
        <w:rPr>
          <w:rFonts w:ascii="Segoe UI Historic" w:hAnsi="Segoe UI Historic" w:eastAsia="Segoe UI Historic" w:cs="Segoe UI Historic"/>
        </w:rPr>
        <w:t>ܕܠܐܘܕܝܩܝܐ</w:t>
      </w:r>
      <w:r>
        <w:rPr>
          <w:rFonts w:ascii="Times New Roman" w:hAnsi="Times New Roman" w:eastAsia="Times New Roman" w:cs="Times New Roman"/>
        </w:rPr>
        <w:t xml:space="preserve"> </w:t>
      </w:r>
      <w:r>
        <w:rPr>
          <w:rFonts w:ascii="Segoe UI Historic" w:hAnsi="Segoe UI Historic" w:eastAsia="Segoe UI Historic" w:cs="Segoe UI Historic"/>
        </w:rPr>
        <w:t>ܓܒܘ</w:t>
      </w:r>
      <w:r>
        <w:rPr>
          <w:rFonts w:ascii="Times New Roman" w:hAnsi="Times New Roman" w:eastAsia="Times New Roman" w:cs="Times New Roman"/>
        </w:rPr>
        <w:t xml:space="preserve"> </w:t>
      </w:r>
      <w:r>
        <w:rPr>
          <w:rFonts w:ascii="Segoe UI Historic" w:hAnsi="Segoe UI Historic" w:eastAsia="Segoe UI Historic" w:cs="Segoe UI Historic"/>
        </w:rPr>
        <w:t>ܠܡܥܒܕ</w:t>
      </w:r>
      <w:r>
        <w:rPr>
          <w:rFonts w:ascii="Times New Roman" w:hAnsi="Times New Roman" w:eastAsia="Times New Roman" w:cs="Times New Roman"/>
        </w:rPr>
        <w:t xml:space="preserve"> </w:t>
      </w:r>
      <w:r>
        <w:rPr>
          <w:rFonts w:ascii="Segoe UI Historic" w:hAnsi="Segoe UI Historic" w:eastAsia="Segoe UI Historic" w:cs="Segoe UI Historic"/>
        </w:rPr>
        <w:t>ܟܠ</w:t>
      </w:r>
      <w:r>
        <w:rPr>
          <w:rFonts w:ascii="Times New Roman" w:hAnsi="Times New Roman" w:eastAsia="Times New Roman" w:cs="Times New Roman"/>
        </w:rPr>
        <w:t xml:space="preserve"> </w:t>
      </w:r>
      <w:r>
        <w:rPr>
          <w:rFonts w:ascii="Segoe UI Historic" w:hAnsi="Segoe UI Historic" w:eastAsia="Segoe UI Historic" w:cs="Segoe UI Historic"/>
        </w:rPr>
        <w:t>ܡܕܡ</w:t>
      </w:r>
      <w:r>
        <w:rPr>
          <w:rFonts w:ascii="Times New Roman" w:hAnsi="Times New Roman" w:eastAsia="Times New Roman" w:cs="Times New Roman"/>
        </w:rPr>
        <w:t xml:space="preserve"> </w:t>
      </w:r>
      <w:r>
        <w:rPr>
          <w:rFonts w:ascii="Segoe UI Historic" w:hAnsi="Segoe UI Historic" w:eastAsia="Segoe UI Historic" w:cs="Segoe UI Historic"/>
        </w:rPr>
        <w:t>ܕܐܬܚܙܝ</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ܕܫܦܝܪ</w:t>
      </w:r>
      <w:r>
        <w:rPr>
          <w:rFonts w:ascii="Times New Roman" w:hAnsi="Times New Roman" w:eastAsia="Times New Roman" w:cs="Times New Roman"/>
        </w:rPr>
        <w:t xml:space="preserve"> </w:t>
      </w:r>
      <w:r>
        <w:rPr>
          <w:rFonts w:ascii="Segoe UI Historic" w:hAnsi="Segoe UI Historic" w:eastAsia="Segoe UI Historic" w:cs="Segoe UI Historic"/>
        </w:rPr>
        <w:t>ܒܥܝܢܝ</w:t>
      </w:r>
      <w:r>
        <w:rPr>
          <w:rFonts w:ascii="Times New Roman" w:hAnsi="Times New Roman" w:eastAsia="Times New Roman" w:cs="Times New Roman"/>
        </w:rPr>
        <w:t>̈</w:t>
      </w:r>
      <w:r>
        <w:rPr>
          <w:rFonts w:ascii="Segoe UI Historic" w:hAnsi="Segoe UI Historic" w:eastAsia="Segoe UI Historic" w:cs="Segoe UI Historic"/>
        </w:rPr>
        <w:t>ܗܘܢ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ܕܡܣܗܕܝܢ</w:t>
      </w:r>
      <w:r>
        <w:rPr>
          <w:rFonts w:ascii="Times New Roman" w:hAnsi="Times New Roman" w:eastAsia="Times New Roman" w:cs="Times New Roman"/>
        </w:rPr>
        <w:t xml:space="preserve"> </w:t>
      </w:r>
      <w:r>
        <w:rPr>
          <w:rFonts w:ascii="Segoe UI Historic" w:hAnsi="Segoe UI Historic" w:eastAsia="Segoe UI Historic" w:cs="Segoe UI Historic"/>
        </w:rPr>
        <w:t>ܓܒܪ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ܟܠܘܓ</w:t>
      </w:r>
      <w:r>
        <w:rPr>
          <w:rFonts w:ascii="Times New Roman" w:hAnsi="Times New Roman" w:eastAsia="Times New Roman" w:cs="Times New Roman"/>
        </w:rPr>
        <w:t xml:space="preserve">، </w:t>
      </w:r>
      <w:r>
        <w:rPr>
          <w:rFonts w:ascii="Segoe UI Historic" w:hAnsi="Segoe UI Historic" w:eastAsia="Segoe UI Historic" w:cs="Segoe UI Historic"/>
        </w:rPr>
        <w:t>ܦܪܝܣܟܘܛ</w:t>
      </w:r>
      <w:r>
        <w:rPr>
          <w:rFonts w:ascii="Times New Roman" w:hAnsi="Times New Roman" w:eastAsia="Times New Roman" w:cs="Times New Roman"/>
        </w:rPr>
        <w:t xml:space="preserve">، </w:t>
      </w:r>
      <w:r>
        <w:rPr>
          <w:rFonts w:ascii="Segoe UI Historic" w:hAnsi="Segoe UI Historic" w:eastAsia="Segoe UI Historic" w:cs="Segoe UI Historic"/>
        </w:rPr>
        <w:t>ܘܕܢܝܠܣ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Sùch yoŋne me xootel ci jamono jooju dafa waroon a nekk ci xareb ruu gi bu tar ak benn wàll gu wax ne Yawut lañu, waaye duñu woon. Maska ni ñu nekkoon ci yéefar yu jiitu, bokkuñu woon ci jàngu Seytaane, ni ko Seer White seedelee, bi mu jëfandikoo ne am na ñenn ñuy jiite “ak malaaka yu ñu génnee asamaan.” Waxoon nañu ne boroom xam-xam lañu, waaye ñu doon ñu dof. Amul woon benn daanukaay bu ñu teg ci kaw ñi am xel ci jamono jooju, waaye amoon na ñu leen di xiirtal ngir ñu takku ba ci dee. Ci atum 1915, baat yu mujj yi Seer White waxoon mooy: “Xam naa ki ma gëm,” ndaxte dafa woon ku takku ba ci dee.</w:t>
      </w:r>
    </w:p>
    <w:p>
      <w:pPr>
        <w:pStyle w:val="ArticleScripture"/>
        <w:jc w:val="left"/>
      </w:pPr>
      <w:r>
        <w:rPr>
          <w:rFonts w:ascii="Times New Roman" w:hAnsi="Times New Roman" w:eastAsia="Times New Roman" w:cs="Times New Roman"/>
        </w:rPr>
        <w:t>Nə əməllərini, nə məşəqqətini, nə də yoxsulluğunu bilirəm, (lakin sən zənginsən) və özlərini yəhudi adlandıranların, amma yəhudi olmayanların, əksinə Şeytanın sinaqoqu olanların küfrünü də bilirəm. Çəkəcəyin əzablardan heç birindən qorxma: budur, iblis sizi sınamaq üçün bəzilərinizi zindana atacaq; və on gün məşəqqət çəkəcəksiniz: ölümədək sadiq ol, Mən də sənə həyat tacını verəcəyəm. Vəhy 2:9, 10.</w:t>
      </w:r>
    </w:p>
    <w:p>
      <w:pPr>
        <w:pStyle w:val="ArticleBody"/>
        <w:jc w:val="left"/>
      </w:pPr>
      <w:r>
        <w:rPr>
          <w:rFonts w:ascii="Times New Roman" w:hAnsi="Times New Roman" w:eastAsia="Times New Roman" w:cs="Times New Roman"/>
        </w:rPr>
        <w:t>Iglesia ti Pergamos ket inrepresentarna ti kompromiso iti nagbaetan ti pudno ken biddut, iti nagbaetan ti paganismo ken Cristianismo, iti tiempo ti emperador a ni Constantino, ken kasta met ti kompromiso ti kadaanan nga Israel a napasamak idi iti pakasaritaan dagiti ar-ari. Inrepresentarna ti pannakikammang ti pudno ken biddut, a saan a makaproducir no di laeng biddut. Nairepresentar dayta babaen iti 1919 Bible conference nga idiay naiparang-ay ti pannakapablaak ti libro a, “The Doctrine of Christ”, tapno makaparsua iti maysa nga Adventist a mensahe a naasideg a mangirepresentar iti saan a pudno nga evangelio ti naglikud a Protestantismo. Idiay maikatlo a henerasion ti Adventismo a napasamak dagiti dadakkel a kompromiso ti pudno.</w:t>
      </w:r>
    </w:p>
    <w:p>
      <w:pPr>
        <w:pStyle w:val="ArticleBody"/>
        <w:jc w:val="left"/>
      </w:pPr>
      <w:r>
        <w:rPr>
          <w:rFonts w:ascii="Times New Roman" w:hAnsi="Times New Roman" w:eastAsia="Times New Roman" w:cs="Times New Roman"/>
        </w:rPr>
        <w:t>U yo tsinedzelelo, ku sungula hi 1919, laha kereke yi sunguleke ku nghenelela eka ku seketerana loku humeseke Church Manual. U yo tsinedzelelo, ku sungula hi 1919, laha kereke yi sunguleke ku nghenelela eka ku seketerana loku laveke ku amukeriwa hi mfumo eka swikolo swa rihanyo ni swa vukhongeri ha swona havambirhi. U yo tsinedzelelo, laha ku rhurhela eka TiBibele ta manguva lawa leti simekiweke eka Vukhatoliki ku sunguriweke kona. Hi wona matimu wolawo laha ku rhandza ka vurhangeri ku simeka vuxaka ni mimfumo leyi a yi lwisana ni Vukreste erivaleni ku humeleleke kona.</w:t>
      </w:r>
    </w:p>
    <w:p>
      <w:pPr>
        <w:pStyle w:val="ArticleBody"/>
        <w:jc w:val="left"/>
      </w:pPr>
      <w:r>
        <w:rPr>
          <w:rFonts w:ascii="Times New Roman" w:hAnsi="Times New Roman" w:eastAsia="Times New Roman" w:cs="Times New Roman"/>
        </w:rPr>
        <w:t>Граждандық соғыс кезінде бұл тәжірибе енді ғана қалыптаса бастаған еді: Лаодикеялық басшылық Америка Құрама Штаттарының үкіметімен заңдық қатынас орнатты, мұндағы мақсат — қауымдағы Америка тарихындағы ең қантөгісті соғысқа шақырылуға тиісті жас жігіттер үшін неғұрлым қолайлы нәтижеге қол жеткізу болатын. Дәл осы іс-тәсіл Бірінші дүниежүзілік соғыстың басында да қайталанды. Сол кезде Бас конференцияның президенті А. Г. Даниэллс Германия үкіметімен байланысқа түсіп, Германияның жас жігіттерді әскерге шақырып, оларды әскери қызмет атқаруға, қару ұстауға және сенбілік күнді елемеуге мәжбүрлеуіне өз мақұлдауын берді. Даниэллстің сол әрекеті бөлінуге себеп болды, ал ол бөліну осы күнге дейін бар болып келе жатқан Жетінші күн адвентистері Реформа қозғалысының түрлі тармақтарының пайда болуына алып келді.</w:t>
      </w:r>
    </w:p>
    <w:p>
      <w:pPr>
        <w:pStyle w:val="ArticleBody"/>
        <w:jc w:val="left"/>
      </w:pPr>
      <w:r>
        <w:rPr>
          <w:rFonts w:ascii="Javanese Text" w:hAnsi="Javanese Text" w:eastAsia="Javanese Text" w:cs="Javanese Text"/>
        </w:rPr>
        <w:t>꧋ꦥꦤ꧀ꦗꦼꦭꦶꦱꦤ꧀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ꦩꦶꦗꦶꦭ꧀</w:t>
      </w:r>
      <w:r>
        <w:rPr>
          <w:rFonts w:ascii="Times New Roman" w:hAnsi="Times New Roman" w:eastAsia="Times New Roman" w:cs="Times New Roman"/>
        </w:rPr>
        <w:t xml:space="preserve"> </w:t>
      </w:r>
      <w:r>
        <w:rPr>
          <w:rFonts w:ascii="Javanese Text" w:hAnsi="Javanese Text" w:eastAsia="Javanese Text" w:cs="Javanese Text"/>
        </w:rPr>
        <w:t>ꦏꦤ꧀ꦛꦶ</w:t>
      </w:r>
      <w:r>
        <w:rPr>
          <w:rFonts w:ascii="Times New Roman" w:hAnsi="Times New Roman" w:eastAsia="Times New Roman" w:cs="Times New Roman"/>
        </w:rPr>
        <w:t xml:space="preserve"> Hitler </w:t>
      </w:r>
      <w:r>
        <w:rPr>
          <w:rFonts w:ascii="Javanese Text" w:hAnsi="Javanese Text" w:eastAsia="Javanese Text" w:cs="Javanese Text"/>
        </w:rPr>
        <w:t>ꦱꦶꦁ</w:t>
      </w:r>
      <w:r>
        <w:rPr>
          <w:rFonts w:ascii="Times New Roman" w:hAnsi="Times New Roman" w:eastAsia="Times New Roman" w:cs="Times New Roman"/>
        </w:rPr>
        <w:t xml:space="preserve"> Nazi Germany, </w:t>
      </w:r>
      <w:r>
        <w:rPr>
          <w:rFonts w:ascii="Javanese Text" w:hAnsi="Javanese Text" w:eastAsia="Javanese Text" w:cs="Javanese Text"/>
        </w:rPr>
        <w:t>ꦱꦭꦁꦏꦸꦁꦔꦺ</w:t>
      </w:r>
      <w:r>
        <w:rPr>
          <w:rFonts w:ascii="Times New Roman" w:hAnsi="Times New Roman" w:eastAsia="Times New Roman" w:cs="Times New Roman"/>
        </w:rPr>
        <w:t xml:space="preserve"> </w:t>
      </w:r>
      <w:r>
        <w:rPr>
          <w:rFonts w:ascii="Javanese Text" w:hAnsi="Javanese Text" w:eastAsia="Javanese Text" w:cs="Javanese Text"/>
        </w:rPr>
        <w:t>ꦏꦤ꧀ꦛꦶ</w:t>
      </w:r>
      <w:r>
        <w:rPr>
          <w:rFonts w:ascii="Times New Roman" w:hAnsi="Times New Roman" w:eastAsia="Times New Roman" w:cs="Times New Roman"/>
        </w:rPr>
        <w:t xml:space="preserve"> bangsa-bangsa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ꦔꦿꦏꦶꦠ꧀</w:t>
      </w:r>
      <w:r>
        <w:rPr>
          <w:rFonts w:ascii="Times New Roman" w:hAnsi="Times New Roman" w:eastAsia="Times New Roman" w:cs="Times New Roman"/>
        </w:rPr>
        <w:t xml:space="preserve"> Soviet Union,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ꦢꦶꦮꦭꦸꦪꦸ</w:t>
      </w:r>
      <w:r>
        <w:rPr>
          <w:rFonts w:ascii="Times New Roman" w:hAnsi="Times New Roman" w:eastAsia="Times New Roman" w:cs="Times New Roman"/>
        </w:rPr>
        <w:t xml:space="preserve"> </w:t>
      </w:r>
      <w:r>
        <w:rPr>
          <w:rFonts w:ascii="Javanese Text" w:hAnsi="Javanese Text" w:eastAsia="Javanese Text" w:cs="Javanese Text"/>
        </w:rPr>
        <w:t>ꦲꦶꦤ꧀ꦢꦶꦏꦶ</w:t>
      </w:r>
      <w:r>
        <w:rPr>
          <w:rFonts w:ascii="Times New Roman" w:hAnsi="Times New Roman" w:eastAsia="Times New Roman" w:cs="Times New Roman"/>
        </w:rPr>
        <w:t xml:space="preserve"> </w:t>
      </w:r>
      <w:r>
        <w:rPr>
          <w:rFonts w:ascii="Javanese Text" w:hAnsi="Javanese Text" w:eastAsia="Javanese Text" w:cs="Javanese Text"/>
        </w:rPr>
        <w:t>ꦲꦶꦤ꧀ꦢꦶꦏꦶ</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regime </w:t>
      </w:r>
      <w:r>
        <w:rPr>
          <w:rFonts w:ascii="Javanese Text" w:hAnsi="Javanese Text" w:eastAsia="Javanese Text" w:cs="Javanese Text"/>
        </w:rPr>
        <w:t>ꦏꦪꦭꦶ</w:t>
      </w:r>
      <w:r>
        <w:rPr>
          <w:rFonts w:ascii="Times New Roman" w:hAnsi="Times New Roman" w:eastAsia="Times New Roman" w:cs="Times New Roman"/>
        </w:rPr>
        <w:t xml:space="preserve"> China. </w:t>
      </w:r>
      <w:r>
        <w:rPr>
          <w:rFonts w:ascii="Javanese Text" w:hAnsi="Javanese Text" w:eastAsia="Javanese Text" w:cs="Javanese Text"/>
        </w:rPr>
        <w:t>ꦥꦤ꧀ꦗꦼꦭꦶꦱꦤ꧀</w:t>
      </w:r>
      <w:r>
        <w:rPr>
          <w:rFonts w:ascii="Times New Roman" w:hAnsi="Times New Roman" w:eastAsia="Times New Roman" w:cs="Times New Roman"/>
        </w:rPr>
        <w:t xml:space="preserve"> </w:t>
      </w:r>
      <w:r>
        <w:rPr>
          <w:rFonts w:ascii="Javanese Text" w:hAnsi="Javanese Text" w:eastAsia="Javanese Text" w:cs="Javanese Text"/>
        </w:rPr>
        <w:t>ꦗꦼꦤꦼꦫꦱꦶ</w:t>
      </w:r>
      <w:r>
        <w:rPr>
          <w:rFonts w:ascii="Times New Roman" w:hAnsi="Times New Roman" w:eastAsia="Times New Roman" w:cs="Times New Roman"/>
        </w:rPr>
        <w:t xml:space="preserve"> kaping tiga </w:t>
      </w:r>
      <w:r>
        <w:rPr>
          <w:rFonts w:ascii="Javanese Text" w:hAnsi="Javanese Text" w:eastAsia="Javanese Text" w:cs="Javanese Text"/>
        </w:rPr>
        <w:t>ꦲꦶꦁ</w:t>
      </w:r>
      <w:r>
        <w:rPr>
          <w:rFonts w:ascii="Times New Roman" w:hAnsi="Times New Roman" w:eastAsia="Times New Roman" w:cs="Times New Roman"/>
        </w:rPr>
        <w:t xml:space="preserve"> sesambetanipun kaliyan tata-negara sampun ka pralambangakên déning </w:t>
      </w:r>
      <w:r>
        <w:rPr>
          <w:rFonts w:ascii="Javanese Text" w:hAnsi="Javanese Text" w:eastAsia="Javanese Text" w:cs="Javanese Text"/>
        </w:rPr>
        <w:t>ꦥꦤ꧀ꦗꦼꦭꦶꦱꦤ꧀</w:t>
      </w:r>
      <w:r>
        <w:rPr>
          <w:rFonts w:ascii="Times New Roman" w:hAnsi="Times New Roman" w:eastAsia="Times New Roman" w:cs="Times New Roman"/>
        </w:rPr>
        <w:t xml:space="preserve"> para ratu Israèl kina tuwin Constantine kados dene kasimbolakên wonten ing pasamuwan Pergamos. Mangsa punika ugi nglambangakên </w:t>
      </w:r>
      <w:r>
        <w:rPr>
          <w:rFonts w:ascii="Javanese Text" w:hAnsi="Javanese Text" w:eastAsia="Javanese Text" w:cs="Javanese Text"/>
        </w:rPr>
        <w:t>ꦥꦤ꧀ꦗꦼꦭꦶꦱꦤ꧀</w:t>
      </w:r>
      <w:r>
        <w:rPr>
          <w:rFonts w:ascii="Times New Roman" w:hAnsi="Times New Roman" w:eastAsia="Times New Roman" w:cs="Times New Roman"/>
        </w:rPr>
        <w:t xml:space="preserve"> tata-pasamuwanipun kaliyan Injil palsu bab tentrem lan karahayon, ingkang kasilihakên déning “The Doctrine of Christ” kagunganipun Prescott.</w:t>
      </w:r>
    </w:p>
    <w:p>
      <w:pPr>
        <w:pStyle w:val="ArticleScripture"/>
        <w:jc w:val="left"/>
      </w:pPr>
      <w:r>
        <w:rPr>
          <w:rFonts w:ascii="Times New Roman" w:hAnsi="Times New Roman" w:eastAsia="Times New Roman" w:cs="Times New Roman"/>
        </w:rPr>
        <w:t>A mọ iṣẹ́ rẹ àti ibi tí ìwọ ń gbé, àní níbi tí ìtẹ́ Sátánì wà: ìwọ sì di orúkọ mi mú ṣinṣin, kò sì sẹ́ ìgbàgbọ́ mi, àní ní ọjọ́ wọ̀nyẹn nígbà tí Áńtípà, ajẹ́rìí olóòótọ́ mi, ẹni tí a pa láàárín yín, níbi tí Sátánì ń gbé. Ṣùgbọ́n mo ní ohun díẹ̀ sí ọ, nítorí pé o ní àwọn tí ń dìmọ́ ẹ̀kọ́ Báláámù níbẹ̀, ẹni tí ó kọ́ Bálákì láti fi ohun ìkọ̀sẹ̀ síwájú àwọn ọmọ Ísírẹ́lì, kí wọ́n lè máa jẹ ohun tí a fi rúbọ sí àwọn òrìṣà, àti kí wọ́n lè máa ṣe àgbèrè. Ìṣípayá 2:13, 14.</w:t>
      </w:r>
    </w:p>
    <w:p>
      <w:pPr>
        <w:pStyle w:val="ArticleBody"/>
        <w:jc w:val="left"/>
      </w:pPr>
      <w:r>
        <w:rPr>
          <w:rFonts w:ascii="Myanmar Text" w:hAnsi="Myanmar Text" w:eastAsia="Myanmar Text" w:cs="Myanmar Text"/>
        </w:rPr>
        <w:t>ဇိမ်ခံမှုသည်</w:t>
      </w:r>
      <w:r>
        <w:rPr>
          <w:rFonts w:ascii="Times New Roman" w:hAnsi="Times New Roman" w:eastAsia="Times New Roman" w:cs="Times New Roman"/>
        </w:rPr>
        <w:t xml:space="preserve"> General Conference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လုပ်ရပ်ကို</w:t>
      </w:r>
      <w:r>
        <w:rPr>
          <w:rFonts w:ascii="Times New Roman" w:hAnsi="Times New Roman" w:eastAsia="Times New Roman" w:cs="Times New Roman"/>
        </w:rPr>
        <w:t xml:space="preserve"> </w:t>
      </w:r>
      <w:r>
        <w:rPr>
          <w:rFonts w:ascii="Myanmar Text" w:hAnsi="Myanmar Text" w:eastAsia="Myanmar Text" w:cs="Myanmar Text"/>
        </w:rPr>
        <w:t>ဖော်ပြသကဲ့သို့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ယင်းတို့သည်</w:t>
      </w:r>
      <w:r>
        <w:rPr>
          <w:rFonts w:ascii="Times New Roman" w:hAnsi="Times New Roman" w:eastAsia="Times New Roman" w:cs="Times New Roman"/>
        </w:rPr>
        <w:t xml:space="preserve"> </w:t>
      </w:r>
      <w:r>
        <w:rPr>
          <w:rFonts w:ascii="Myanmar Text" w:hAnsi="Myanmar Text" w:eastAsia="Myanmar Text" w:cs="Myanmar Text"/>
        </w:rPr>
        <w:t>လိုအပ်သော</w:t>
      </w:r>
      <w:r>
        <w:rPr>
          <w:rFonts w:ascii="Times New Roman" w:hAnsi="Times New Roman" w:eastAsia="Times New Roman" w:cs="Times New Roman"/>
        </w:rPr>
        <w:t xml:space="preserve"> </w:t>
      </w:r>
      <w:r>
        <w:rPr>
          <w:rFonts w:ascii="Myanmar Text" w:hAnsi="Myanmar Text" w:eastAsia="Myanmar Text" w:cs="Myanmar Text"/>
        </w:rPr>
        <w:t>လုပ်ငန်းဆိုင်ရာ</w:t>
      </w:r>
      <w:r>
        <w:rPr>
          <w:rFonts w:ascii="Times New Roman" w:hAnsi="Times New Roman" w:eastAsia="Times New Roman" w:cs="Times New Roman"/>
        </w:rPr>
        <w:t xml:space="preserve"> </w:t>
      </w:r>
      <w:r>
        <w:rPr>
          <w:rFonts w:ascii="Myanmar Text" w:hAnsi="Myanmar Text" w:eastAsia="Myanmar Text" w:cs="Myanmar Text"/>
        </w:rPr>
        <w:t>ဆက်ဆံရေးများကို</w:t>
      </w:r>
      <w:r>
        <w:rPr>
          <w:rFonts w:ascii="Times New Roman" w:hAnsi="Times New Roman" w:eastAsia="Times New Roman" w:cs="Times New Roman"/>
        </w:rPr>
        <w:t xml:space="preserve"> </w:t>
      </w:r>
      <w:r>
        <w:rPr>
          <w:rFonts w:ascii="Myanmar Text" w:hAnsi="Myanmar Text" w:eastAsia="Myanmar Text" w:cs="Myanmar Text"/>
        </w:rPr>
        <w:t>ပျက်စီးယိုယွင်းသော</w:t>
      </w:r>
      <w:r>
        <w:rPr>
          <w:rFonts w:ascii="Times New Roman" w:hAnsi="Times New Roman" w:eastAsia="Times New Roman" w:cs="Times New Roman"/>
        </w:rPr>
        <w:t xml:space="preserve"> </w:t>
      </w:r>
      <w:r>
        <w:rPr>
          <w:rFonts w:ascii="Myanmar Text" w:hAnsi="Myanmar Text" w:eastAsia="Myanmar Text" w:cs="Myanmar Text"/>
        </w:rPr>
        <w:t>အစိုးရများနှင့်</w:t>
      </w:r>
      <w:r>
        <w:rPr>
          <w:rFonts w:ascii="Times New Roman" w:hAnsi="Times New Roman" w:eastAsia="Times New Roman" w:cs="Times New Roman"/>
        </w:rPr>
        <w:t xml:space="preserve"> </w:t>
      </w:r>
      <w:r>
        <w:rPr>
          <w:rFonts w:ascii="Myanmar Text" w:hAnsi="Myanmar Text" w:eastAsia="Myanmar Text" w:cs="Myanmar Text"/>
        </w:rPr>
        <w:t>ထိန်းသိမ်းထားရမည်ဟူသော</w:t>
      </w:r>
      <w:r>
        <w:rPr>
          <w:rFonts w:ascii="Times New Roman" w:hAnsi="Times New Roman" w:eastAsia="Times New Roman" w:cs="Times New Roman"/>
        </w:rPr>
        <w:t xml:space="preserve"> </w:t>
      </w:r>
      <w:r>
        <w:rPr>
          <w:rFonts w:ascii="Myanmar Text" w:hAnsi="Myanmar Text" w:eastAsia="Myanmar Text" w:cs="Myanmar Text"/>
        </w:rPr>
        <w:t>အကြောင်းပြချက်အောက်တွင်</w:t>
      </w:r>
      <w:r>
        <w:rPr>
          <w:rFonts w:ascii="Times New Roman" w:hAnsi="Times New Roman" w:eastAsia="Times New Roman" w:cs="Times New Roman"/>
        </w:rPr>
        <w:t xml:space="preserve"> Nazi Germany </w:t>
      </w:r>
      <w:r>
        <w:rPr>
          <w:rFonts w:ascii="Myanmar Text" w:hAnsi="Myanmar Text" w:eastAsia="Myanmar Text" w:cs="Myanmar Text"/>
        </w:rPr>
        <w:t>နှင့်</w:t>
      </w:r>
      <w:r>
        <w:rPr>
          <w:rFonts w:ascii="Times New Roman" w:hAnsi="Times New Roman" w:eastAsia="Times New Roman" w:cs="Times New Roman"/>
        </w:rPr>
        <w:t xml:space="preserve"> Soviet Union </w:t>
      </w:r>
      <w:r>
        <w:rPr>
          <w:rFonts w:ascii="Myanmar Text" w:hAnsi="Myanmar Text" w:eastAsia="Myanmar Text" w:cs="Myanmar Text"/>
        </w:rPr>
        <w:t>ကဲ့သို့သော</w:t>
      </w:r>
      <w:r>
        <w:rPr>
          <w:rFonts w:ascii="Times New Roman" w:hAnsi="Times New Roman" w:eastAsia="Times New Roman" w:cs="Times New Roman"/>
        </w:rPr>
        <w:t xml:space="preserve"> </w:t>
      </w:r>
      <w:r>
        <w:rPr>
          <w:rFonts w:ascii="Myanmar Text" w:hAnsi="Myanmar Text" w:eastAsia="Myanmar Text" w:cs="Myanmar Text"/>
        </w:rPr>
        <w:t>နိုင်ငံများနှင့်</w:t>
      </w:r>
      <w:r>
        <w:rPr>
          <w:rFonts w:ascii="Times New Roman" w:hAnsi="Times New Roman" w:eastAsia="Times New Roman" w:cs="Times New Roman"/>
        </w:rPr>
        <w:t xml:space="preserve"> </w:t>
      </w:r>
      <w:r>
        <w:rPr>
          <w:rFonts w:ascii="Myanmar Text" w:hAnsi="Myanmar Text" w:eastAsia="Myanmar Text" w:cs="Myanmar Text"/>
        </w:rPr>
        <w:t>ကိုယ်ကိုက်ညှိနှိုင်းပူးပေါင်းခဲ့ကြပြီး၊</w:t>
      </w:r>
      <w:r>
        <w:rPr>
          <w:rFonts w:ascii="Times New Roman" w:hAnsi="Times New Roman" w:eastAsia="Times New Roman" w:cs="Times New Roman"/>
        </w:rPr>
        <w:t xml:space="preserve"> </w:t>
      </w:r>
      <w:r>
        <w:rPr>
          <w:rFonts w:ascii="Myanmar Text" w:hAnsi="Myanmar Text" w:eastAsia="Myanmar Text" w:cs="Myanmar Text"/>
        </w:rPr>
        <w:t>ထိုသူတို့</w:t>
      </w:r>
      <w:r>
        <w:rPr>
          <w:rFonts w:ascii="Times New Roman" w:hAnsi="Times New Roman" w:eastAsia="Times New Roman" w:cs="Times New Roman"/>
        </w:rPr>
        <w:t xml:space="preserve"> </w:t>
      </w:r>
      <w:r>
        <w:rPr>
          <w:rFonts w:ascii="Myanmar Text" w:hAnsi="Myanmar Text" w:eastAsia="Myanmar Text" w:cs="Myanmar Text"/>
        </w:rPr>
        <w:t>ပူးပေါင်းခဲ့သည့်</w:t>
      </w:r>
      <w:r>
        <w:rPr>
          <w:rFonts w:ascii="Times New Roman" w:hAnsi="Times New Roman" w:eastAsia="Times New Roman" w:cs="Times New Roman"/>
        </w:rPr>
        <w:t xml:space="preserve"> </w:t>
      </w:r>
      <w:r>
        <w:rPr>
          <w:rFonts w:ascii="Myanmar Text" w:hAnsi="Myanmar Text" w:eastAsia="Myanmar Text" w:cs="Myanmar Text"/>
        </w:rPr>
        <w:t>အမျိုးမျိုးသော</w:t>
      </w:r>
      <w:r>
        <w:rPr>
          <w:rFonts w:ascii="Times New Roman" w:hAnsi="Times New Roman" w:eastAsia="Times New Roman" w:cs="Times New Roman"/>
        </w:rPr>
        <w:t xml:space="preserve"> </w:t>
      </w:r>
      <w:r>
        <w:rPr>
          <w:rFonts w:ascii="Myanmar Text" w:hAnsi="Myanmar Text" w:eastAsia="Myanmar Text" w:cs="Myanmar Text"/>
        </w:rPr>
        <w:t>အုပ်ချုပ်ရေးစနစ်များကြောင့်</w:t>
      </w:r>
      <w:r>
        <w:rPr>
          <w:rFonts w:ascii="Times New Roman" w:hAnsi="Times New Roman" w:eastAsia="Times New Roman" w:cs="Times New Roman"/>
        </w:rPr>
        <w:t xml:space="preserve"> </w:t>
      </w:r>
      <w:r>
        <w:rPr>
          <w:rFonts w:ascii="Myanmar Text" w:hAnsi="Myanmar Text" w:eastAsia="Myanmar Text" w:cs="Myanmar Text"/>
        </w:rPr>
        <w:t>နှိပ်စက်ညှဉ်းပန်းခြင်းကို</w:t>
      </w:r>
      <w:r>
        <w:rPr>
          <w:rFonts w:ascii="Times New Roman" w:hAnsi="Times New Roman" w:eastAsia="Times New Roman" w:cs="Times New Roman"/>
        </w:rPr>
        <w:t xml:space="preserve"> </w:t>
      </w:r>
      <w:r>
        <w:rPr>
          <w:rFonts w:ascii="Myanmar Text" w:hAnsi="Myanmar Text" w:eastAsia="Myanmar Text" w:cs="Myanmar Text"/>
        </w:rPr>
        <w:t>ခံစားခဲ့ရသော</w:t>
      </w:r>
      <w:r>
        <w:rPr>
          <w:rFonts w:ascii="Times New Roman" w:hAnsi="Times New Roman" w:eastAsia="Times New Roman" w:cs="Times New Roman"/>
        </w:rPr>
        <w:t xml:space="preserve"> </w:t>
      </w:r>
      <w:r>
        <w:rPr>
          <w:rFonts w:ascii="Myanmar Text" w:hAnsi="Myanmar Text" w:eastAsia="Myanmar Text" w:cs="Myanmar Text"/>
        </w:rPr>
        <w:t>ထိုနိုင်ငံများအတွင်းရှိ</w:t>
      </w:r>
      <w:r>
        <w:rPr>
          <w:rFonts w:ascii="Times New Roman" w:hAnsi="Times New Roman" w:eastAsia="Times New Roman" w:cs="Times New Roman"/>
        </w:rPr>
        <w:t xml:space="preserve"> </w:t>
      </w:r>
      <w:r>
        <w:rPr>
          <w:rFonts w:ascii="Myanmar Text" w:hAnsi="Myanmar Text" w:eastAsia="Myanmar Text" w:cs="Myanmar Text"/>
        </w:rPr>
        <w:t>သစ္စာရှိသူများကိုမူ</w:t>
      </w:r>
      <w:r>
        <w:rPr>
          <w:rFonts w:ascii="Times New Roman" w:hAnsi="Times New Roman" w:eastAsia="Times New Roman" w:cs="Times New Roman"/>
        </w:rPr>
        <w:t xml:space="preserve"> </w:t>
      </w:r>
      <w:r>
        <w:rPr>
          <w:rFonts w:ascii="Myanmar Text" w:hAnsi="Myanmar Text" w:eastAsia="Myanmar Text" w:cs="Myanmar Text"/>
        </w:rPr>
        <w:t>လျစ်လျူရှုခဲ့ကြသည်။</w:t>
      </w:r>
      <w:r>
        <w:rPr>
          <w:rFonts w:ascii="Times New Roman" w:hAnsi="Times New Roman" w:eastAsia="Times New Roman" w:cs="Times New Roman"/>
        </w:rPr>
        <w:t xml:space="preserve"> </w:t>
      </w:r>
      <w:r>
        <w:rPr>
          <w:rFonts w:ascii="Myanmar Text" w:hAnsi="Myanmar Text" w:eastAsia="Myanmar Text" w:cs="Myanmar Text"/>
        </w:rPr>
        <w:t>ရုပ်တုတို့အား</w:t>
      </w:r>
      <w:r>
        <w:rPr>
          <w:rFonts w:ascii="Times New Roman" w:hAnsi="Times New Roman" w:eastAsia="Times New Roman" w:cs="Times New Roman"/>
        </w:rPr>
        <w:t xml:space="preserve"> </w:t>
      </w:r>
      <w:r>
        <w:rPr>
          <w:rFonts w:ascii="Myanmar Text" w:hAnsi="Myanmar Text" w:eastAsia="Myanmar Text" w:cs="Myanmar Text"/>
        </w:rPr>
        <w:t>ပူဇော်ထားသော</w:t>
      </w:r>
      <w:r>
        <w:rPr>
          <w:rFonts w:ascii="Times New Roman" w:hAnsi="Times New Roman" w:eastAsia="Times New Roman" w:cs="Times New Roman"/>
        </w:rPr>
        <w:t xml:space="preserve"> </w:t>
      </w:r>
      <w:r>
        <w:rPr>
          <w:rFonts w:ascii="Myanmar Text" w:hAnsi="Myanmar Text" w:eastAsia="Myanmar Text" w:cs="Myanmar Text"/>
        </w:rPr>
        <w:t>အစာသည်</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Laodicean Adventism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တက္ကသိုလ်များ၌</w:t>
      </w:r>
      <w:r>
        <w:rPr>
          <w:rFonts w:ascii="Times New Roman" w:hAnsi="Times New Roman" w:eastAsia="Times New Roman" w:cs="Times New Roman"/>
        </w:rPr>
        <w:t xml:space="preserve"> </w:t>
      </w:r>
      <w:r>
        <w:rPr>
          <w:rFonts w:ascii="Myanmar Text" w:hAnsi="Myanmar Text" w:eastAsia="Myanmar Text" w:cs="Myanmar Text"/>
        </w:rPr>
        <w:t>ခိုင်မာစွာ</w:t>
      </w:r>
      <w:r>
        <w:rPr>
          <w:rFonts w:ascii="Times New Roman" w:hAnsi="Times New Roman" w:eastAsia="Times New Roman" w:cs="Times New Roman"/>
        </w:rPr>
        <w:t xml:space="preserve"> </w:t>
      </w:r>
      <w:r>
        <w:rPr>
          <w:rFonts w:ascii="Myanmar Text" w:hAnsi="Myanmar Text" w:eastAsia="Myanmar Text" w:cs="Myanmar Text"/>
        </w:rPr>
        <w:t>တည်ထောင်ထားပြီးဖြစ်သော</w:t>
      </w:r>
      <w:r>
        <w:rPr>
          <w:rFonts w:ascii="Times New Roman" w:hAnsi="Times New Roman" w:eastAsia="Times New Roman" w:cs="Times New Roman"/>
        </w:rPr>
        <w:t xml:space="preserve"> </w:t>
      </w:r>
      <w:r>
        <w:rPr>
          <w:rFonts w:ascii="Myanmar Text" w:hAnsi="Myanmar Text" w:eastAsia="Myanmar Text" w:cs="Myanmar Text"/>
        </w:rPr>
        <w:t>အယူဖောက်ပြန်သည့်</w:t>
      </w:r>
      <w:r>
        <w:rPr>
          <w:rFonts w:ascii="Times New Roman" w:hAnsi="Times New Roman" w:eastAsia="Times New Roman" w:cs="Times New Roman"/>
        </w:rPr>
        <w:t xml:space="preserve"> Protestantism </w:t>
      </w:r>
      <w:r>
        <w:rPr>
          <w:rFonts w:ascii="Myanmar Text" w:hAnsi="Myanmar Text" w:eastAsia="Myanmar Text" w:cs="Myanmar Text"/>
        </w:rPr>
        <w:t>နှင့်</w:t>
      </w:r>
      <w:r>
        <w:rPr>
          <w:rFonts w:ascii="Times New Roman" w:hAnsi="Times New Roman" w:eastAsia="Times New Roman" w:cs="Times New Roman"/>
        </w:rPr>
        <w:t xml:space="preserve"> Catholicism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နည်းစနစ်ဗေဒကို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ထိုတက္ကသိုလ်များသည်</w:t>
      </w:r>
      <w:r>
        <w:rPr>
          <w:rFonts w:ascii="Times New Roman" w:hAnsi="Times New Roman" w:eastAsia="Times New Roman" w:cs="Times New Roman"/>
        </w:rPr>
        <w:t xml:space="preserve"> </w:t>
      </w:r>
      <w:r>
        <w:rPr>
          <w:rFonts w:ascii="Myanmar Text" w:hAnsi="Myanmar Text" w:eastAsia="Myanmar Text" w:cs="Myanmar Text"/>
        </w:rPr>
        <w:t>ဘာသာရေးနှင့်</w:t>
      </w:r>
      <w:r>
        <w:rPr>
          <w:rFonts w:ascii="Times New Roman" w:hAnsi="Times New Roman" w:eastAsia="Times New Roman" w:cs="Times New Roman"/>
        </w:rPr>
        <w:t xml:space="preserve"> </w:t>
      </w:r>
      <w:r>
        <w:rPr>
          <w:rFonts w:ascii="Myanmar Text" w:hAnsi="Myanmar Text" w:eastAsia="Myanmar Text" w:cs="Myanmar Text"/>
        </w:rPr>
        <w:t>ကျန်းမာရေး</w:t>
      </w:r>
      <w:r>
        <w:rPr>
          <w:rFonts w:ascii="Times New Roman" w:hAnsi="Times New Roman" w:eastAsia="Times New Roman" w:cs="Times New Roman"/>
        </w:rPr>
        <w:t xml:space="preserve"> </w:t>
      </w:r>
      <w:r>
        <w:rPr>
          <w:rFonts w:ascii="Myanmar Text" w:hAnsi="Myanmar Text" w:eastAsia="Myanmar Text" w:cs="Myanmar Text"/>
        </w:rPr>
        <w:t>နှစ်မျိုးစလုံး၌</w:t>
      </w:r>
      <w:r>
        <w:rPr>
          <w:rFonts w:ascii="Times New Roman" w:hAnsi="Times New Roman" w:eastAsia="Times New Roman" w:cs="Times New Roman"/>
        </w:rPr>
        <w:t xml:space="preserve"> </w:t>
      </w:r>
      <w:r>
        <w:rPr>
          <w:rFonts w:ascii="Myanmar Text" w:hAnsi="Myanmar Text" w:eastAsia="Myanmar Text" w:cs="Myanmar Text"/>
        </w:rPr>
        <w:t>အယူဖောက်ပြန်သော</w:t>
      </w:r>
      <w:r>
        <w:rPr>
          <w:rFonts w:ascii="Times New Roman" w:hAnsi="Times New Roman" w:eastAsia="Times New Roman" w:cs="Times New Roman"/>
        </w:rPr>
        <w:t xml:space="preserve"> </w:t>
      </w:r>
      <w:r>
        <w:rPr>
          <w:rFonts w:ascii="Myanmar Text" w:hAnsi="Myanmar Text" w:eastAsia="Myanmar Text" w:cs="Myanmar Text"/>
        </w:rPr>
        <w:t>နည်းစနစ်များ၏</w:t>
      </w:r>
      <w:r>
        <w:rPr>
          <w:rFonts w:ascii="Times New Roman" w:hAnsi="Times New Roman" w:eastAsia="Times New Roman" w:cs="Times New Roman"/>
        </w:rPr>
        <w:t xml:space="preserve"> </w:t>
      </w:r>
      <w:r>
        <w:rPr>
          <w:rFonts w:ascii="Myanmar Text" w:hAnsi="Myanmar Text" w:eastAsia="Myanmar Text" w:cs="Myanmar Text"/>
        </w:rPr>
        <w:t>လမ်းညွှန်ချက်များအောက်တွင်</w:t>
      </w:r>
      <w:r>
        <w:rPr>
          <w:rFonts w:ascii="Times New Roman" w:hAnsi="Times New Roman" w:eastAsia="Times New Roman" w:cs="Times New Roman"/>
        </w:rPr>
        <w:t xml:space="preserve"> </w:t>
      </w:r>
      <w:r>
        <w:rPr>
          <w:rFonts w:ascii="Myanmar Text" w:hAnsi="Myanmar Text" w:eastAsia="Myanmar Text" w:cs="Myanmar Text"/>
        </w:rPr>
        <w:t>အုပ်ချုပ်ခံရရန်</w:t>
      </w:r>
      <w:r>
        <w:rPr>
          <w:rFonts w:ascii="Times New Roman" w:hAnsi="Times New Roman" w:eastAsia="Times New Roman" w:cs="Times New Roman"/>
        </w:rPr>
        <w:t xml:space="preserve"> </w:t>
      </w:r>
      <w:r>
        <w:rPr>
          <w:rFonts w:ascii="Myanmar Text" w:hAnsi="Myanmar Text" w:eastAsia="Myanmar Text" w:cs="Myanmar Text"/>
        </w:rPr>
        <w:t>သဘောတူခဲ့ကြသည်။</w:t>
      </w:r>
    </w:p>
    <w:p>
      <w:pPr>
        <w:pStyle w:val="ArticleBody"/>
        <w:jc w:val="left"/>
      </w:pPr>
      <w:r>
        <w:rPr>
          <w:rFonts w:ascii="Times New Roman" w:hAnsi="Times New Roman" w:eastAsia="Times New Roman" w:cs="Times New Roman"/>
        </w:rPr>
        <w:t>Jesus arakichin hunta wiñayta qallariyninwan hina rikuchirqan, chayrayku tawaq ñiqin wiñaypa chayamunanta señalarqan 1957 watapi rikhurichisqa librowan, Questions on Doctrine sutiyuqwan; chay libroqa qespichiypi kaq hatun sapaqchayta, cheqaq kaymanta apostatakusqa protestantismoqwan catolicismoq pantasqa yuyaykunamanta t’aqanakuyta, hunt’asqata qichurqan. Libroqa, chiqaqmi, achka pantasqa yachachiykunayuqmi; ichaqa aswan hatun yachachisqanqa, runaqa Cristo pi atipaq kawsayta mana atinqachu, mana iskay kaq hamuyninpi milagrota hina tikrasqa kanankama. Chay libroqa qallariyninta señalasqa chay wiñaypa, maypichus iskay chunka phisqa machu runakuna intiman k’umuykunankupaq karqan. Laodiceapi kaq Adventista iglesiata domingo yupaychayta, utqaylla hamuq domingo kamachiypi, chaskinampaq munasqa políticawan religiosoq ima elementokunapas chayaraq chayamurqanku.</w:t>
      </w:r>
    </w:p>
    <w:p>
      <w:pPr>
        <w:pStyle w:val="ArticleBody"/>
        <w:jc w:val="left"/>
      </w:pP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ርኩሰት</w:t>
      </w:r>
      <w:r>
        <w:rPr>
          <w:rFonts w:ascii="Times New Roman" w:hAnsi="Times New Roman" w:eastAsia="Times New Roman" w:cs="Times New Roman"/>
        </w:rPr>
        <w:t xml:space="preserve"> </w:t>
      </w:r>
      <w:r>
        <w:rPr>
          <w:rFonts w:ascii="Ebrima" w:hAnsi="Ebrima" w:eastAsia="Ebrima" w:cs="Ebrima"/>
        </w:rPr>
        <w:t>የሚከሰተው</w:t>
      </w:r>
      <w:r>
        <w:rPr>
          <w:rFonts w:ascii="Times New Roman" w:hAnsi="Times New Roman" w:eastAsia="Times New Roman" w:cs="Times New Roman"/>
        </w:rPr>
        <w:t xml:space="preserve"> </w:t>
      </w:r>
      <w:r>
        <w:rPr>
          <w:rFonts w:ascii="Ebrima" w:hAnsi="Ebrima" w:eastAsia="Ebrima" w:cs="Ebrima"/>
        </w:rPr>
        <w:t>በዘጠነኛው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ታማኝ</w:t>
      </w:r>
      <w:r>
        <w:rPr>
          <w:rFonts w:ascii="Times New Roman" w:hAnsi="Times New Roman" w:eastAsia="Times New Roman" w:cs="Times New Roman"/>
        </w:rPr>
        <w:t xml:space="preserve"> </w:t>
      </w:r>
      <w:r>
        <w:rPr>
          <w:rFonts w:ascii="Ebrima" w:hAnsi="Ebrima" w:eastAsia="Ebrima" w:cs="Ebrima"/>
        </w:rPr>
        <w:t>ጥቂቶች</w:t>
      </w:r>
      <w:r>
        <w:rPr>
          <w:rFonts w:ascii="Times New Roman" w:hAnsi="Times New Roman" w:eastAsia="Times New Roman" w:cs="Times New Roman"/>
        </w:rPr>
        <w:t xml:space="preserve"> </w:t>
      </w:r>
      <w:r>
        <w:rPr>
          <w:rFonts w:ascii="Ebrima" w:hAnsi="Ebrima" w:eastAsia="Ebrima" w:cs="Ebrima"/>
        </w:rPr>
        <w:t>በግንባራቸው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እየተቀበሉ</w:t>
      </w:r>
      <w:r>
        <w:rPr>
          <w:rFonts w:ascii="Times New Roman" w:hAnsi="Times New Roman" w:eastAsia="Times New Roman" w:cs="Times New Roman"/>
        </w:rPr>
        <w:t xml:space="preserve"> </w:t>
      </w:r>
      <w:r>
        <w:rPr>
          <w:rFonts w:ascii="Ebrima" w:hAnsi="Ebrima" w:eastAsia="Ebrima" w:cs="Ebrima"/>
        </w:rPr>
        <w:t>ሳሉ፣</w:t>
      </w:r>
      <w:r>
        <w:rPr>
          <w:rFonts w:ascii="Times New Roman" w:hAnsi="Times New Roman" w:eastAsia="Times New Roman" w:cs="Times New Roman"/>
        </w:rPr>
        <w:t xml:space="preserve"> </w:t>
      </w:r>
      <w:r>
        <w:rPr>
          <w:rFonts w:ascii="Ebrima" w:hAnsi="Ebrima" w:eastAsia="Ebrima" w:cs="Ebrima"/>
        </w:rPr>
        <w:t>አጥፊዎቹ</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ሥራቸውን</w:t>
      </w:r>
      <w:r>
        <w:rPr>
          <w:rFonts w:ascii="Times New Roman" w:hAnsi="Times New Roman" w:eastAsia="Times New Roman" w:cs="Times New Roman"/>
        </w:rPr>
        <w:t xml:space="preserve"> </w:t>
      </w:r>
      <w:r>
        <w:rPr>
          <w:rFonts w:ascii="Ebrima" w:hAnsi="Ebrima" w:eastAsia="Ebrima" w:cs="Ebrima"/>
        </w:rPr>
        <w:t>ከመጀመራቸው</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ራእዩ</w:t>
      </w:r>
      <w:r>
        <w:rPr>
          <w:rFonts w:ascii="Times New Roman" w:hAnsi="Times New Roman" w:eastAsia="Times New Roman" w:cs="Times New Roman"/>
        </w:rPr>
        <w:t xml:space="preserve"> </w:t>
      </w:r>
      <w:r>
        <w:rPr>
          <w:rFonts w:ascii="Ebrima" w:hAnsi="Ebrima" w:eastAsia="Ebrima" w:cs="Ebrima"/>
        </w:rPr>
        <w:t>የሚጀምረው</w:t>
      </w:r>
      <w:r>
        <w:rPr>
          <w:rFonts w:ascii="Times New Roman" w:hAnsi="Times New Roman" w:eastAsia="Times New Roman" w:cs="Times New Roman"/>
        </w:rPr>
        <w:t xml:space="preserve"> </w:t>
      </w:r>
      <w:r>
        <w:rPr>
          <w:rFonts w:ascii="Ebrima" w:hAnsi="Ebrima" w:eastAsia="Ebrima" w:cs="Ebrima"/>
        </w:rPr>
        <w:t>በስምንተኛው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በስድስተኛው</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በስድስተኛው</w:t>
      </w:r>
      <w:r>
        <w:rPr>
          <w:rFonts w:ascii="Times New Roman" w:hAnsi="Times New Roman" w:eastAsia="Times New Roman" w:cs="Times New Roman"/>
        </w:rPr>
        <w:t xml:space="preserve"> </w:t>
      </w:r>
      <w:r>
        <w:rPr>
          <w:rFonts w:ascii="Ebrima" w:hAnsi="Ebrima" w:eastAsia="Ebrima" w:cs="Ebrima"/>
        </w:rPr>
        <w:t>ወር፣</w:t>
      </w:r>
      <w:r>
        <w:rPr>
          <w:rFonts w:ascii="Times New Roman" w:hAnsi="Times New Roman" w:eastAsia="Times New Roman" w:cs="Times New Roman"/>
        </w:rPr>
        <w:t xml:space="preserve"> </w:t>
      </w:r>
      <w:r>
        <w:rPr>
          <w:rFonts w:ascii="Ebrima" w:hAnsi="Ebrima" w:eastAsia="Ebrima" w:cs="Ebrima"/>
        </w:rPr>
        <w:t>በአምስተኛው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ራእዩ</w:t>
      </w:r>
      <w:r>
        <w:rPr>
          <w:rFonts w:ascii="Times New Roman" w:hAnsi="Times New Roman" w:eastAsia="Times New Roman" w:cs="Times New Roman"/>
        </w:rPr>
        <w:t xml:space="preserve"> </w:t>
      </w:r>
      <w:r>
        <w:rPr>
          <w:rFonts w:ascii="Ebrima" w:hAnsi="Ebrima" w:eastAsia="Ebrima" w:cs="Ebrima"/>
        </w:rPr>
        <w:t>የሚጀምረው</w:t>
      </w:r>
      <w:r>
        <w:rPr>
          <w:rFonts w:ascii="Times New Roman" w:hAnsi="Times New Roman" w:eastAsia="Times New Roman" w:cs="Times New Roman"/>
        </w:rPr>
        <w:t xml:space="preserve"> </w:t>
      </w:r>
      <w:r>
        <w:rPr>
          <w:rFonts w:ascii="Ebrima" w:hAnsi="Ebrima" w:eastAsia="Ebrima" w:cs="Ebrima"/>
        </w:rPr>
        <w:t>ለፀሐይ</w:t>
      </w:r>
      <w:r>
        <w:rPr>
          <w:rFonts w:ascii="Times New Roman" w:hAnsi="Times New Roman" w:eastAsia="Times New Roman" w:cs="Times New Roman"/>
        </w:rPr>
        <w:t xml:space="preserve"> </w:t>
      </w:r>
      <w:r>
        <w:rPr>
          <w:rFonts w:ascii="Ebrima" w:hAnsi="Ebrima" w:eastAsia="Ebrima" w:cs="Ebrima"/>
        </w:rPr>
        <w:t>በሚሰግዱት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ፍርዱ</w:t>
      </w:r>
      <w:r>
        <w:rPr>
          <w:rFonts w:ascii="Times New Roman" w:hAnsi="Times New Roman" w:eastAsia="Times New Roman" w:cs="Times New Roman"/>
        </w:rPr>
        <w:t xml:space="preserve"> </w:t>
      </w:r>
      <w:r>
        <w:rPr>
          <w:rFonts w:ascii="Ebrima" w:hAnsi="Ebrima" w:eastAsia="Ebrima" w:cs="Ebrima"/>
        </w:rPr>
        <w:t>ከሚፈጸምበት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የጳጳሳዊ</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የስሙም</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“666” </w:t>
      </w:r>
      <w:r>
        <w:rPr>
          <w:rFonts w:ascii="Ebrima" w:hAnsi="Ebrima" w:eastAsia="Ebrima" w:cs="Ebrima"/>
        </w:rPr>
        <w:t>ነው።</w:t>
      </w:r>
    </w:p>
    <w:p>
      <w:pPr>
        <w:pStyle w:val="ArticleBody"/>
        <w:jc w:val="left"/>
      </w:pPr>
      <w:r>
        <w:rPr>
          <w:rFonts w:ascii="Times New Roman" w:hAnsi="Times New Roman" w:eastAsia="Times New Roman" w:cs="Times New Roman"/>
        </w:rPr>
        <w:t>Xi dompuh taytulning i 144,000 ay naungtang ka Setepber 11, 2001, hitam an biak angkawmna tawh lei sakhua gamsa tungah Islam ah gawh gentheihna thumna in a bawl chu. Chu beiseina chuan hnamte a thinrimter a, ruah hnuhnûng lo thlengna pawh a hriattîr. Mahse ruah hnuhnûng chu Adventism innghahna lungphûmte lamah hruai kîr an nih a, Islam ah gawh gentheihna pathumte chu thu dik lungphûm an ni tih hmuchhuak thei tûrte chauhvin an hriat theih ang. Chutih lai chuan, Jeremia’n “chawlna” a tih old paths lamah hruai kîr an nihte chu (chu chu ruah hnuhnûng a ni), an zînga thenkhat chu gawh gentheihna thumna beraw hrilh tûra tawtawrawtte an lo ni ang a; a dangte chu beraw ri chu ngaih lo, ngaihthlâk duh lo tûrte an ni ang a, chutichuan old paths-ah kal an duh lo tih a lang ang.</w:t>
      </w:r>
    </w:p>
    <w:p>
      <w:pPr>
        <w:pStyle w:val="ArticleBody"/>
        <w:jc w:val="left"/>
      </w:pP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የአባቶቻቸው</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ተፈተኑ።</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ጽድቅ</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በእምነት</w:t>
      </w:r>
      <w:r>
        <w:rPr>
          <w:rFonts w:ascii="Times New Roman" w:hAnsi="Times New Roman" w:eastAsia="Times New Roman" w:cs="Times New Roman"/>
        </w:rPr>
        <w:t xml:space="preserve"> </w:t>
      </w:r>
      <w:r>
        <w:rPr>
          <w:rFonts w:ascii="Ebrima" w:hAnsi="Ebrima" w:eastAsia="Ebrima" w:cs="Ebrima"/>
        </w:rPr>
        <w:t>መጽደቅ</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Jones </w:t>
      </w:r>
      <w:r>
        <w:rPr>
          <w:rFonts w:ascii="Ebrima" w:hAnsi="Ebrima" w:eastAsia="Ebrima" w:cs="Ebrima"/>
        </w:rPr>
        <w:t>እና</w:t>
      </w:r>
      <w:r>
        <w:rPr>
          <w:rFonts w:ascii="Times New Roman" w:hAnsi="Times New Roman" w:eastAsia="Times New Roman" w:cs="Times New Roman"/>
        </w:rPr>
        <w:t xml:space="preserve"> Waggoner </w:t>
      </w:r>
      <w:r>
        <w:rPr>
          <w:rFonts w:ascii="Ebrima" w:hAnsi="Ebrima" w:eastAsia="Ebrima" w:cs="Ebrima"/>
        </w:rPr>
        <w:t>የ</w:t>
      </w:r>
      <w:r>
        <w:rPr>
          <w:rFonts w:ascii="Times New Roman" w:hAnsi="Times New Roman" w:eastAsia="Times New Roman" w:cs="Times New Roman"/>
        </w:rPr>
        <w:t xml:space="preserve">Laodicea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ነፋሳት</w:t>
      </w:r>
      <w:r>
        <w:rPr>
          <w:rFonts w:ascii="Times New Roman" w:hAnsi="Times New Roman" w:eastAsia="Times New Roman" w:cs="Times New Roman"/>
        </w:rPr>
        <w:t xml:space="preserve">” </w:t>
      </w:r>
      <w:r>
        <w:rPr>
          <w:rFonts w:ascii="Ebrima" w:hAnsi="Ebrima" w:eastAsia="Ebrima" w:cs="Ebrima"/>
        </w:rPr>
        <w:t>የመጣው</w:t>
      </w:r>
      <w:r>
        <w:rPr>
          <w:rFonts w:ascii="Times New Roman" w:hAnsi="Times New Roman" w:eastAsia="Times New Roman" w:cs="Times New Roman"/>
        </w:rPr>
        <w:t xml:space="preserve"> </w:t>
      </w:r>
      <w:r>
        <w:rPr>
          <w:rFonts w:ascii="Ebrima" w:hAnsi="Ebrima" w:eastAsia="Ebrima" w:cs="Ebrima"/>
        </w:rPr>
        <w:t>ለደረቁ</w:t>
      </w:r>
      <w:r>
        <w:rPr>
          <w:rFonts w:ascii="Times New Roman" w:hAnsi="Times New Roman" w:eastAsia="Times New Roman" w:cs="Times New Roman"/>
        </w:rPr>
        <w:t xml:space="preserve"> </w:t>
      </w:r>
      <w:r>
        <w:rPr>
          <w:rFonts w:ascii="Ebrima" w:hAnsi="Ebrima" w:eastAsia="Ebrima" w:cs="Ebrima"/>
        </w:rPr>
        <w:t>የሞቱ</w:t>
      </w:r>
      <w:r>
        <w:rPr>
          <w:rFonts w:ascii="Times New Roman" w:hAnsi="Times New Roman" w:eastAsia="Times New Roman" w:cs="Times New Roman"/>
        </w:rPr>
        <w:t xml:space="preserve"> </w:t>
      </w:r>
      <w:r>
        <w:rPr>
          <w:rFonts w:ascii="Ebrima" w:hAnsi="Ebrima" w:eastAsia="Ebrima" w:cs="Ebrima"/>
        </w:rPr>
        <w:t>አጥንቶች</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Ezekiel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ለመፍታት</w:t>
      </w:r>
      <w:r>
        <w:rPr>
          <w:rFonts w:ascii="Times New Roman" w:hAnsi="Times New Roman" w:eastAsia="Times New Roman" w:cs="Times New Roman"/>
        </w:rPr>
        <w:t xml:space="preserve"> </w:t>
      </w:r>
      <w:r>
        <w:rPr>
          <w:rFonts w:ascii="Ebrima" w:hAnsi="Ebrima" w:eastAsia="Ebrima" w:cs="Ebrima"/>
        </w:rPr>
        <w:t>የሚሻ</w:t>
      </w:r>
      <w:r>
        <w:rPr>
          <w:rFonts w:ascii="Times New Roman" w:hAnsi="Times New Roman" w:eastAsia="Times New Roman" w:cs="Times New Roman"/>
        </w:rPr>
        <w:t xml:space="preserve"> “</w:t>
      </w:r>
      <w:r>
        <w:rPr>
          <w:rFonts w:ascii="Ebrima" w:hAnsi="Ebrima" w:eastAsia="Ebrima" w:cs="Ebrima"/>
        </w:rPr>
        <w:t>ተቆጣ</w:t>
      </w:r>
      <w:r>
        <w:rPr>
          <w:rFonts w:ascii="Times New Roman" w:hAnsi="Times New Roman" w:eastAsia="Times New Roman" w:cs="Times New Roman"/>
        </w:rPr>
        <w:t xml:space="preserve"> </w:t>
      </w:r>
      <w:r>
        <w:rPr>
          <w:rFonts w:ascii="Ebrima" w:hAnsi="Ebrima" w:eastAsia="Ebrima" w:cs="Ebrima"/>
        </w:rPr>
        <w:t>ፈረስ</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ታማኞች፣</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1888 </w:t>
      </w:r>
      <w:r>
        <w:rPr>
          <w:rFonts w:ascii="Ebrima" w:hAnsi="Ebrima" w:eastAsia="Ebrima" w:cs="Ebrima"/>
        </w:rPr>
        <w:t>የአባቶቻቸው</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ተፈተኑ፤</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ኃያል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ወረደ፣</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New York City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ሕንፃዎችም</w:t>
      </w:r>
      <w:r>
        <w:rPr>
          <w:rFonts w:ascii="Times New Roman" w:hAnsi="Times New Roman" w:eastAsia="Times New Roman" w:cs="Times New Roman"/>
        </w:rPr>
        <w:t xml:space="preserve"> </w:t>
      </w:r>
      <w:r>
        <w:rPr>
          <w:rFonts w:ascii="Ebrima" w:hAnsi="Ebrima" w:eastAsia="Ebrima" w:cs="Ebrima"/>
        </w:rPr>
        <w:t>በተደፈሩበት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ከቁጥር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ተፈጸመ።</w:t>
      </w:r>
    </w:p>
    <w:p>
      <w:pPr>
        <w:pStyle w:val="ArticleBody"/>
        <w:jc w:val="left"/>
      </w:pPr>
      <w:r>
        <w:rPr>
          <w:rFonts w:ascii="Times New Roman" w:hAnsi="Times New Roman" w:eastAsia="Times New Roman" w:cs="Times New Roman"/>
        </w:rPr>
        <w:t>Na washinok da mategay babaen ti pannakailasin ti damag ti uran iti maudi. Ti uran iti maudi kadi ket pannakiparangarang ti pannakabalin ti Dios a kas idiay dagiti naglabas a panawen, wenno dagiti pannakiparangarang ti pannakabalin ti Dios ket iti naglabas laeng? Ti bassit a matalek ket na suot da babaen ti panagrebeldia iti panagrebeldia dagiti ammada idi 1919. No kasano a bay-an dagiti bassit a matalek dagidiay tallo a pagsubok ti mangikeddeng no awatenda ti sello ti Dios kadagiti rampraenda, wenno masarakandanto a rumuknoy iti init a kaduada dagiti dua pulo ket lima a lallakay ti Laodicean a Adventismo.</w:t>
      </w:r>
    </w:p>
    <w:p>
      <w:pPr>
        <w:pStyle w:val="ArticleBody"/>
        <w:jc w:val="left"/>
      </w:pPr>
      <w:r>
        <w:rPr>
          <w:rFonts w:ascii="Nirmala UI" w:hAnsi="Nirmala UI" w:eastAsia="Nirmala UI" w:cs="Nirmala UI"/>
        </w:rPr>
        <w:t>అనుతాపరహిత</w:t>
      </w:r>
      <w:r>
        <w:rPr>
          <w:rFonts w:ascii="Times New Roman" w:hAnsi="Times New Roman" w:eastAsia="Times New Roman" w:cs="Times New Roman"/>
        </w:rPr>
        <w:t xml:space="preserve"> </w:t>
      </w:r>
      <w:r>
        <w:rPr>
          <w:rFonts w:ascii="Nirmala UI" w:hAnsi="Nirmala UI" w:eastAsia="Nirmala UI" w:cs="Nirmala UI"/>
        </w:rPr>
        <w:t>లయొదికయ</w:t>
      </w:r>
      <w:r>
        <w:rPr>
          <w:rFonts w:ascii="Times New Roman" w:hAnsi="Times New Roman" w:eastAsia="Times New Roman" w:cs="Times New Roman"/>
        </w:rPr>
        <w:t xml:space="preserve"> </w:t>
      </w:r>
      <w:r>
        <w:rPr>
          <w:rFonts w:ascii="Nirmala UI" w:hAnsi="Nirmala UI" w:eastAsia="Nirmala UI" w:cs="Nirmala UI"/>
        </w:rPr>
        <w:t>ఆడ్వెంటిజం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తరాల</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తిరుగుబాట్లకు</w:t>
      </w:r>
      <w:r>
        <w:rPr>
          <w:rFonts w:ascii="Times New Roman" w:hAnsi="Times New Roman" w:eastAsia="Times New Roman" w:cs="Times New Roman"/>
        </w:rPr>
        <w:t xml:space="preserve"> 2001 </w:t>
      </w:r>
      <w:r>
        <w:rPr>
          <w:rFonts w:ascii="Nirmala UI" w:hAnsi="Nirmala UI" w:eastAsia="Nirmala UI" w:cs="Nirmala UI"/>
        </w:rPr>
        <w:t>సెప్టెంబర్</w:t>
      </w:r>
      <w:r>
        <w:rPr>
          <w:rFonts w:ascii="Times New Roman" w:hAnsi="Times New Roman" w:eastAsia="Times New Roman" w:cs="Times New Roman"/>
        </w:rPr>
        <w:t xml:space="preserve"> 11</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ప్రతిరూపం</w:t>
      </w:r>
      <w:r>
        <w:rPr>
          <w:rFonts w:ascii="Times New Roman" w:hAnsi="Times New Roman" w:eastAsia="Times New Roman" w:cs="Times New Roman"/>
        </w:rPr>
        <w:t xml:space="preserve"> </w:t>
      </w:r>
      <w:r>
        <w:rPr>
          <w:rFonts w:ascii="Nirmala UI" w:hAnsi="Nirmala UI" w:eastAsia="Nirmala UI" w:cs="Nirmala UI"/>
        </w:rPr>
        <w:t>కనబడుతుంది</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తూర్పుగాలి</w:t>
      </w:r>
      <w:r>
        <w:rPr>
          <w:rFonts w:ascii="Times New Roman" w:hAnsi="Times New Roman" w:eastAsia="Times New Roman" w:cs="Times New Roman"/>
        </w:rPr>
        <w:t xml:space="preserve"> </w:t>
      </w:r>
      <w:r>
        <w:rPr>
          <w:rFonts w:ascii="Nirmala UI" w:hAnsi="Nirmala UI" w:eastAsia="Nirmala UI" w:cs="Nirmala UI"/>
        </w:rPr>
        <w:t>దినము</w:t>
      </w:r>
      <w:r>
        <w:rPr>
          <w:rFonts w:ascii="Times New Roman" w:hAnsi="Times New Roman" w:eastAsia="Times New Roman" w:cs="Times New Roman"/>
        </w:rPr>
        <w:t>”</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పేర్కొన్న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తేదీ</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వేలమందికి</w:t>
      </w:r>
      <w:r>
        <w:rPr>
          <w:rFonts w:ascii="Times New Roman" w:hAnsi="Times New Roman" w:eastAsia="Times New Roman" w:cs="Times New Roman"/>
        </w:rPr>
        <w:t xml:space="preserve"> </w:t>
      </w:r>
      <w:r>
        <w:rPr>
          <w:rFonts w:ascii="Nirmala UI" w:hAnsi="Nirmala UI" w:eastAsia="Nirmala UI" w:cs="Nirmala UI"/>
        </w:rPr>
        <w:t>ముద్రవేయబడే</w:t>
      </w:r>
      <w:r>
        <w:rPr>
          <w:rFonts w:ascii="Times New Roman" w:hAnsi="Times New Roman" w:eastAsia="Times New Roman" w:cs="Times New Roman"/>
        </w:rPr>
        <w:t xml:space="preserve"> </w:t>
      </w:r>
      <w:r>
        <w:rPr>
          <w:rFonts w:ascii="Nirmala UI" w:hAnsi="Nirmala UI" w:eastAsia="Nirmala UI" w:cs="Nirmala UI"/>
        </w:rPr>
        <w:t>కాలపు</w:t>
      </w:r>
      <w:r>
        <w:rPr>
          <w:rFonts w:ascii="Times New Roman" w:hAnsi="Times New Roman" w:eastAsia="Times New Roman" w:cs="Times New Roman"/>
        </w:rPr>
        <w:t xml:space="preserve"> </w:t>
      </w:r>
      <w:r>
        <w:rPr>
          <w:rFonts w:ascii="Nirmala UI" w:hAnsi="Nirmala UI" w:eastAsia="Nirmala UI" w:cs="Nirmala UI"/>
        </w:rPr>
        <w:t>ఆరంభాన్ని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ముద్రవేయు</w:t>
      </w:r>
      <w:r>
        <w:rPr>
          <w:rFonts w:ascii="Times New Roman" w:hAnsi="Times New Roman" w:eastAsia="Times New Roman" w:cs="Times New Roman"/>
        </w:rPr>
        <w:t xml:space="preserve"> </w:t>
      </w:r>
      <w:r>
        <w:rPr>
          <w:rFonts w:ascii="Nirmala UI" w:hAnsi="Nirmala UI" w:eastAsia="Nirmala UI" w:cs="Nirmala UI"/>
        </w:rPr>
        <w:t>కాలం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నిర్దిష్ట</w:t>
      </w:r>
      <w:r>
        <w:rPr>
          <w:rFonts w:ascii="Times New Roman" w:hAnsi="Times New Roman" w:eastAsia="Times New Roman" w:cs="Times New Roman"/>
        </w:rPr>
        <w:t xml:space="preserve"> </w:t>
      </w:r>
      <w:r>
        <w:rPr>
          <w:rFonts w:ascii="Nirmala UI" w:hAnsi="Nirmala UI" w:eastAsia="Nirmala UI" w:cs="Nirmala UI"/>
        </w:rPr>
        <w:t>కాలవ్యవధియే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కాలవ్యవధి</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ముగింపు</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ఆరంభముచేతనే</w:t>
      </w:r>
      <w:r>
        <w:rPr>
          <w:rFonts w:ascii="Times New Roman" w:hAnsi="Times New Roman" w:eastAsia="Times New Roman" w:cs="Times New Roman"/>
        </w:rPr>
        <w:t xml:space="preserve"> </w:t>
      </w:r>
      <w:r>
        <w:rPr>
          <w:rFonts w:ascii="Nirmala UI" w:hAnsi="Nirmala UI" w:eastAsia="Nirmala UI" w:cs="Nirmala UI"/>
        </w:rPr>
        <w:t>చిత్రీకరింపబడినది</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ఎల్లప్పుడును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సంగతియొక్క</w:t>
      </w:r>
      <w:r>
        <w:rPr>
          <w:rFonts w:ascii="Times New Roman" w:hAnsi="Times New Roman" w:eastAsia="Times New Roman" w:cs="Times New Roman"/>
        </w:rPr>
        <w:t xml:space="preserve"> </w:t>
      </w:r>
      <w:r>
        <w:rPr>
          <w:rFonts w:ascii="Nirmala UI" w:hAnsi="Nirmala UI" w:eastAsia="Nirmala UI" w:cs="Nirmala UI"/>
        </w:rPr>
        <w:t>అంత్యాన్ని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సంగతియొక్క</w:t>
      </w:r>
      <w:r>
        <w:rPr>
          <w:rFonts w:ascii="Times New Roman" w:hAnsi="Times New Roman" w:eastAsia="Times New Roman" w:cs="Times New Roman"/>
        </w:rPr>
        <w:t xml:space="preserve"> </w:t>
      </w:r>
      <w:r>
        <w:rPr>
          <w:rFonts w:ascii="Nirmala UI" w:hAnsi="Nirmala UI" w:eastAsia="Nirmala UI" w:cs="Nirmala UI"/>
        </w:rPr>
        <w:t>ఆరంభముచేతనే</w:t>
      </w:r>
      <w:r>
        <w:rPr>
          <w:rFonts w:ascii="Times New Roman" w:hAnsi="Times New Roman" w:eastAsia="Times New Roman" w:cs="Times New Roman"/>
        </w:rPr>
        <w:t xml:space="preserve"> </w:t>
      </w:r>
      <w:r>
        <w:rPr>
          <w:rFonts w:ascii="Nirmala UI" w:hAnsi="Nirmala UI" w:eastAsia="Nirmala UI" w:cs="Nirmala UI"/>
        </w:rPr>
        <w:t>చిత్రీకరిస్తాడు</w:t>
      </w:r>
      <w:r>
        <w:rPr>
          <w:rFonts w:ascii="Times New Roman" w:hAnsi="Times New Roman" w:eastAsia="Times New Roman" w:cs="Times New Roman"/>
        </w:rPr>
        <w:t xml:space="preserve">. </w:t>
      </w:r>
      <w:r>
        <w:rPr>
          <w:rFonts w:ascii="Nirmala UI" w:hAnsi="Nirmala UI" w:eastAsia="Nirmala UI" w:cs="Nirmala UI"/>
        </w:rPr>
        <w:t>ముద్రవేయు</w:t>
      </w:r>
      <w:r>
        <w:rPr>
          <w:rFonts w:ascii="Times New Roman" w:hAnsi="Times New Roman" w:eastAsia="Times New Roman" w:cs="Times New Roman"/>
        </w:rPr>
        <w:t xml:space="preserve"> </w:t>
      </w:r>
      <w:r>
        <w:rPr>
          <w:rFonts w:ascii="Nirmala UI" w:hAnsi="Nirmala UI" w:eastAsia="Nirmala UI" w:cs="Nirmala UI"/>
        </w:rPr>
        <w:t>ప్రక్రియ</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తుద</w:t>
      </w:r>
      <w:r>
        <w:rPr>
          <w:rFonts w:ascii="Times New Roman" w:hAnsi="Times New Roman" w:eastAsia="Times New Roman" w:cs="Times New Roman"/>
        </w:rPr>
        <w:t xml:space="preserve"> </w:t>
      </w:r>
      <w:r>
        <w:rPr>
          <w:rFonts w:ascii="Nirmala UI" w:hAnsi="Nirmala UI" w:eastAsia="Nirmala UI" w:cs="Nirmala UI"/>
        </w:rPr>
        <w:t>కదలికలలో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కాలవ్యవధి</w:t>
      </w:r>
      <w:r>
        <w:rPr>
          <w:rFonts w:ascii="Times New Roman" w:hAnsi="Times New Roman" w:eastAsia="Times New Roman" w:cs="Times New Roman"/>
        </w:rPr>
        <w:t xml:space="preserve"> </w:t>
      </w:r>
      <w:r>
        <w:rPr>
          <w:rFonts w:ascii="Nirmala UI" w:hAnsi="Nirmala UI" w:eastAsia="Nirmala UI" w:cs="Nirmala UI"/>
        </w:rPr>
        <w:t>ఆరంభమందు</w:t>
      </w:r>
      <w:r>
        <w:rPr>
          <w:rFonts w:ascii="Times New Roman" w:hAnsi="Times New Roman" w:eastAsia="Times New Roman" w:cs="Times New Roman"/>
        </w:rPr>
        <w:t xml:space="preserve"> </w:t>
      </w:r>
      <w:r>
        <w:rPr>
          <w:rFonts w:ascii="Nirmala UI" w:hAnsi="Nirmala UI" w:eastAsia="Nirmala UI" w:cs="Nirmala UI"/>
        </w:rPr>
        <w:t>ప్రతినిధిత్వం</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పరీక్షలు</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ఒకసారి</w:t>
      </w:r>
      <w:r>
        <w:rPr>
          <w:rFonts w:ascii="Times New Roman" w:hAnsi="Times New Roman" w:eastAsia="Times New Roman" w:cs="Times New Roman"/>
        </w:rPr>
        <w:t xml:space="preserve"> </w:t>
      </w:r>
      <w:r>
        <w:rPr>
          <w:rFonts w:ascii="Nirmala UI" w:hAnsi="Nirmala UI" w:eastAsia="Nirmala UI" w:cs="Nirmala UI"/>
        </w:rPr>
        <w:t>పునరావృతమగును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 Enero 11, 2001, dagiti suot a napalpak dagiti managrebeldi ti Adventismong Laodiceano kas naitakder babaen kadagiti uppat nga agparparigat nga ar-aramid iti Ezequiel, ken babaen kadagiti immuna nga uppat nga iglesia iti Apocalipsis kapitulo dua ken tallo, dimteng, a nangmarka iti rugi ti maysa a proseso ti pannakasuot a mangiturong wenno iti marka ti animal, wenno iti sello ti Dios, kadagidiay a mangipudno a bukodda a Seventh-day Adventists.</w:t>
      </w:r>
    </w:p>
    <w:p>
      <w:pPr>
        <w:pStyle w:val="ArticleBody"/>
        <w:jc w:val="left"/>
      </w:pPr>
      <w:r>
        <w:rPr>
          <w:rFonts w:ascii="Times New Roman" w:hAnsi="Times New Roman" w:eastAsia="Times New Roman" w:cs="Times New Roman"/>
        </w:rPr>
        <w:t>Lideri Laodikejas adventismā ir sapinušies savu pašu viltību saitēs, un viņiem ir gandrīz neiespējami “atpazīt” Dieva spēka izpausmes atkārtojumu, kādu to attēlo iepriekšējās reformu kustības, ieskaitot reformu kustību, kas noveda adventismu pie tā rašanās. Senie vīri izkaisīja un apsedza mācības, ko attēlo Millera dārglietas, ar viltotām monētām un dārglietām. Karaļa Jēkaba Bībeles lāde ir nobīdīta uz arhaiskas valodas laikiem un aizstāta ar mūsdienu valodas Bībelēm, kas izteiktas grēka cilvēka terminoloģijā.</w:t>
      </w:r>
    </w:p>
    <w:p>
      <w:pPr>
        <w:pStyle w:val="ArticleBody"/>
        <w:jc w:val="left"/>
      </w:pPr>
      <w:r>
        <w:rPr>
          <w:rFonts w:ascii="Times New Roman" w:hAnsi="Times New Roman" w:eastAsia="Times New Roman" w:cs="Times New Roman"/>
        </w:rPr>
        <w:t>ايا نَحوُرِي وُڤَمْفُو ڤاڠڬَلامْبَا مڤِكِيرَكَنْ كِمُڠْكِينَنْ بَهَوَا ڤِسَنْ هُجَنْ أَخِيرُ زَمَنْ بُكَنْلَه ڤِسَنْ دَمَاي دان كَأَمَانَنْ، نِسْچَيَا أَمَت سُوكَر بَڬِي مَرِيكَا أُونْتُق مِڠِنَلِي بَهَوَا ڤَتَنْدَا-ڤَتَنْدَا كُواسَا اللّٰه دَلَم سِيْرَة-سِيْرَة سُوچِي مَسَا لَالُ ايتُلَه يَڠ سِچَرَا خُصُوص مِڠِنْتِفِيكَاسِيكَنْ ڤِمَتْرَايَنْ سَرَاتُوس أَمْڤَت ڤُلُوه أَمْڤَت رِيبُو. لَبِيه سُوكَر لَاڬِي بَڬِي مَرِيكَا أُونْتُق مِڠِنَلِي بَهَوَا سِيْرَة-سِيْرَة سُوچِي يَڠ ڤَالِيڠ لَڠْسُوڠ مِڠِنْتِفِيكَاسِيكَنْ ڤِمَتْرَايَنْ سَرَاتُوس أَمْڤَت ڤُلُوه أَمْڤَت رِيبُو اَدَلَه سِيْرَة-سِيْرَة سُوچِي يَڠ مَمِيهِي مَلَاخِي ڤَسَل تِيݢَ، كَرَانَ مَلَاخِي ڤَسَل تِيݢَ مَنِتَڤْكَنْ بَهَوَا سِنْتِيَاسَا اَدَا سَأُورَڠ أُوتُسَنْ يَڠ مِمڤَرْسِيَڤْكَنْ جَالَنْ بَاݢِي كِدَاتَڠَنْ سَچَرَا تِبَا-تِبَا دَارِي أُوتُسَنْ ڤَرْجَنْجِيَانْ. أُوتُسَنْ ايتُ دِلَمْبَڠْكَنْ أُولِيه نَبِي إلِيَاس يَڠ دَڠَنْ بَرَانِي مَمَكْلُومْكَنْ بَهَوَا تِيَادَا هُجَنْ اَكَنْ تُرُونْ دَلَم سِيْرَتْنْيَا، كَچُوالِي جِيكَا هُجَنْ ايتُ دَاتَڠْ مَلَالُوي ڤَلَيَنَنَڽَا.</w:t>
      </w:r>
    </w:p>
    <w:p>
      <w:pPr>
        <w:pStyle w:val="ArticleBody"/>
        <w:jc w:val="left"/>
      </w:pPr>
      <w:r>
        <w:rPr>
          <w:rFonts w:ascii="Times New Roman" w:hAnsi="Times New Roman" w:eastAsia="Times New Roman" w:cs="Times New Roman"/>
        </w:rPr>
        <w:t>Ha'e Ezekiel rehegua setenta anciano-kuéra ohechakuaata mo'ã va'erã itavyha pe he'i hag̃ua hikuái hikuái hague Ñandejára Templo, ndaikatúi hag̃ua oñemopyenda upe jerovia; ha añetehápe upéva ohechauka peteĩ tavayguakuéra rembi'ejerure ojehejáva tapykue gotyo, ojehupytýgui pe parral umi oguerúva hi'a porã pe parral rehegua. Pe mbohapyha Ay marandu, pe mensahéro ombosako'íva tape, pe parral purahéi, maymáva otestifika hikuái umi tradición ha jepokuaa rehe, ha'ekuéra omoĩ va'ekue jerovia, ha upéva oiko peteĩ ñepytyvõ'ỹ guasuicha ndaikatúiva hag̃uáicha ojehechakuaa pe ama pahague.</w:t>
      </w:r>
    </w:p>
    <w:p>
      <w:pPr>
        <w:pStyle w:val="ArticleBody"/>
        <w:jc w:val="left"/>
      </w:pPr>
      <w:r>
        <w:rPr>
          <w:rFonts w:ascii="Gadugi" w:hAnsi="Gadugi" w:eastAsia="Gadugi" w:cs="Gadugi"/>
        </w:rPr>
        <w:t>ᎠᏍᏆᎸᎲ</w:t>
      </w:r>
      <w:r>
        <w:rPr>
          <w:rFonts w:ascii="Times New Roman" w:hAnsi="Times New Roman" w:eastAsia="Times New Roman" w:cs="Times New Roman"/>
        </w:rPr>
        <w:t xml:space="preserve"> </w:t>
      </w:r>
      <w:r>
        <w:rPr>
          <w:rFonts w:ascii="Gadugi" w:hAnsi="Gadugi" w:eastAsia="Gadugi" w:cs="Gadugi"/>
        </w:rPr>
        <w:t>ᎤᏪᎵᏍᎬ</w:t>
      </w:r>
      <w:r>
        <w:rPr>
          <w:rFonts w:ascii="Times New Roman" w:hAnsi="Times New Roman" w:eastAsia="Times New Roman" w:cs="Times New Roman"/>
        </w:rPr>
        <w:t xml:space="preserve"> </w:t>
      </w:r>
      <w:r>
        <w:rPr>
          <w:rFonts w:ascii="Gadugi" w:hAnsi="Gadugi" w:eastAsia="Gadugi" w:cs="Gadugi"/>
        </w:rPr>
        <w:t>ᎠᏍᎪᎯᏧ</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ᏕᎨᏥᏍᏆᏂᎪᏔᏅ</w:t>
      </w:r>
      <w:r>
        <w:rPr>
          <w:rFonts w:ascii="Times New Roman" w:hAnsi="Times New Roman" w:eastAsia="Times New Roman" w:cs="Times New Roman"/>
        </w:rPr>
        <w:t xml:space="preserve"> </w:t>
      </w:r>
      <w:r>
        <w:rPr>
          <w:rFonts w:ascii="Gadugi" w:hAnsi="Gadugi" w:eastAsia="Gadugi" w:cs="Gadugi"/>
        </w:rPr>
        <w:t>ᏚᏂᎾᏄᎪᏫᏎᎭ</w:t>
      </w:r>
      <w:r>
        <w:rPr>
          <w:rFonts w:ascii="Times New Roman" w:hAnsi="Times New Roman" w:eastAsia="Times New Roman" w:cs="Times New Roman"/>
        </w:rPr>
        <w:t xml:space="preserve"> </w:t>
      </w:r>
      <w:r>
        <w:rPr>
          <w:rFonts w:ascii="Gadugi" w:hAnsi="Gadugi" w:eastAsia="Gadugi" w:cs="Gadugi"/>
        </w:rPr>
        <w:t>ᎾᏍᎩᏯ</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ᎠᏂᏗᏍᎬ</w:t>
      </w:r>
      <w:r>
        <w:rPr>
          <w:rFonts w:ascii="Times New Roman" w:hAnsi="Times New Roman" w:eastAsia="Times New Roman" w:cs="Times New Roman"/>
        </w:rPr>
        <w:t xml:space="preserve"> </w:t>
      </w:r>
      <w:r>
        <w:rPr>
          <w:rFonts w:ascii="Gadugi" w:hAnsi="Gadugi" w:eastAsia="Gadugi" w:cs="Gadugi"/>
        </w:rPr>
        <w:t>ᎬᏩᏂᏛᏁᎸ</w:t>
      </w:r>
      <w:r>
        <w:rPr>
          <w:rFonts w:ascii="Times New Roman" w:hAnsi="Times New Roman" w:eastAsia="Times New Roman" w:cs="Times New Roman"/>
        </w:rPr>
        <w:t xml:space="preserve"> </w:t>
      </w:r>
      <w:r>
        <w:rPr>
          <w:rFonts w:ascii="Gadugi" w:hAnsi="Gadugi" w:eastAsia="Gadugi" w:cs="Gadugi"/>
        </w:rPr>
        <w:t>ᎤᏂᏢ</w:t>
      </w:r>
      <w:r>
        <w:rPr>
          <w:rFonts w:ascii="Malgun Gothic" w:hAnsi="Malgun Gothic" w:eastAsia="Malgun Gothic" w:cs="Malgun Gothic"/>
        </w:rPr>
        <w:t>ᆩ</w:t>
      </w:r>
      <w:r>
        <w:rPr>
          <w:rFonts w:ascii="Gadugi" w:hAnsi="Gadugi" w:eastAsia="Gadugi" w:cs="Gadugi"/>
        </w:rPr>
        <w:t>Ꮢ</w:t>
      </w:r>
      <w:r>
        <w:rPr>
          <w:rFonts w:ascii="Times New Roman" w:hAnsi="Times New Roman" w:eastAsia="Times New Roman" w:cs="Times New Roman"/>
        </w:rPr>
        <w:t xml:space="preserve"> “</w:t>
      </w:r>
      <w:r>
        <w:rPr>
          <w:rFonts w:ascii="Gadugi" w:hAnsi="Gadugi" w:eastAsia="Gadugi" w:cs="Gadugi"/>
        </w:rPr>
        <w:t>ᎤᎾᏙᎴᎰᎯᏍᏗ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ᎤᏛᏓᏍᏗ</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ᎤᏍᏆᎵᏍᏔᏅ</w:t>
      </w:r>
      <w:r>
        <w:rPr>
          <w:rFonts w:ascii="Times New Roman" w:hAnsi="Times New Roman" w:eastAsia="Times New Roman" w:cs="Times New Roman"/>
        </w:rPr>
        <w:t xml:space="preserve"> </w:t>
      </w:r>
      <w:r>
        <w:rPr>
          <w:rFonts w:ascii="Gadugi" w:hAnsi="Gadugi" w:eastAsia="Gadugi" w:cs="Gadugi"/>
        </w:rPr>
        <w:t>ᎠᏂᎻᎴᎳᏭᎦᏓᏅᏛ</w:t>
      </w:r>
      <w:r>
        <w:rPr>
          <w:rFonts w:ascii="Times New Roman" w:hAnsi="Times New Roman" w:eastAsia="Times New Roman" w:cs="Times New Roman"/>
        </w:rPr>
        <w:t xml:space="preserve"> </w:t>
      </w:r>
      <w:r>
        <w:rPr>
          <w:rFonts w:ascii="Gadugi" w:hAnsi="Gadugi" w:eastAsia="Gadugi" w:cs="Gadugi"/>
        </w:rPr>
        <w:t>ᎤᏂᏃᎸᏗ</w:t>
      </w:r>
      <w:r>
        <w:rPr>
          <w:rFonts w:ascii="Times New Roman" w:hAnsi="Times New Roman" w:eastAsia="Times New Roman" w:cs="Times New Roman"/>
        </w:rPr>
        <w:t xml:space="preserve"> </w:t>
      </w:r>
      <w:r>
        <w:rPr>
          <w:rFonts w:ascii="Gadugi" w:hAnsi="Gadugi" w:eastAsia="Gadugi" w:cs="Gadugi"/>
        </w:rPr>
        <w:t>ᎤᎵᏰᎢᎶᎯᏍᏗ</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1798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ᎤᏛᏓᏍᏗ</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ᎤᏍᏆᎵᏍᏔᏅ</w:t>
      </w:r>
      <w:r>
        <w:rPr>
          <w:rFonts w:ascii="Times New Roman" w:hAnsi="Times New Roman" w:eastAsia="Times New Roman" w:cs="Times New Roman"/>
        </w:rPr>
        <w:t xml:space="preserve"> </w:t>
      </w:r>
      <w:r>
        <w:rPr>
          <w:rFonts w:ascii="Gadugi" w:hAnsi="Gadugi" w:eastAsia="Gadugi" w:cs="Gadugi"/>
        </w:rPr>
        <w:t>ᎠᏂᏍᎪᎯᏧ</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ᏕᎨᏥᏍᏆᏂᎪᏔᏅ</w:t>
      </w:r>
      <w:r>
        <w:rPr>
          <w:rFonts w:ascii="Times New Roman" w:hAnsi="Times New Roman" w:eastAsia="Times New Roman" w:cs="Times New Roman"/>
        </w:rPr>
        <w:t xml:space="preserve"> </w:t>
      </w:r>
      <w:r>
        <w:rPr>
          <w:rFonts w:ascii="Gadugi" w:hAnsi="Gadugi" w:eastAsia="Gadugi" w:cs="Gadugi"/>
        </w:rPr>
        <w:t>ᎤᏂᏃᎸᏗ</w:t>
      </w:r>
      <w:r>
        <w:rPr>
          <w:rFonts w:ascii="Times New Roman" w:hAnsi="Times New Roman" w:eastAsia="Times New Roman" w:cs="Times New Roman"/>
        </w:rPr>
        <w:t xml:space="preserve"> </w:t>
      </w:r>
      <w:r>
        <w:rPr>
          <w:rFonts w:ascii="Gadugi" w:hAnsi="Gadugi" w:eastAsia="Gadugi" w:cs="Gadugi"/>
        </w:rPr>
        <w:t>ᎤᎵᏰᎢᎶᎯᏍᏗ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ᎤᏓᏟᎶᏛ</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w:t>
      </w:r>
      <w:r>
        <w:rPr>
          <w:rFonts w:ascii="Gadugi" w:hAnsi="Gadugi" w:eastAsia="Gadugi" w:cs="Gadugi"/>
        </w:rPr>
        <w:t>ᎠᏍᎪᎯᏐᎦᎵᏔᎳ</w:t>
      </w:r>
      <w:r>
        <w:rPr>
          <w:rFonts w:ascii="Times New Roman" w:hAnsi="Times New Roman" w:eastAsia="Times New Roman" w:cs="Times New Roman"/>
        </w:rPr>
        <w:t xml:space="preserve"> </w:t>
      </w:r>
      <w:r>
        <w:rPr>
          <w:rFonts w:ascii="Gadugi" w:hAnsi="Gadugi" w:eastAsia="Gadugi" w:cs="Gadugi"/>
        </w:rPr>
        <w:t>ᏑᏓᎵᏍᎪᎯ</w:t>
      </w:r>
      <w:r>
        <w:rPr>
          <w:rFonts w:ascii="Times New Roman" w:hAnsi="Times New Roman" w:eastAsia="Times New Roman" w:cs="Times New Roman"/>
        </w:rPr>
        <w:t xml:space="preserve"> </w:t>
      </w:r>
      <w:r>
        <w:rPr>
          <w:rFonts w:ascii="Gadugi" w:hAnsi="Gadugi" w:eastAsia="Gadugi" w:cs="Gadugi"/>
        </w:rPr>
        <w:t>ᏑᏓᎵᏓᎳ</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1989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ᎠᏍᎪᎯᏐᎦᎵᏔᎳ</w:t>
      </w:r>
      <w:r>
        <w:rPr>
          <w:rFonts w:ascii="Times New Roman" w:hAnsi="Times New Roman" w:eastAsia="Times New Roman" w:cs="Times New Roman"/>
        </w:rPr>
        <w:t xml:space="preserve"> </w:t>
      </w:r>
      <w:r>
        <w:rPr>
          <w:rFonts w:ascii="Gadugi" w:hAnsi="Gadugi" w:eastAsia="Gadugi" w:cs="Gadugi"/>
        </w:rPr>
        <w:t>ᏑᏓᎵᏍᎪᎯ</w:t>
      </w:r>
      <w:r>
        <w:rPr>
          <w:rFonts w:ascii="Times New Roman" w:hAnsi="Times New Roman" w:eastAsia="Times New Roman" w:cs="Times New Roman"/>
        </w:rPr>
        <w:t xml:space="preserve"> </w:t>
      </w:r>
      <w:r>
        <w:rPr>
          <w:rFonts w:ascii="Gadugi" w:hAnsi="Gadugi" w:eastAsia="Gadugi" w:cs="Gadugi"/>
        </w:rPr>
        <w:t>ᏑᏓᎵᏓᎳ</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ᎤᏟᏈᏒ</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ᎤᏃᎯᏳᎲᏍᎬ</w:t>
      </w:r>
      <w:r>
        <w:rPr>
          <w:rFonts w:ascii="Times New Roman" w:hAnsi="Times New Roman" w:eastAsia="Times New Roman" w:cs="Times New Roman"/>
        </w:rPr>
        <w:t xml:space="preserve">, </w:t>
      </w:r>
      <w:r>
        <w:rPr>
          <w:rFonts w:ascii="Gadugi" w:hAnsi="Gadugi" w:eastAsia="Gadugi" w:cs="Gadugi"/>
        </w:rPr>
        <w:t>ᎳᎣᏗᏏᏂ</w:t>
      </w:r>
      <w:r>
        <w:rPr>
          <w:rFonts w:ascii="Times New Roman" w:hAnsi="Times New Roman" w:eastAsia="Times New Roman" w:cs="Times New Roman"/>
        </w:rPr>
        <w:t xml:space="preserve"> </w:t>
      </w:r>
      <w:r>
        <w:rPr>
          <w:rFonts w:ascii="Gadugi" w:hAnsi="Gadugi" w:eastAsia="Gadugi" w:cs="Gadugi"/>
        </w:rPr>
        <w:t>ᎠᏗᏫᏂᏍᏗᏍᏓᏅᏛ</w:t>
      </w:r>
      <w:r>
        <w:rPr>
          <w:rFonts w:ascii="Times New Roman" w:hAnsi="Times New Roman" w:eastAsia="Times New Roman" w:cs="Times New Roman"/>
        </w:rPr>
        <w:t xml:space="preserve"> </w:t>
      </w:r>
      <w:r>
        <w:rPr>
          <w:rFonts w:ascii="Gadugi" w:hAnsi="Gadugi" w:eastAsia="Gadugi" w:cs="Gadugi"/>
        </w:rPr>
        <w:t>ᎤᎷᏨᎯ</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ᏅᎩᏁ</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ᎤᏂᎾᏄᎪᏫᏒ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یہ تیسری اور چوتھی نسل ہی ہوتی ہے جس میں کوئی قوم یا لوگ اپنی مہلتِ آزمائش کا پیمانہ بھر دیتے ہیں، اور اب وہ وقت آ پہنچا ہے۔ کتابِ دانی ایل میں مذکور “علم کی افزونی” جس کی نمائندگی دریائے حدّاقیل کرتا ہے، وہی وہ علم بھی ہے جو اُس وقت بڑھایا جاتا ہے جب یسوع مسیح کا مکاشفہ مہلتِ آزمائش کے بند ہونے سے ذرا پہلے کھولا جاتا ہے۔</w:t>
      </w:r>
    </w:p>
    <w:p>
      <w:pPr>
        <w:pStyle w:val="ArticleBody"/>
        <w:jc w:val="left"/>
      </w:pPr>
      <w:r>
        <w:rPr>
          <w:rFonts w:ascii="Nirmala UI" w:hAnsi="Nirmala UI" w:eastAsia="Nirmala UI" w:cs="Nirmala UI"/>
        </w:rPr>
        <w:t>ꯗꯦꯅꯤꯑꯦꯜꯒꯤ</w:t>
      </w:r>
      <w:r>
        <w:rPr>
          <w:rFonts w:ascii="Times New Roman" w:hAnsi="Times New Roman" w:eastAsia="Times New Roman" w:cs="Times New Roman"/>
        </w:rPr>
        <w:t xml:space="preserve"> </w:t>
      </w:r>
      <w:r>
        <w:rPr>
          <w:rFonts w:ascii="Nirmala UI" w:hAnsi="Nirmala UI" w:eastAsia="Nirmala UI" w:cs="Nirmala UI"/>
        </w:rPr>
        <w:t>ꯂꯥꯏꯔꯤꯛꯀꯤ</w:t>
      </w:r>
      <w:r>
        <w:rPr>
          <w:rFonts w:ascii="Times New Roman" w:hAnsi="Times New Roman" w:eastAsia="Times New Roman" w:cs="Times New Roman"/>
        </w:rPr>
        <w:t xml:space="preserve"> </w:t>
      </w:r>
      <w:r>
        <w:rPr>
          <w:rFonts w:ascii="Nirmala UI" w:hAnsi="Nirmala UI" w:eastAsia="Nirmala UI" w:cs="Nirmala UI"/>
        </w:rPr>
        <w:t>ꯍꯧꯖꯤꯛꯀꯤ</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ꯑꯍꯨꯝꯕꯁꯤ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ꯂꯩꯔꯤꯛꯇ</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ꯆꯥꯎꯊꯣꯛꯈꯤꯒꯅꯤ।</w:t>
      </w:r>
    </w:p>
    <w:p>
      <w:pPr>
        <w:pStyle w:val="ArticleScripture"/>
        <w:jc w:val="left"/>
      </w:pPr>
      <w:r>
        <w:rPr>
          <w:rFonts w:ascii="Times New Roman" w:hAnsi="Times New Roman" w:eastAsia="Times New Roman" w:cs="Times New Roman"/>
        </w:rPr>
        <w:t>“Anpanaka kilakunakami chayamunqa hatun sasachakuywan pantasqakuywan ima kananpaq. Satanásqa angelpa p’achallinwan p’achasqa, atispaqa, akllasqa runakunatapas llullachinqa. Achka dioskuna, achka señorkunapas kanqa. Llapa yachachikuy wayrakuna phukurinqa. ‘Ciencia sutichasqa mana cheqaq nisqaman’ aswan hatun yupaychayta qusqakunaqa chaypacha manam pusaykunachu kanqaku. Yuyayman, yachay-sapanchasqankuman, icha talentonkuman hap’ipakukuqkunaqa chaypacha manam ranko-wankapi umapi sayanqakuchu. Paykunaqa manam k’anchaywan kuskachasqachu purirqaku. Mana hunt’asqa kasqankuta rikuchiqkunaqa chaypacha manam rebañota qhawanankupaq churakusqachu kanqaku. Qhipa allin mancharikuypaq llamk’anapiqa pisi hatun runakunan llamk’anqaku. Paykunaqa kikinkupi atiniyoqmi, Diosmanta sapallankumi, hinaspan Payqa manam paykunata llamk’achiyta atinchu. Señorqa cheqaq kamachinkunata hap’in, khatatichina, pruebay tiempopeqa paykuna rikurichisqa kanqaku. Kunanqa wakin ancha chanin runakuna pakasqaraq kachkanku, Baalman qonqorikuyta mana rurashqaku. Qankunaman huñusqa nina hina llimp’ipi k’ancharisqa k’anchaytaqa manam paykuna hap’irqakuchu. Ichaqa sinchi mana munay rikch’aynin ukupi cheqaq cristianopa carácterninpa ch’uya lliphipiynin rikurimunman. P’unchaypi hanaq pachata qhawanchik, ichaqa qoyllurkunata manam rikunchikchu. Chaykunqa chaypi kachkanku, firmamento nisqapi takyasqa, ichaqa ñawiqa manam sapa sapanta reqsinchu. Tutaqa cheqaq lliphipiyninkuta qhawanchik.” Testimonies, volumen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ናይ ዳንኤል መጽሓፍ - ሰማንያን ኣርባዕተ</dc:title>
  <dc:subject>Atgaŋpa Laodiseaan Aduentismuk tallimaqatigiingit sisamaasut: Aullaqatigiinneq Biibilimi assingusaariaatsikkut pruffiitikkullu misiligaanikkut</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