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دیفا ھەققىدىكى روھ: يولباشلاش ۋە ئۆگىتىش</w:t>
      </w:r>
    </w:p>
    <w:p>
      <w:pPr>
        <w:pStyle w:val="ArticleSubtitle"/>
        <w:jc w:val="left"/>
      </w:pPr>
      <w:r>
        <w:rPr>
          <w:rFonts w:ascii="Segoe UI" w:hAnsi="Segoe UI" w:eastAsia="Segoe UI" w:cs="Segoe UI"/>
        </w:rPr>
        <w:t>ئېبەقۇكنىڭ</w:t>
      </w:r>
      <w:r>
        <w:rPr>
          <w:rFonts w:ascii="Arial" w:hAnsi="Arial" w:eastAsia="Arial" w:cs="Arial"/>
        </w:rPr>
        <w:t xml:space="preserve"> </w:t>
      </w:r>
      <w:r>
        <w:rPr>
          <w:rFonts w:ascii="Segoe UI" w:hAnsi="Segoe UI" w:eastAsia="Segoe UI" w:cs="Segoe UI"/>
        </w:rPr>
        <w:t>ئىككى</w:t>
      </w:r>
      <w:r>
        <w:rPr>
          <w:rFonts w:ascii="Arial" w:hAnsi="Arial" w:eastAsia="Arial" w:cs="Arial"/>
        </w:rPr>
        <w:t xml:space="preserve"> </w:t>
      </w:r>
      <w:r>
        <w:rPr>
          <w:rFonts w:ascii="Segoe UI" w:hAnsi="Segoe UI" w:eastAsia="Segoe UI" w:cs="Segoe UI"/>
        </w:rPr>
        <w:t>تاختىسى</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Gadugi" w:hAnsi="Gadugi" w:eastAsia="Gadugi" w:cs="Gadugi"/>
        </w:rPr>
        <w:t>ᎭᏆᎩᎦ</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3 </w:t>
      </w:r>
      <w:r>
        <w:rPr>
          <w:rFonts w:ascii="Gadugi" w:hAnsi="Gadugi" w:eastAsia="Gadugi" w:cs="Gadugi"/>
        </w:rPr>
        <w:t>ᎾᎿ</w:t>
      </w:r>
      <w:r>
        <w:rPr>
          <w:rFonts w:ascii="Times New Roman" w:hAnsi="Times New Roman" w:eastAsia="Times New Roman" w:cs="Times New Roman"/>
        </w:rPr>
        <w:t xml:space="preserve"> 95</w:t>
      </w:r>
    </w:p>
    <w:p>
      <w:pPr>
        <w:pStyle w:val="ArticleHeading"/>
        <w:jc w:val="left"/>
      </w:pPr>
      <w:r>
        <w:rPr>
          <w:rFonts w:ascii="Arial" w:hAnsi="Arial" w:eastAsia="Arial" w:cs="Arial"/>
        </w:rPr>
        <w:t>Kruññä: Ámá Dû Mìhápprìp Kwë́ŋ Habakkuk Ñì Bä̀ Pâ Bîẹ̀n</w:t>
      </w:r>
    </w:p>
    <w:p>
      <w:pPr>
        <w:pStyle w:val="ArticleBody"/>
        <w:jc w:val="left"/>
      </w:pPr>
      <w:r>
        <w:rPr>
          <w:rFonts w:ascii="Segoe UI" w:hAnsi="Segoe UI" w:eastAsia="Segoe UI" w:cs="Segoe UI"/>
        </w:rPr>
        <w:t>﻿</w:t>
      </w:r>
      <w:r>
        <w:rPr>
          <w:rFonts w:ascii="Times New Roman" w:hAnsi="Times New Roman" w:eastAsia="Times New Roman" w:cs="Times New Roman"/>
        </w:rPr>
        <w:t>Bu seriya Habakkuk-un İki Cədvəli adlanır. İndiyədək biz 1843 və 1850 Cədvəllərindən müəyyən həqiqətləri, bu mərhələdə onları Müqəddəs Kitab əsasında müdafiə etmək üçün deyil, Ellen Uaytın bu həqiqətləri təsdiq etdiyini müəyyən etmək üçün götürmüşük. Bizim iddiamız budur ki, əgər siz bu təməl həqiqətləri rədd edirsinizsə, eyni zamanda Peyğəmbərlik Ruhunu da rədd edirsiniz. Biz əvvəlcə bunu qeydə salmaq istəyirik.</w:t>
      </w:r>
    </w:p>
    <w:p>
      <w:pPr>
        <w:pStyle w:val="ArticleHeading"/>
        <w:jc w:val="left"/>
      </w:pPr>
      <w:r>
        <w:rPr>
          <w:rFonts w:ascii="Arial" w:hAnsi="Arial" w:eastAsia="Arial" w:cs="Arial"/>
        </w:rPr>
        <w:t>Revisión de la historia millerita y del clamor de medianoche</w:t>
      </w:r>
    </w:p>
    <w:p>
      <w:pPr>
        <w:pStyle w:val="ArticleBody"/>
        <w:jc w:val="left"/>
      </w:pPr>
      <w:r>
        <w:rPr>
          <w:rFonts w:ascii="Times New Roman" w:hAnsi="Times New Roman" w:eastAsia="Times New Roman" w:cs="Times New Roman"/>
        </w:rPr>
        <w:t>Déanannamugh an láithriú pertshe, leaghamid amach stair na Millerites, na waymarks ó 1798 go 1844. Sa láithriú deireanach dínn, scrúdaíomair níos géire an stair ó aimsar an mhoillithe go dtí dúnadh an dorais an 22 Deireadh Fómhair, 1844, ag aithint na haimsire sin mar an Midnight Cry. Chuaigh an Midnight Cry isteach sa stair ag an Exeter Camp Meeting, 12–17 Lúnasa, 1844, agus mhair sé go dtí an 22 Deireadh Fómhair, 1844. Tá aimsar an mhoillithe, a thosaigh i Márta 1844, ina chuid den Midnight Cry agus den phróiseas glanta a d’ullmhaigh pobal chun a theachtaireacht a fhógairt.</w:t>
      </w:r>
    </w:p>
    <w:p>
      <w:pPr>
        <w:pStyle w:val="ArticleBody"/>
        <w:jc w:val="left"/>
      </w:pPr>
      <w:r>
        <w:rPr>
          <w:rFonts w:ascii="Nirmala UI" w:hAnsi="Nirmala UI" w:eastAsia="Nirmala UI" w:cs="Nirmala UI"/>
        </w:rPr>
        <w:t>ꯑꯩখোয়</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অদুদা</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নহাক্কী</w:t>
      </w:r>
      <w:r>
        <w:rPr>
          <w:rFonts w:ascii="Times New Roman" w:hAnsi="Times New Roman" w:eastAsia="Times New Roman" w:cs="Times New Roman"/>
        </w:rPr>
        <w:t xml:space="preserve"> </w:t>
      </w:r>
      <w:r>
        <w:rPr>
          <w:rFonts w:ascii="Nirmala UI" w:hAnsi="Nirmala UI" w:eastAsia="Nirmala UI" w:cs="Nirmala UI"/>
        </w:rPr>
        <w:t>থম্মোয়</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ৱাখলদা</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তৌনবা</w:t>
      </w:r>
      <w:r>
        <w:rPr>
          <w:rFonts w:ascii="Times New Roman" w:hAnsi="Times New Roman" w:eastAsia="Times New Roman" w:cs="Times New Roman"/>
        </w:rPr>
        <w:t xml:space="preserve"> </w:t>
      </w:r>
      <w:r>
        <w:rPr>
          <w:rFonts w:ascii="Nirmala UI" w:hAnsi="Nirmala UI" w:eastAsia="Nirmala UI" w:cs="Nirmala UI"/>
        </w:rPr>
        <w:t>আশা</w:t>
      </w:r>
      <w:r>
        <w:rPr>
          <w:rFonts w:ascii="Times New Roman" w:hAnsi="Times New Roman" w:eastAsia="Times New Roman" w:cs="Times New Roman"/>
        </w:rPr>
        <w:t xml:space="preserve"> </w:t>
      </w:r>
      <w:r>
        <w:rPr>
          <w:rFonts w:ascii="Nirmala UI" w:hAnsi="Nirmala UI" w:eastAsia="Nirmala UI" w:cs="Nirmala UI"/>
        </w:rPr>
        <w:t>তৌখ্রে।</w:t>
      </w:r>
      <w:r>
        <w:rPr>
          <w:rFonts w:ascii="Times New Roman" w:hAnsi="Times New Roman" w:eastAsia="Times New Roman" w:cs="Times New Roman"/>
        </w:rPr>
        <w:t xml:space="preserve"> </w:t>
      </w:r>
      <w:r>
        <w:rPr>
          <w:rFonts w:ascii="Nirmala UI" w:hAnsi="Nirmala UI" w:eastAsia="Nirmala UI" w:cs="Nirmala UI"/>
        </w:rPr>
        <w:t>ঈশ্বরগী</w:t>
      </w:r>
      <w:r>
        <w:rPr>
          <w:rFonts w:ascii="Times New Roman" w:hAnsi="Times New Roman" w:eastAsia="Times New Roman" w:cs="Times New Roman"/>
        </w:rPr>
        <w:t xml:space="preserve"> </w:t>
      </w:r>
      <w:r>
        <w:rPr>
          <w:rFonts w:ascii="Nirmala UI" w:hAnsi="Nirmala UI" w:eastAsia="Nirmala UI" w:cs="Nirmala UI"/>
        </w:rPr>
        <w:t>ৱারোলদা</w:t>
      </w:r>
      <w:r>
        <w:rPr>
          <w:rFonts w:ascii="Times New Roman" w:hAnsi="Times New Roman" w:eastAsia="Times New Roman" w:cs="Times New Roman"/>
        </w:rPr>
        <w:t xml:space="preserve"> </w:t>
      </w:r>
      <w:r>
        <w:rPr>
          <w:rFonts w:ascii="Nirmala UI" w:hAnsi="Nirmala UI" w:eastAsia="Nirmala UI" w:cs="Nirmala UI"/>
        </w:rPr>
        <w:t>পুন্না</w:t>
      </w:r>
      <w:r>
        <w:rPr>
          <w:rFonts w:ascii="Times New Roman" w:hAnsi="Times New Roman" w:eastAsia="Times New Roman" w:cs="Times New Roman"/>
        </w:rPr>
        <w:t xml:space="preserve"> </w:t>
      </w:r>
      <w:r>
        <w:rPr>
          <w:rFonts w:ascii="Nirmala UI" w:hAnsi="Nirmala UI" w:eastAsia="Nirmala UI" w:cs="Nirmala UI"/>
        </w:rPr>
        <w:t>লৈবা</w:t>
      </w:r>
      <w:r>
        <w:rPr>
          <w:rFonts w:ascii="Times New Roman" w:hAnsi="Times New Roman" w:eastAsia="Times New Roman" w:cs="Times New Roman"/>
        </w:rPr>
        <w:t xml:space="preserve"> </w:t>
      </w:r>
      <w:r>
        <w:rPr>
          <w:rFonts w:ascii="Nirmala UI" w:hAnsi="Nirmala UI" w:eastAsia="Nirmala UI" w:cs="Nirmala UI"/>
        </w:rPr>
        <w:t>তরিবা</w:t>
      </w:r>
      <w:r>
        <w:rPr>
          <w:rFonts w:ascii="Times New Roman" w:hAnsi="Times New Roman" w:eastAsia="Times New Roman" w:cs="Times New Roman"/>
        </w:rPr>
        <w:t xml:space="preserve"> </w:t>
      </w:r>
      <w:r>
        <w:rPr>
          <w:rFonts w:ascii="Nirmala UI" w:hAnsi="Nirmala UI" w:eastAsia="Nirmala UI" w:cs="Nirmala UI"/>
        </w:rPr>
        <w:t>মতমগী</w:t>
      </w:r>
      <w:r>
        <w:rPr>
          <w:rFonts w:ascii="Times New Roman" w:hAnsi="Times New Roman" w:eastAsia="Times New Roman" w:cs="Times New Roman"/>
        </w:rPr>
        <w:t xml:space="preserve"> </w:t>
      </w:r>
      <w:r>
        <w:rPr>
          <w:rFonts w:ascii="Nirmala UI" w:hAnsi="Nirmala UI" w:eastAsia="Nirmala UI" w:cs="Nirmala UI"/>
        </w:rPr>
        <w:t>মখোল</w:t>
      </w:r>
      <w:r>
        <w:rPr>
          <w:rFonts w:ascii="Times New Roman" w:hAnsi="Times New Roman" w:eastAsia="Times New Roman" w:cs="Times New Roman"/>
        </w:rPr>
        <w:t xml:space="preserve"> </w:t>
      </w:r>
      <w:r>
        <w:rPr>
          <w:rFonts w:ascii="Nirmala UI" w:hAnsi="Nirmala UI" w:eastAsia="Nirmala UI" w:cs="Nirmala UI"/>
        </w:rPr>
        <w:t>পুম্নমক্তু</w:t>
      </w:r>
      <w:r>
        <w:rPr>
          <w:rFonts w:ascii="Times New Roman" w:hAnsi="Times New Roman" w:eastAsia="Times New Roman" w:cs="Times New Roman"/>
        </w:rPr>
        <w:t xml:space="preserve"> </w:t>
      </w:r>
      <w:r>
        <w:rPr>
          <w:rFonts w:ascii="Nirmala UI" w:hAnsi="Nirmala UI" w:eastAsia="Nirmala UI" w:cs="Nirmala UI"/>
        </w:rPr>
        <w:t>পৃথিবীগী</w:t>
      </w:r>
      <w:r>
        <w:rPr>
          <w:rFonts w:ascii="Times New Roman" w:hAnsi="Times New Roman" w:eastAsia="Times New Roman" w:cs="Times New Roman"/>
        </w:rPr>
        <w:t xml:space="preserve"> </w:t>
      </w:r>
      <w:r>
        <w:rPr>
          <w:rFonts w:ascii="Nirmala UI" w:hAnsi="Nirmala UI" w:eastAsia="Nirmala UI" w:cs="Nirmala UI"/>
        </w:rPr>
        <w:t>অরোইবগী</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পাউ</w:t>
      </w:r>
      <w:r>
        <w:rPr>
          <w:rFonts w:ascii="Times New Roman" w:hAnsi="Times New Roman" w:eastAsia="Times New Roman" w:cs="Times New Roman"/>
        </w:rPr>
        <w:t xml:space="preserve"> </w:t>
      </w:r>
      <w:r>
        <w:rPr>
          <w:rFonts w:ascii="Nirmala UI" w:hAnsi="Nirmala UI" w:eastAsia="Nirmala UI" w:cs="Nirmala UI"/>
        </w:rPr>
        <w:t>খাংহল্লি।</w:t>
      </w:r>
      <w:r>
        <w:rPr>
          <w:rFonts w:ascii="Times New Roman" w:hAnsi="Times New Roman" w:eastAsia="Times New Roman" w:cs="Times New Roman"/>
        </w:rPr>
        <w:t xml:space="preserve"> Ellen White </w:t>
      </w:r>
      <w:r>
        <w:rPr>
          <w:rFonts w:ascii="Nirmala UI" w:hAnsi="Nirmala UI" w:eastAsia="Nirmala UI" w:cs="Nirmala UI"/>
        </w:rPr>
        <w:t>না</w:t>
      </w:r>
      <w:r>
        <w:rPr>
          <w:rFonts w:ascii="Times New Roman" w:hAnsi="Times New Roman" w:eastAsia="Times New Roman" w:cs="Times New Roman"/>
        </w:rPr>
        <w:t xml:space="preserve"> 1 Corinthians 10:11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তৌদুনা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মাইথোঙ</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মাইপাউখুম্বা</w:t>
      </w:r>
      <w:r>
        <w:rPr>
          <w:rFonts w:ascii="Times New Roman" w:hAnsi="Times New Roman" w:eastAsia="Times New Roman" w:cs="Times New Roman"/>
        </w:rPr>
        <w:t xml:space="preserve"> </w:t>
      </w:r>
      <w:r>
        <w:rPr>
          <w:rFonts w:ascii="Nirmala UI" w:hAnsi="Nirmala UI" w:eastAsia="Nirmala UI" w:cs="Nirmala UI"/>
        </w:rPr>
        <w:t>পুম্নমক্না</w:t>
      </w:r>
      <w:r>
        <w:rPr>
          <w:rFonts w:ascii="Times New Roman" w:hAnsi="Times New Roman" w:eastAsia="Times New Roman" w:cs="Times New Roman"/>
        </w:rPr>
        <w:t xml:space="preserve"> </w:t>
      </w:r>
      <w:r>
        <w:rPr>
          <w:rFonts w:ascii="Nirmala UI" w:hAnsi="Nirmala UI" w:eastAsia="Nirmala UI" w:cs="Nirmala UI"/>
        </w:rPr>
        <w:t>মখোয়</w:t>
      </w:r>
      <w:r>
        <w:rPr>
          <w:rFonts w:ascii="Times New Roman" w:hAnsi="Times New Roman" w:eastAsia="Times New Roman" w:cs="Times New Roman"/>
        </w:rPr>
        <w:t xml:space="preserve"> </w:t>
      </w:r>
      <w:r>
        <w:rPr>
          <w:rFonts w:ascii="Nirmala UI" w:hAnsi="Nirmala UI" w:eastAsia="Nirmala UI" w:cs="Nirmala UI"/>
        </w:rPr>
        <w:t>লৈরম্মী</w:t>
      </w:r>
      <w:r>
        <w:rPr>
          <w:rFonts w:ascii="Times New Roman" w:hAnsi="Times New Roman" w:eastAsia="Times New Roman" w:cs="Times New Roman"/>
        </w:rPr>
        <w:t xml:space="preserve"> </w:t>
      </w:r>
      <w:r>
        <w:rPr>
          <w:rFonts w:ascii="Nirmala UI" w:hAnsi="Nirmala UI" w:eastAsia="Nirmala UI" w:cs="Nirmala UI"/>
        </w:rPr>
        <w:t>মতমদগী</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এইখোয়গী</w:t>
      </w:r>
      <w:r>
        <w:rPr>
          <w:rFonts w:ascii="Times New Roman" w:hAnsi="Times New Roman" w:eastAsia="Times New Roman" w:cs="Times New Roman"/>
        </w:rPr>
        <w:t xml:space="preserve"> </w:t>
      </w:r>
      <w:r>
        <w:rPr>
          <w:rFonts w:ascii="Nirmala UI" w:hAnsi="Nirmala UI" w:eastAsia="Nirmala UI" w:cs="Nirmala UI"/>
        </w:rPr>
        <w:t>নুমিৎকীদমক্তা</w:t>
      </w:r>
      <w:r>
        <w:rPr>
          <w:rFonts w:ascii="Times New Roman" w:hAnsi="Times New Roman" w:eastAsia="Times New Roman" w:cs="Times New Roman"/>
        </w:rPr>
        <w:t xml:space="preserve"> </w:t>
      </w:r>
      <w:r>
        <w:rPr>
          <w:rFonts w:ascii="Nirmala UI" w:hAnsi="Nirmala UI" w:eastAsia="Nirmala UI" w:cs="Nirmala UI"/>
        </w:rPr>
        <w:t>পাউ</w:t>
      </w:r>
      <w:r>
        <w:rPr>
          <w:rFonts w:ascii="Times New Roman" w:hAnsi="Times New Roman" w:eastAsia="Times New Roman" w:cs="Times New Roman"/>
        </w:rPr>
        <w:t xml:space="preserve"> </w:t>
      </w:r>
      <w:r>
        <w:rPr>
          <w:rFonts w:ascii="Nirmala UI" w:hAnsi="Nirmala UI" w:eastAsia="Nirmala UI" w:cs="Nirmala UI"/>
        </w:rPr>
        <w:t>পীখি।</w:t>
      </w:r>
      <w:r>
        <w:rPr>
          <w:rFonts w:ascii="Times New Roman" w:hAnsi="Times New Roman" w:eastAsia="Times New Roman" w:cs="Times New Roman"/>
        </w:rPr>
        <w:t xml:space="preserve">” 1 Corinthians 10:11 </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অসুম</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মখোয়দা</w:t>
      </w:r>
      <w:r>
        <w:rPr>
          <w:rFonts w:ascii="Times New Roman" w:hAnsi="Times New Roman" w:eastAsia="Times New Roman" w:cs="Times New Roman"/>
        </w:rPr>
        <w:t xml:space="preserve"> </w:t>
      </w:r>
      <w:r>
        <w:rPr>
          <w:rFonts w:ascii="Nirmala UI" w:hAnsi="Nirmala UI" w:eastAsia="Nirmala UI" w:cs="Nirmala UI"/>
        </w:rPr>
        <w:t>থোকখিবা</w:t>
      </w:r>
      <w:r>
        <w:rPr>
          <w:rFonts w:ascii="Times New Roman" w:hAnsi="Times New Roman" w:eastAsia="Times New Roman" w:cs="Times New Roman"/>
        </w:rPr>
        <w:t xml:space="preserve"> </w:t>
      </w:r>
      <w:r>
        <w:rPr>
          <w:rFonts w:ascii="Nirmala UI" w:hAnsi="Nirmala UI" w:eastAsia="Nirmala UI" w:cs="Nirmala UI"/>
        </w:rPr>
        <w:t>থবকশিং</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উদাহরণ</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থোকখি</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পৃথিবীগী</w:t>
      </w:r>
      <w:r>
        <w:rPr>
          <w:rFonts w:ascii="Times New Roman" w:hAnsi="Times New Roman" w:eastAsia="Times New Roman" w:cs="Times New Roman"/>
        </w:rPr>
        <w:t xml:space="preserve"> </w:t>
      </w:r>
      <w:r>
        <w:rPr>
          <w:rFonts w:ascii="Nirmala UI" w:hAnsi="Nirmala UI" w:eastAsia="Nirmala UI" w:cs="Nirmala UI"/>
        </w:rPr>
        <w:t>অরোইবশিং</w:t>
      </w:r>
      <w:r>
        <w:rPr>
          <w:rFonts w:ascii="Times New Roman" w:hAnsi="Times New Roman" w:eastAsia="Times New Roman" w:cs="Times New Roman"/>
        </w:rPr>
        <w:t xml:space="preserve"> </w:t>
      </w:r>
      <w:r>
        <w:rPr>
          <w:rFonts w:ascii="Nirmala UI" w:hAnsi="Nirmala UI" w:eastAsia="Nirmala UI" w:cs="Nirmala UI"/>
        </w:rPr>
        <w:t>লাকপা</w:t>
      </w:r>
      <w:r>
        <w:rPr>
          <w:rFonts w:ascii="Times New Roman" w:hAnsi="Times New Roman" w:eastAsia="Times New Roman" w:cs="Times New Roman"/>
        </w:rPr>
        <w:t xml:space="preserve"> </w:t>
      </w:r>
      <w:r>
        <w:rPr>
          <w:rFonts w:ascii="Nirmala UI" w:hAnsi="Nirmala UI" w:eastAsia="Nirmala UI" w:cs="Nirmala UI"/>
        </w:rPr>
        <w:t>এইখোয়বু</w:t>
      </w:r>
      <w:r>
        <w:rPr>
          <w:rFonts w:ascii="Times New Roman" w:hAnsi="Times New Roman" w:eastAsia="Times New Roman" w:cs="Times New Roman"/>
        </w:rPr>
        <w:t xml:space="preserve"> </w:t>
      </w:r>
      <w:r>
        <w:rPr>
          <w:rFonts w:ascii="Nirmala UI" w:hAnsi="Nirmala UI" w:eastAsia="Nirmala UI" w:cs="Nirmala UI"/>
        </w:rPr>
        <w:t>চেতনা</w:t>
      </w:r>
      <w:r>
        <w:rPr>
          <w:rFonts w:ascii="Times New Roman" w:hAnsi="Times New Roman" w:eastAsia="Times New Roman" w:cs="Times New Roman"/>
        </w:rPr>
        <w:t xml:space="preserve"> </w:t>
      </w:r>
      <w:r>
        <w:rPr>
          <w:rFonts w:ascii="Nirmala UI" w:hAnsi="Nirmala UI" w:eastAsia="Nirmala UI" w:cs="Nirmala UI"/>
        </w:rPr>
        <w:t>পীনবগীদমক</w:t>
      </w:r>
      <w:r>
        <w:rPr>
          <w:rFonts w:ascii="Times New Roman" w:hAnsi="Times New Roman" w:eastAsia="Times New Roman" w:cs="Times New Roman"/>
        </w:rPr>
        <w:t xml:space="preserve"> </w:t>
      </w:r>
      <w:r>
        <w:rPr>
          <w:rFonts w:ascii="Nirmala UI" w:hAnsi="Nirmala UI" w:eastAsia="Nirmala UI" w:cs="Nirmala UI"/>
        </w:rPr>
        <w:t>মখোয়সিংবু</w:t>
      </w:r>
      <w:r>
        <w:rPr>
          <w:rFonts w:ascii="Times New Roman" w:hAnsi="Times New Roman" w:eastAsia="Times New Roman" w:cs="Times New Roman"/>
        </w:rPr>
        <w:t xml:space="preserve"> </w:t>
      </w:r>
      <w:r>
        <w:rPr>
          <w:rFonts w:ascii="Nirmala UI" w:hAnsi="Nirmala UI" w:eastAsia="Nirmala UI" w:cs="Nirmala UI"/>
        </w:rPr>
        <w:t>ইশৈরক্লে।</w:t>
      </w:r>
      <w:r>
        <w:rPr>
          <w:rFonts w:ascii="Times New Roman" w:hAnsi="Times New Roman" w:eastAsia="Times New Roman" w:cs="Times New Roman"/>
        </w:rPr>
        <w:t xml:space="preserve">” Millerite </w:t>
      </w:r>
      <w:r>
        <w:rPr>
          <w:rFonts w:ascii="Nirmala UI" w:hAnsi="Nirmala UI" w:eastAsia="Nirmala UI" w:cs="Nirmala UI"/>
        </w:rPr>
        <w:t>শিংগী</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পৃথিবীগী</w:t>
      </w:r>
      <w:r>
        <w:rPr>
          <w:rFonts w:ascii="Times New Roman" w:hAnsi="Times New Roman" w:eastAsia="Times New Roman" w:cs="Times New Roman"/>
        </w:rPr>
        <w:t xml:space="preserve"> </w:t>
      </w:r>
      <w:r>
        <w:rPr>
          <w:rFonts w:ascii="Nirmala UI" w:hAnsi="Nirmala UI" w:eastAsia="Nirmala UI" w:cs="Nirmala UI"/>
        </w:rPr>
        <w:t>অরোইবদা</w:t>
      </w:r>
      <w:r>
        <w:rPr>
          <w:rFonts w:ascii="Times New Roman" w:hAnsi="Times New Roman" w:eastAsia="Times New Roman" w:cs="Times New Roman"/>
        </w:rPr>
        <w:t xml:space="preserve"> </w:t>
      </w:r>
      <w:r>
        <w:rPr>
          <w:rFonts w:ascii="Nirmala UI" w:hAnsi="Nirmala UI" w:eastAsia="Nirmala UI" w:cs="Nirmala UI"/>
        </w:rPr>
        <w:t>করিগুম্বা</w:t>
      </w:r>
      <w:r>
        <w:rPr>
          <w:rFonts w:ascii="Times New Roman" w:hAnsi="Times New Roman" w:eastAsia="Times New Roman" w:cs="Times New Roman"/>
        </w:rPr>
        <w:t xml:space="preserve"> </w:t>
      </w:r>
      <w:r>
        <w:rPr>
          <w:rFonts w:ascii="Nirmala UI" w:hAnsi="Nirmala UI" w:eastAsia="Nirmala UI" w:cs="Nirmala UI"/>
        </w:rPr>
        <w:t>থোক্লগনি</w:t>
      </w:r>
      <w:r>
        <w:rPr>
          <w:rFonts w:ascii="Times New Roman" w:hAnsi="Times New Roman" w:eastAsia="Times New Roman" w:cs="Times New Roman"/>
        </w:rPr>
        <w:t xml:space="preserve"> </w:t>
      </w:r>
      <w:r>
        <w:rPr>
          <w:rFonts w:ascii="Nirmala UI" w:hAnsi="Nirmala UI" w:eastAsia="Nirmala UI" w:cs="Nirmala UI"/>
        </w:rPr>
        <w:t>হায়বগী</w:t>
      </w:r>
      <w:r>
        <w:rPr>
          <w:rFonts w:ascii="Times New Roman" w:hAnsi="Times New Roman" w:eastAsia="Times New Roman" w:cs="Times New Roman"/>
        </w:rPr>
        <w:t xml:space="preserve"> </w:t>
      </w:r>
      <w:r>
        <w:rPr>
          <w:rFonts w:ascii="Nirmala UI" w:hAnsi="Nirmala UI" w:eastAsia="Nirmala UI" w:cs="Nirmala UI"/>
        </w:rPr>
        <w:t>ইতিহাসনি।</w:t>
      </w:r>
      <w:r>
        <w:rPr>
          <w:rFonts w:ascii="Times New Roman" w:hAnsi="Times New Roman" w:eastAsia="Times New Roman" w:cs="Times New Roman"/>
        </w:rPr>
        <w:t xml:space="preserve"> </w:t>
      </w:r>
      <w:r>
        <w:rPr>
          <w:rFonts w:ascii="Nirmala UI" w:hAnsi="Nirmala UI" w:eastAsia="Nirmala UI" w:cs="Nirmala UI"/>
        </w:rPr>
        <w:t>তরিবা</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মদুগী</w:t>
      </w:r>
      <w:r>
        <w:rPr>
          <w:rFonts w:ascii="Times New Roman" w:hAnsi="Times New Roman" w:eastAsia="Times New Roman" w:cs="Times New Roman"/>
        </w:rPr>
        <w:t xml:space="preserve"> </w:t>
      </w:r>
      <w:r>
        <w:rPr>
          <w:rFonts w:ascii="Nirmala UI" w:hAnsi="Nirmala UI" w:eastAsia="Nirmala UI" w:cs="Nirmala UI"/>
        </w:rPr>
        <w:t>মতুংদা</w:t>
      </w:r>
      <w:r>
        <w:rPr>
          <w:rFonts w:ascii="Times New Roman" w:hAnsi="Times New Roman" w:eastAsia="Times New Roman" w:cs="Times New Roman"/>
        </w:rPr>
        <w:t xml:space="preserve"> </w:t>
      </w:r>
      <w:r>
        <w:rPr>
          <w:rFonts w:ascii="Nirmala UI" w:hAnsi="Nirmala UI" w:eastAsia="Nirmala UI" w:cs="Nirmala UI"/>
        </w:rPr>
        <w:t>থোকপা</w:t>
      </w:r>
      <w:r>
        <w:rPr>
          <w:rFonts w:ascii="Times New Roman" w:hAnsi="Times New Roman" w:eastAsia="Times New Roman" w:cs="Times New Roman"/>
        </w:rPr>
        <w:t xml:space="preserve"> </w:t>
      </w:r>
      <w:r>
        <w:rPr>
          <w:rFonts w:ascii="Nirmala UI" w:hAnsi="Nirmala UI" w:eastAsia="Nirmala UI" w:cs="Nirmala UI"/>
        </w:rPr>
        <w:t>মরমগী</w:t>
      </w:r>
      <w:r>
        <w:rPr>
          <w:rFonts w:ascii="Times New Roman" w:hAnsi="Times New Roman" w:eastAsia="Times New Roman" w:cs="Times New Roman"/>
        </w:rPr>
        <w:t xml:space="preserve"> </w:t>
      </w:r>
      <w:r>
        <w:rPr>
          <w:rFonts w:ascii="Nirmala UI" w:hAnsi="Nirmala UI" w:eastAsia="Nirmala UI" w:cs="Nirmala UI"/>
        </w:rPr>
        <w:t>বাইবেলগী</w:t>
      </w:r>
      <w:r>
        <w:rPr>
          <w:rFonts w:ascii="Times New Roman" w:hAnsi="Times New Roman" w:eastAsia="Times New Roman" w:cs="Times New Roman"/>
        </w:rPr>
        <w:t xml:space="preserve"> </w:t>
      </w:r>
      <w:r>
        <w:rPr>
          <w:rFonts w:ascii="Nirmala UI" w:hAnsi="Nirmala UI" w:eastAsia="Nirmala UI" w:cs="Nirmala UI"/>
        </w:rPr>
        <w:t>ইতিহাসশিং</w:t>
      </w:r>
      <w:r>
        <w:rPr>
          <w:rFonts w:ascii="Times New Roman" w:hAnsi="Times New Roman" w:eastAsia="Times New Roman" w:cs="Times New Roman"/>
        </w:rPr>
        <w:t xml:space="preserve"> </w:t>
      </w:r>
      <w:r>
        <w:rPr>
          <w:rFonts w:ascii="Nirmala UI" w:hAnsi="Nirmala UI" w:eastAsia="Nirmala UI" w:cs="Nirmala UI"/>
        </w:rPr>
        <w:t>পুম্নমক্না</w:t>
      </w:r>
      <w:r>
        <w:rPr>
          <w:rFonts w:ascii="Times New Roman" w:hAnsi="Times New Roman" w:eastAsia="Times New Roman" w:cs="Times New Roman"/>
        </w:rPr>
        <w:t xml:space="preserve"> Millerite </w:t>
      </w:r>
      <w:r>
        <w:rPr>
          <w:rFonts w:ascii="Nirmala UI" w:hAnsi="Nirmala UI" w:eastAsia="Nirmala UI" w:cs="Nirmala UI"/>
        </w:rPr>
        <w:t>তরিবা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Midnight Cry </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করিগুম্বা</w:t>
      </w:r>
      <w:r>
        <w:rPr>
          <w:rFonts w:ascii="Times New Roman" w:hAnsi="Times New Roman" w:eastAsia="Times New Roman" w:cs="Times New Roman"/>
        </w:rPr>
        <w:t xml:space="preserve"> </w:t>
      </w:r>
      <w:r>
        <w:rPr>
          <w:rFonts w:ascii="Nirmala UI" w:hAnsi="Nirmala UI" w:eastAsia="Nirmala UI" w:cs="Nirmala UI"/>
        </w:rPr>
        <w:t>থোক্লগনি</w:t>
      </w:r>
      <w:r>
        <w:rPr>
          <w:rFonts w:ascii="Times New Roman" w:hAnsi="Times New Roman" w:eastAsia="Times New Roman" w:cs="Times New Roman"/>
        </w:rPr>
        <w:t xml:space="preserve"> </w:t>
      </w:r>
      <w:r>
        <w:rPr>
          <w:rFonts w:ascii="Nirmala UI" w:hAnsi="Nirmala UI" w:eastAsia="Nirmala UI" w:cs="Nirmala UI"/>
        </w:rPr>
        <w:t>হায়বদু</w:t>
      </w:r>
      <w:r>
        <w:rPr>
          <w:rFonts w:ascii="Times New Roman" w:hAnsi="Times New Roman" w:eastAsia="Times New Roman" w:cs="Times New Roman"/>
        </w:rPr>
        <w:t xml:space="preserve"> </w:t>
      </w:r>
      <w:r>
        <w:rPr>
          <w:rFonts w:ascii="Nirmala UI" w:hAnsi="Nirmala UI" w:eastAsia="Nirmala UI" w:cs="Nirmala UI"/>
        </w:rPr>
        <w:t>উদাহরণ</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উৎলি।</w:t>
      </w:r>
      <w:r>
        <w:rPr>
          <w:rFonts w:ascii="Times New Roman" w:hAnsi="Times New Roman" w:eastAsia="Times New Roman" w:cs="Times New Roman"/>
        </w:rPr>
        <w:t xml:space="preserve"> </w:t>
      </w:r>
      <w:r>
        <w:rPr>
          <w:rFonts w:ascii="Nirmala UI" w:hAnsi="Nirmala UI" w:eastAsia="Nirmala UI" w:cs="Nirmala UI"/>
        </w:rPr>
        <w:t>এইখোয়না</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মরমশিং</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খংনবা</w:t>
      </w:r>
      <w:r>
        <w:rPr>
          <w:rFonts w:ascii="Times New Roman" w:hAnsi="Times New Roman" w:eastAsia="Times New Roman" w:cs="Times New Roman"/>
        </w:rPr>
        <w:t xml:space="preserve"> </w:t>
      </w:r>
      <w:r>
        <w:rPr>
          <w:rFonts w:ascii="Nirmala UI" w:hAnsi="Nirmala UI" w:eastAsia="Nirmala UI" w:cs="Nirmala UI"/>
        </w:rPr>
        <w:t>তাবনি</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থোক্কনি।</w:t>
      </w:r>
    </w:p>
    <w:p>
      <w:pPr>
        <w:pStyle w:val="ArticleHeading"/>
        <w:jc w:val="left"/>
      </w:pPr>
      <w:r>
        <w:rPr>
          <w:rFonts w:ascii="Arial" w:hAnsi="Arial" w:eastAsia="Arial" w:cs="Arial"/>
        </w:rPr>
        <w:t>2520 : Approbation d’Ellen White</w:t>
      </w:r>
    </w:p>
    <w:p>
      <w:pPr>
        <w:pStyle w:val="ArticleBody"/>
        <w:jc w:val="left"/>
      </w:pPr>
      <w:r>
        <w:rPr>
          <w:rFonts w:ascii="Times New Roman" w:hAnsi="Times New Roman" w:eastAsia="Times New Roman" w:cs="Times New Roman"/>
        </w:rPr>
        <w:t>Daayiinkaan irratti dhimma jalqabaa kanaa wajjin hojjechaa turre, garmalee kan hin ibsine taʼus. Barsiisa jalqabaa Ellen White ifatti deggeru akka taʼe agarsiisuu barbaannu 2520 dha. Dhiheessitoonni lamaan jalqabaa asitti nu geessuuf qophaaʼanii turan. Bor ganama, Chaartii kana irratti Waaʼee “Daily” yaaduu jalqabna.</w:t>
      </w:r>
    </w:p>
    <w:p>
      <w:pPr>
        <w:pStyle w:val="ArticleHeading"/>
        <w:jc w:val="left"/>
      </w:pPr>
      <w:r>
        <w:rPr>
          <w:rFonts w:ascii="Arial" w:hAnsi="Arial" w:eastAsia="Arial" w:cs="Arial"/>
        </w:rPr>
        <w:t>Rabbin leading yan ha yachachisha</w:t>
      </w:r>
    </w:p>
    <w:p>
      <w:pPr>
        <w:pStyle w:val="ArticleBody"/>
        <w:jc w:val="left"/>
      </w:pPr>
      <w:r>
        <w:rPr>
          <w:rFonts w:ascii="Times New Roman" w:hAnsi="Times New Roman" w:eastAsia="Times New Roman" w:cs="Times New Roman"/>
        </w:rPr>
        <w:t>لنبدأ بكتاب **Life Sketches**، الصفحة 196: «ليس لنا ما نخافه من المستقبل، إلا أن ننسى الطريق الذي قادنا فيه الرب، وتعليمه في تاريخنا الماضي». إن الشيء الوحيد الذي ينبغي للمسيحي أن يخافه من جهة المستقبل هو أن يسقط عن الطريق ويهلك. والأمر الذي ينبغي أن يكون موضع الخشية هو عدم نيل الحياة الأبدية. وهنا تقول الأخت وايت إنه ليس لنا ما نخافه من المستقبل إلا من أمرين. وهذه فقرة شائعة في روح النبوة في الأدفنتية، ولكن نادرًا ما تسمع أحدًا يوضح أيّ قيادة وأيّ تعاليم كانت تشير إليها.</w:t>
      </w:r>
    </w:p>
    <w:p>
      <w:pPr>
        <w:pStyle w:val="ArticleBody"/>
        <w:jc w:val="left"/>
      </w:pP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నడిపింపును</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క్రై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చూపుదుము</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క్రై</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ఆలస్యకాలమందు</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క్రై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ఆగమనం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ప్రకటనలో</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1844 </w:t>
      </w:r>
      <w:r>
        <w:rPr>
          <w:rFonts w:ascii="Nirmala UI" w:hAnsi="Nirmala UI" w:eastAsia="Nirmala UI" w:cs="Nirmala UI"/>
        </w:rPr>
        <w:t>అక్టోబరు</w:t>
      </w:r>
      <w:r>
        <w:rPr>
          <w:rFonts w:ascii="Times New Roman" w:hAnsi="Times New Roman" w:eastAsia="Times New Roman" w:cs="Times New Roman"/>
        </w:rPr>
        <w:t xml:space="preserve"> 22</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తలుపు</w:t>
      </w:r>
      <w:r>
        <w:rPr>
          <w:rFonts w:ascii="Times New Roman" w:hAnsi="Times New Roman" w:eastAsia="Times New Roman" w:cs="Times New Roman"/>
        </w:rPr>
        <w:t xml:space="preserve"> </w:t>
      </w:r>
      <w:r>
        <w:rPr>
          <w:rFonts w:ascii="Nirmala UI" w:hAnsi="Nirmala UI" w:eastAsia="Nirmala UI" w:cs="Nirmala UI"/>
        </w:rPr>
        <w:t>మూయబడుటలో</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నడిపించుచుండెను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తనతో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విశ్వాసముచేత</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స్థలములోనికి</w:t>
      </w:r>
      <w:r>
        <w:rPr>
          <w:rFonts w:ascii="Times New Roman" w:hAnsi="Times New Roman" w:eastAsia="Times New Roman" w:cs="Times New Roman"/>
        </w:rPr>
        <w:t xml:space="preserve"> </w:t>
      </w:r>
      <w:r>
        <w:rPr>
          <w:rFonts w:ascii="Nirmala UI" w:hAnsi="Nirmala UI" w:eastAsia="Nirmala UI" w:cs="Nirmala UI"/>
        </w:rPr>
        <w:t>ప్రవేశించగల</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ఉత్పత్తి</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నియమించెను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ప్రత్యేక</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బోధలను</w:t>
      </w:r>
      <w:r>
        <w:rPr>
          <w:rFonts w:ascii="Times New Roman" w:hAnsi="Times New Roman" w:eastAsia="Times New Roman" w:cs="Times New Roman"/>
        </w:rPr>
        <w:t xml:space="preserve">, </w:t>
      </w:r>
      <w:r>
        <w:rPr>
          <w:rFonts w:ascii="Nirmala UI" w:hAnsi="Nirmala UI" w:eastAsia="Nirmala UI" w:cs="Nirmala UI"/>
        </w:rPr>
        <w:t>మరచిపోవుటకు</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భయపడవలెను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Bëdooñu ne am na jàngale bu xóot bu jur Woote gu Diggante Guddi. Jàngale boobu du woon daanug Mbooloom Otomaan ci 11 Ut, 1840, walla xaalis njàngum neew yi, mi feeñoon ci jaar-jaaru Baatu Ñaareelu Malaaka bi ci Taariixu Millerite bi. Dafa doon ab jàngale bu xóot ci Taariixu Millerite bi, moo jur Woote gu Diggante Guddi, fa Boroom bi jiite, te amunu lu nu wara ragal ci kanam, ludul nu fàtte njàmbaaram ak njàngalem.</w:t>
      </w:r>
    </w:p>
    <w:p>
      <w:pPr>
        <w:pStyle w:val="ArticleBody"/>
        <w:jc w:val="left"/>
      </w:pPr>
      <w:r>
        <w:rPr>
          <w:rFonts w:ascii="Times New Roman" w:hAnsi="Times New Roman" w:eastAsia="Times New Roman" w:cs="Times New Roman"/>
        </w:rPr>
        <w:t>Ñuqanchik yuyaychayku, Paypa pusayninpas yachachisqampas simbolonqa Chawpi Tuta Qapariymi kasqanta. Kay pasayta Ellen Whitepa ñawpaq rikuyñinmanta huk kutitaq ñawinchaykuy:</w:t>
      </w:r>
    </w:p>
    <w:p>
      <w:pPr>
        <w:pStyle w:val="ArticleScripture"/>
        <w:jc w:val="left"/>
      </w:pP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మార్గముమీద</w:t>
      </w:r>
      <w:r>
        <w:rPr>
          <w:rFonts w:ascii="Times New Roman" w:hAnsi="Times New Roman" w:eastAsia="Times New Roman" w:cs="Times New Roman"/>
        </w:rPr>
        <w:t xml:space="preserve"> </w:t>
      </w:r>
      <w:r>
        <w:rPr>
          <w:rFonts w:ascii="Nirmala UI" w:hAnsi="Nirmala UI" w:eastAsia="Nirmala UI" w:cs="Nirmala UI"/>
        </w:rPr>
        <w:t>ఆద్వెంటు</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మార్గపు</w:t>
      </w:r>
      <w:r>
        <w:rPr>
          <w:rFonts w:ascii="Times New Roman" w:hAnsi="Times New Roman" w:eastAsia="Times New Roman" w:cs="Times New Roman"/>
        </w:rPr>
        <w:t xml:space="preserve"> </w:t>
      </w:r>
      <w:r>
        <w:rPr>
          <w:rFonts w:ascii="Nirmala UI" w:hAnsi="Nirmala UI" w:eastAsia="Nirmala UI" w:cs="Nirmala UI"/>
        </w:rPr>
        <w:t>దూర</w:t>
      </w:r>
      <w:r>
        <w:rPr>
          <w:rFonts w:ascii="Times New Roman" w:hAnsi="Times New Roman" w:eastAsia="Times New Roman" w:cs="Times New Roman"/>
        </w:rPr>
        <w:t xml:space="preserve"> </w:t>
      </w:r>
      <w:r>
        <w:rPr>
          <w:rFonts w:ascii="Nirmala UI" w:hAnsi="Nirmala UI" w:eastAsia="Nirmala UI" w:cs="Nirmala UI"/>
        </w:rPr>
        <w:t>అంత్యమందున్న</w:t>
      </w:r>
      <w:r>
        <w:rPr>
          <w:rFonts w:ascii="Times New Roman" w:hAnsi="Times New Roman" w:eastAsia="Times New Roman" w:cs="Times New Roman"/>
        </w:rPr>
        <w:t xml:space="preserve"> </w:t>
      </w:r>
      <w:r>
        <w:rPr>
          <w:rFonts w:ascii="Nirmala UI" w:hAnsi="Nirmala UI" w:eastAsia="Nirmala UI" w:cs="Nirmala UI"/>
        </w:rPr>
        <w:t>పట్టణమునకు</w:t>
      </w:r>
      <w:r>
        <w:rPr>
          <w:rFonts w:ascii="Times New Roman" w:hAnsi="Times New Roman" w:eastAsia="Times New Roman" w:cs="Times New Roman"/>
        </w:rPr>
        <w:t xml:space="preserve"> </w:t>
      </w:r>
      <w:r>
        <w:rPr>
          <w:rFonts w:ascii="Nirmala UI" w:hAnsi="Nirmala UI" w:eastAsia="Nirmala UI" w:cs="Nirmala UI"/>
        </w:rPr>
        <w:t>ప్రయాణించుచుండిరి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మార్గారంభమందు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ప్రకాశమానమైన</w:t>
      </w:r>
      <w:r>
        <w:rPr>
          <w:rFonts w:ascii="Times New Roman" w:hAnsi="Times New Roman" w:eastAsia="Times New Roman" w:cs="Times New Roman"/>
        </w:rPr>
        <w:t xml:space="preserve"> </w:t>
      </w:r>
      <w:r>
        <w:rPr>
          <w:rFonts w:ascii="Nirmala UI" w:hAnsi="Nirmala UI" w:eastAsia="Nirmala UI" w:cs="Nirmala UI"/>
        </w:rPr>
        <w:t>వెలుగు</w:t>
      </w:r>
      <w:r>
        <w:rPr>
          <w:rFonts w:ascii="Times New Roman" w:hAnsi="Times New Roman" w:eastAsia="Times New Roman" w:cs="Times New Roman"/>
        </w:rPr>
        <w:t xml:space="preserve"> </w:t>
      </w:r>
      <w:r>
        <w:rPr>
          <w:rFonts w:ascii="Nirmala UI" w:hAnsi="Nirmala UI" w:eastAsia="Nirmala UI" w:cs="Nirmala UI"/>
        </w:rPr>
        <w:t>నిలుపబడెను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మధ్యరాత్రి</w:t>
      </w:r>
      <w:r>
        <w:rPr>
          <w:rFonts w:ascii="Times New Roman" w:hAnsi="Times New Roman" w:eastAsia="Times New Roman" w:cs="Times New Roman"/>
        </w:rPr>
        <w:t xml:space="preserve"> </w:t>
      </w:r>
      <w:r>
        <w:rPr>
          <w:rFonts w:ascii="Nirmala UI" w:hAnsi="Nirmala UI" w:eastAsia="Nirmala UI" w:cs="Nirmala UI"/>
        </w:rPr>
        <w:t>కేక</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వెలుగు</w:t>
      </w:r>
      <w:r>
        <w:rPr>
          <w:rFonts w:ascii="Times New Roman" w:hAnsi="Times New Roman" w:eastAsia="Times New Roman" w:cs="Times New Roman"/>
        </w:rPr>
        <w:t xml:space="preserve"> </w:t>
      </w:r>
      <w:r>
        <w:rPr>
          <w:rFonts w:ascii="Nirmala UI" w:hAnsi="Nirmala UI" w:eastAsia="Nirmala UI" w:cs="Nirmala UI"/>
        </w:rPr>
        <w:t>మార్గమంతటను</w:t>
      </w:r>
      <w:r>
        <w:rPr>
          <w:rFonts w:ascii="Times New Roman" w:hAnsi="Times New Roman" w:eastAsia="Times New Roman" w:cs="Times New Roman"/>
        </w:rPr>
        <w:t xml:space="preserve"> </w:t>
      </w:r>
      <w:r>
        <w:rPr>
          <w:rFonts w:ascii="Nirmala UI" w:hAnsi="Nirmala UI" w:eastAsia="Nirmala UI" w:cs="Nirmala UI"/>
        </w:rPr>
        <w:t>ప్రకాశింపజేసి</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తడబడకుండునట్లు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పాదములకు</w:t>
      </w:r>
      <w:r>
        <w:rPr>
          <w:rFonts w:ascii="Times New Roman" w:hAnsi="Times New Roman" w:eastAsia="Times New Roman" w:cs="Times New Roman"/>
        </w:rPr>
        <w:t xml:space="preserve"> </w:t>
      </w:r>
      <w:r>
        <w:rPr>
          <w:rFonts w:ascii="Nirmala UI" w:hAnsi="Nirmala UI" w:eastAsia="Nirmala UI" w:cs="Nirmala UI"/>
        </w:rPr>
        <w:t>వెలుగునిచ్చెను</w:t>
      </w:r>
      <w:r>
        <w:rPr>
          <w:rFonts w:ascii="Times New Roman" w:hAnsi="Times New Roman" w:eastAsia="Times New Roman" w:cs="Times New Roman"/>
        </w:rPr>
        <w:t xml:space="preserve">. </w:t>
      </w:r>
      <w:r>
        <w:rPr>
          <w:rFonts w:ascii="Nirmala UI" w:hAnsi="Nirmala UI" w:eastAsia="Nirmala UI" w:cs="Nirmala UI"/>
        </w:rPr>
        <w:t>తమకు</w:t>
      </w:r>
      <w:r>
        <w:rPr>
          <w:rFonts w:ascii="Times New Roman" w:hAnsi="Times New Roman" w:eastAsia="Times New Roman" w:cs="Times New Roman"/>
        </w:rPr>
        <w:t xml:space="preserve"> </w:t>
      </w:r>
      <w:r>
        <w:rPr>
          <w:rFonts w:ascii="Nirmala UI" w:hAnsi="Nirmala UI" w:eastAsia="Nirmala UI" w:cs="Nirmala UI"/>
        </w:rPr>
        <w:t>కొద్దిముందుగా</w:t>
      </w:r>
      <w:r>
        <w:rPr>
          <w:rFonts w:ascii="Times New Roman" w:hAnsi="Times New Roman" w:eastAsia="Times New Roman" w:cs="Times New Roman"/>
        </w:rPr>
        <w:t xml:space="preserve"> </w:t>
      </w:r>
      <w:r>
        <w:rPr>
          <w:rFonts w:ascii="Nirmala UI" w:hAnsi="Nirmala UI" w:eastAsia="Nirmala UI" w:cs="Nirmala UI"/>
        </w:rPr>
        <w:t>ఉండి</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పట్టణమునకు</w:t>
      </w:r>
      <w:r>
        <w:rPr>
          <w:rFonts w:ascii="Times New Roman" w:hAnsi="Times New Roman" w:eastAsia="Times New Roman" w:cs="Times New Roman"/>
        </w:rPr>
        <w:t xml:space="preserve"> </w:t>
      </w:r>
      <w:r>
        <w:rPr>
          <w:rFonts w:ascii="Nirmala UI" w:hAnsi="Nirmala UI" w:eastAsia="Nirmala UI" w:cs="Nirmala UI"/>
        </w:rPr>
        <w:t>నడిపించుచున్న</w:t>
      </w:r>
      <w:r>
        <w:rPr>
          <w:rFonts w:ascii="Times New Roman" w:hAnsi="Times New Roman" w:eastAsia="Times New Roman" w:cs="Times New Roman"/>
        </w:rPr>
        <w:t xml:space="preserve"> </w:t>
      </w:r>
      <w:r>
        <w:rPr>
          <w:rFonts w:ascii="Nirmala UI" w:hAnsi="Nirmala UI" w:eastAsia="Nirmala UI" w:cs="Nirmala UI"/>
        </w:rPr>
        <w:t>యేసుమీద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నేత్రాలను</w:t>
      </w:r>
      <w:r>
        <w:rPr>
          <w:rFonts w:ascii="Times New Roman" w:hAnsi="Times New Roman" w:eastAsia="Times New Roman" w:cs="Times New Roman"/>
        </w:rPr>
        <w:t xml:space="preserve"> </w:t>
      </w:r>
      <w:r>
        <w:rPr>
          <w:rFonts w:ascii="Nirmala UI" w:hAnsi="Nirmala UI" w:eastAsia="Nirmala UI" w:cs="Nirmala UI"/>
        </w:rPr>
        <w:t>స్థిరముగా</w:t>
      </w:r>
      <w:r>
        <w:rPr>
          <w:rFonts w:ascii="Times New Roman" w:hAnsi="Times New Roman" w:eastAsia="Times New Roman" w:cs="Times New Roman"/>
        </w:rPr>
        <w:t xml:space="preserve"> </w:t>
      </w:r>
      <w:r>
        <w:rPr>
          <w:rFonts w:ascii="Nirmala UI" w:hAnsi="Nirmala UI" w:eastAsia="Nirmala UI" w:cs="Nirmala UI"/>
        </w:rPr>
        <w:t>నిలిపి</w:t>
      </w:r>
      <w:r>
        <w:rPr>
          <w:rFonts w:ascii="Times New Roman" w:hAnsi="Times New Roman" w:eastAsia="Times New Roman" w:cs="Times New Roman"/>
        </w:rPr>
        <w:t xml:space="preserve"> </w:t>
      </w:r>
      <w:r>
        <w:rPr>
          <w:rFonts w:ascii="Nirmala UI" w:hAnsi="Nirmala UI" w:eastAsia="Nirmala UI" w:cs="Nirmala UI"/>
        </w:rPr>
        <w:t>యుండినయెడల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సురక్షితులై</w:t>
      </w:r>
      <w:r>
        <w:rPr>
          <w:rFonts w:ascii="Times New Roman" w:hAnsi="Times New Roman" w:eastAsia="Times New Roman" w:cs="Times New Roman"/>
        </w:rPr>
        <w:t xml:space="preserve"> </w:t>
      </w:r>
      <w:r>
        <w:rPr>
          <w:rFonts w:ascii="Nirmala UI" w:hAnsi="Nirmala UI" w:eastAsia="Nirmala UI" w:cs="Nirmala UI"/>
        </w:rPr>
        <w:t>యుండిరి</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త్వరలో</w:t>
      </w:r>
      <w:r>
        <w:rPr>
          <w:rFonts w:ascii="Times New Roman" w:hAnsi="Times New Roman" w:eastAsia="Times New Roman" w:cs="Times New Roman"/>
        </w:rPr>
        <w:t xml:space="preserve"> </w:t>
      </w:r>
      <w:r>
        <w:rPr>
          <w:rFonts w:ascii="Nirmala UI" w:hAnsi="Nirmala UI" w:eastAsia="Nirmala UI" w:cs="Nirmala UI"/>
        </w:rPr>
        <w:t>కొందరు</w:t>
      </w:r>
      <w:r>
        <w:rPr>
          <w:rFonts w:ascii="Times New Roman" w:hAnsi="Times New Roman" w:eastAsia="Times New Roman" w:cs="Times New Roman"/>
        </w:rPr>
        <w:t xml:space="preserve"> </w:t>
      </w:r>
      <w:r>
        <w:rPr>
          <w:rFonts w:ascii="Nirmala UI" w:hAnsi="Nirmala UI" w:eastAsia="Nirmala UI" w:cs="Nirmala UI"/>
        </w:rPr>
        <w:t>అలసిపోయిరి</w:t>
      </w:r>
      <w:r>
        <w:rPr>
          <w:rFonts w:ascii="Times New Roman" w:hAnsi="Times New Roman" w:eastAsia="Times New Roman" w:cs="Times New Roman"/>
        </w:rPr>
        <w:t xml:space="preserve">; </w:t>
      </w:r>
      <w:r>
        <w:rPr>
          <w:rFonts w:ascii="Nirmala UI" w:hAnsi="Nirmala UI" w:eastAsia="Nirmala UI" w:cs="Nirmala UI"/>
        </w:rPr>
        <w:t>పట్టణము</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దూరముననున్నదని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దీనిలోకే</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ప్రవేశించి</w:t>
      </w:r>
      <w:r>
        <w:rPr>
          <w:rFonts w:ascii="Times New Roman" w:hAnsi="Times New Roman" w:eastAsia="Times New Roman" w:cs="Times New Roman"/>
        </w:rPr>
        <w:t xml:space="preserve"> </w:t>
      </w:r>
      <w:r>
        <w:rPr>
          <w:rFonts w:ascii="Nirmala UI" w:hAnsi="Nirmala UI" w:eastAsia="Nirmala UI" w:cs="Nirmala UI"/>
        </w:rPr>
        <w:t>యుండవలసియున్నదని</w:t>
      </w:r>
      <w:r>
        <w:rPr>
          <w:rFonts w:ascii="Times New Roman" w:hAnsi="Times New Roman" w:eastAsia="Times New Roman" w:cs="Times New Roman"/>
        </w:rPr>
        <w:t xml:space="preserve"> </w:t>
      </w:r>
      <w:r>
        <w:rPr>
          <w:rFonts w:ascii="Nirmala UI" w:hAnsi="Nirmala UI" w:eastAsia="Nirmala UI" w:cs="Nirmala UI"/>
        </w:rPr>
        <w:t>చెప్పిరి</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మహిమాన్వితమైన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భుజమును</w:t>
      </w:r>
      <w:r>
        <w:rPr>
          <w:rFonts w:ascii="Times New Roman" w:hAnsi="Times New Roman" w:eastAsia="Times New Roman" w:cs="Times New Roman"/>
        </w:rPr>
        <w:t xml:space="preserve"> </w:t>
      </w:r>
      <w:r>
        <w:rPr>
          <w:rFonts w:ascii="Nirmala UI" w:hAnsi="Nirmala UI" w:eastAsia="Nirmala UI" w:cs="Nirmala UI"/>
        </w:rPr>
        <w:t>ఎత్తి</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ప్రోత్సహించెను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భుజమునుండి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వెలుగు</w:t>
      </w:r>
      <w:r>
        <w:rPr>
          <w:rFonts w:ascii="Times New Roman" w:hAnsi="Times New Roman" w:eastAsia="Times New Roman" w:cs="Times New Roman"/>
        </w:rPr>
        <w:t xml:space="preserve"> </w:t>
      </w:r>
      <w:r>
        <w:rPr>
          <w:rFonts w:ascii="Nirmala UI" w:hAnsi="Nirmala UI" w:eastAsia="Nirmala UI" w:cs="Nirmala UI"/>
        </w:rPr>
        <w:t>వెలువడి</w:t>
      </w:r>
      <w:r>
        <w:rPr>
          <w:rFonts w:ascii="Times New Roman" w:hAnsi="Times New Roman" w:eastAsia="Times New Roman" w:cs="Times New Roman"/>
        </w:rPr>
        <w:t xml:space="preserve"> </w:t>
      </w:r>
      <w:r>
        <w:rPr>
          <w:rFonts w:ascii="Nirmala UI" w:hAnsi="Nirmala UI" w:eastAsia="Nirmala UI" w:cs="Nirmala UI"/>
        </w:rPr>
        <w:t>ఆద్వెంటు</w:t>
      </w:r>
      <w:r>
        <w:rPr>
          <w:rFonts w:ascii="Times New Roman" w:hAnsi="Times New Roman" w:eastAsia="Times New Roman" w:cs="Times New Roman"/>
        </w:rPr>
        <w:t xml:space="preserve"> </w:t>
      </w:r>
      <w:r>
        <w:rPr>
          <w:rFonts w:ascii="Nirmala UI" w:hAnsi="Nirmala UI" w:eastAsia="Nirmala UI" w:cs="Nirmala UI"/>
        </w:rPr>
        <w:t>సమూహముమీద</w:t>
      </w:r>
      <w:r>
        <w:rPr>
          <w:rFonts w:ascii="Times New Roman" w:hAnsi="Times New Roman" w:eastAsia="Times New Roman" w:cs="Times New Roman"/>
        </w:rPr>
        <w:t xml:space="preserve"> </w:t>
      </w:r>
      <w:r>
        <w:rPr>
          <w:rFonts w:ascii="Nirmala UI" w:hAnsi="Nirmala UI" w:eastAsia="Nirmala UI" w:cs="Nirmala UI"/>
        </w:rPr>
        <w:t>అలలవలె</w:t>
      </w:r>
      <w:r>
        <w:rPr>
          <w:rFonts w:ascii="Times New Roman" w:hAnsi="Times New Roman" w:eastAsia="Times New Roman" w:cs="Times New Roman"/>
        </w:rPr>
        <w:t xml:space="preserve"> </w:t>
      </w:r>
      <w:r>
        <w:rPr>
          <w:rFonts w:ascii="Nirmala UI" w:hAnsi="Nirmala UI" w:eastAsia="Nirmala UI" w:cs="Nirmala UI"/>
        </w:rPr>
        <w:t>విరజిల్లెను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అల్లెలూయా</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ఘోషించిరి</w:t>
      </w:r>
      <w:r>
        <w:rPr>
          <w:rFonts w:ascii="Times New Roman" w:hAnsi="Times New Roman" w:eastAsia="Times New Roman" w:cs="Times New Roman"/>
        </w:rPr>
        <w:t xml:space="preserve">. </w:t>
      </w:r>
      <w:r>
        <w:rPr>
          <w:rFonts w:ascii="Nirmala UI" w:hAnsi="Nirmala UI" w:eastAsia="Nirmala UI" w:cs="Nirmala UI"/>
        </w:rPr>
        <w:t>మరికొందరు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వెనుకనున్న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వెలుగును</w:t>
      </w:r>
      <w:r>
        <w:rPr>
          <w:rFonts w:ascii="Times New Roman" w:hAnsi="Times New Roman" w:eastAsia="Times New Roman" w:cs="Times New Roman"/>
        </w:rPr>
        <w:t xml:space="preserve"> </w:t>
      </w:r>
      <w:r>
        <w:rPr>
          <w:rFonts w:ascii="Nirmala UI" w:hAnsi="Nirmala UI" w:eastAsia="Nirmala UI" w:cs="Nirmala UI"/>
        </w:rPr>
        <w:t>అవివేకముగా</w:t>
      </w:r>
      <w:r>
        <w:rPr>
          <w:rFonts w:ascii="Times New Roman" w:hAnsi="Times New Roman" w:eastAsia="Times New Roman" w:cs="Times New Roman"/>
        </w:rPr>
        <w:t xml:space="preserve"> </w:t>
      </w:r>
      <w:r>
        <w:rPr>
          <w:rFonts w:ascii="Nirmala UI" w:hAnsi="Nirmala UI" w:eastAsia="Nirmala UI" w:cs="Nirmala UI"/>
        </w:rPr>
        <w:t>నిరాకరించి</w:t>
      </w:r>
      <w:r>
        <w:rPr>
          <w:rFonts w:ascii="Times New Roman" w:hAnsi="Times New Roman" w:eastAsia="Times New Roman" w:cs="Times New Roman"/>
        </w:rPr>
        <w:t xml:space="preserve">, </w:t>
      </w:r>
      <w:r>
        <w:rPr>
          <w:rFonts w:ascii="Nirmala UI" w:hAnsi="Nirmala UI" w:eastAsia="Nirmala UI" w:cs="Nirmala UI"/>
        </w:rPr>
        <w:t>తమను</w:t>
      </w:r>
      <w:r>
        <w:rPr>
          <w:rFonts w:ascii="Times New Roman" w:hAnsi="Times New Roman" w:eastAsia="Times New Roman" w:cs="Times New Roman"/>
        </w:rPr>
        <w:t xml:space="preserve"> </w:t>
      </w:r>
      <w:r>
        <w:rPr>
          <w:rFonts w:ascii="Nirmala UI" w:hAnsi="Nirmala UI" w:eastAsia="Nirmala UI" w:cs="Nirmala UI"/>
        </w:rPr>
        <w:t>ఇంతదూరము</w:t>
      </w:r>
      <w:r>
        <w:rPr>
          <w:rFonts w:ascii="Times New Roman" w:hAnsi="Times New Roman" w:eastAsia="Times New Roman" w:cs="Times New Roman"/>
        </w:rPr>
        <w:t xml:space="preserve"> </w:t>
      </w:r>
      <w:r>
        <w:rPr>
          <w:rFonts w:ascii="Nirmala UI" w:hAnsi="Nirmala UI" w:eastAsia="Nirmala UI" w:cs="Nirmala UI"/>
        </w:rPr>
        <w:t>నడిపించినది</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కాదని</w:t>
      </w:r>
      <w:r>
        <w:rPr>
          <w:rFonts w:ascii="Times New Roman" w:hAnsi="Times New Roman" w:eastAsia="Times New Roman" w:cs="Times New Roman"/>
        </w:rPr>
        <w:t xml:space="preserve"> </w:t>
      </w:r>
      <w:r>
        <w:rPr>
          <w:rFonts w:ascii="Nirmala UI" w:hAnsi="Nirmala UI" w:eastAsia="Nirmala UI" w:cs="Nirmala UI"/>
        </w:rPr>
        <w:t>చెప్పిరి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Atiña urasinkañ arnaqaskapxatäna uk inak katjapxaraki, ukhamarak Atiña urasinkañ arnaqaskapxatampi chikachasiñanxa, Tatitux janiw jupanakarux Atiña urasinkañ arnaqaskañan irpkänti sasaw jupanakax sapxi. Jupanakax Atiña urasinkañ arnaqaskañan Diosan irpañap inak katjapxi.</w:t>
      </w:r>
    </w:p>
    <w:p>
      <w:pPr>
        <w:pStyle w:val="ArticleScripture"/>
        <w:jc w:val="left"/>
      </w:pPr>
      <w:r>
        <w:rPr>
          <w:rFonts w:ascii="Times New Roman" w:hAnsi="Times New Roman" w:eastAsia="Times New Roman" w:cs="Times New Roman"/>
        </w:rPr>
        <w:t>Артларидики нур өчүп кәтти, уларниң путлири толуқ қараңғулуқта қалди; улар путлишип, нишанни вә Әйсани көздин йоқатти, һәмдә йолдин жиқилип, төвәндики қараңғу вә рәзил дунияға чүшүп кәтти.</w:t>
      </w:r>
    </w:p>
    <w:p>
      <w:pPr>
        <w:pStyle w:val="ArticleHeading"/>
        <w:jc w:val="left"/>
      </w:pPr>
      <w:r>
        <w:rPr>
          <w:rFonts w:ascii="Arial" w:hAnsi="Arial" w:eastAsia="Arial" w:cs="Arial"/>
        </w:rPr>
        <w:t>Kobongola ya Kati na Butu na kati ya Makanisi na yango</w:t>
      </w:r>
    </w:p>
    <w:p>
      <w:pPr>
        <w:pStyle w:val="ArticleBody"/>
        <w:jc w:val="left"/>
      </w:pPr>
      <w:r>
        <w:rPr>
          <w:rFonts w:ascii="Times New Roman" w:hAnsi="Times New Roman" w:eastAsia="Times New Roman" w:cs="Times New Roman"/>
        </w:rPr>
        <w:t>Toki so mipi lukin sin e toki ma pi Kute Pimeja, tawa ni: mi ken pana e ona lon nasin kulupu lon tenpo ni, monsi la mi toki e nanpa 2520.</w:t>
      </w:r>
    </w:p>
    <w:p>
      <w:pPr>
        <w:pStyle w:val="ArticleScripture"/>
        <w:jc w:val="left"/>
      </w:pPr>
      <w:r>
        <w:rPr>
          <w:rFonts w:ascii="Times New Roman" w:hAnsi="Times New Roman" w:eastAsia="Times New Roman" w:cs="Times New Roman"/>
        </w:rPr>
        <w:t>Ekunúbúté láti inú The Great Controversy, ojúewé 391–395: “Nígbà tí àkókò tí a kọ́kọ́ retí ìbọ̀ wá Oluwa kọjá, ní ìrúwé ọdún 1844,”—èyí ni àkókò ìdádúró, ìdààmú àkọ́kọ́—“àwọn tí wọ́n ti ń retí ìfarahàn Rẹ̀ pẹ̀lú ìgbàgbọ́ wà fún ìgbà díẹ̀ nínú iyèméjì àti àìdánilójú. Bí ayé ti ń kà wọ́n sí ẹni tí a ti ṣẹ́gun wọn pátápátá tí a sì ti fi hàn pé wọ́n ti ń pa àròsọ ìtanràn mọ́, orísun ìtùnú wọn ṣì jẹ́ ọ̀rọ̀ Ọlọ́run. Ọ̀pọ̀lọpọ̀ sì ń bá a lọ láti ṣàwárí Ìwé Mímọ́, wọ́n tún ń yẹ àwọn ẹ̀rí ìgbàgbọ́ wọn wò, wọ́n sì ń fara balẹ̀ kẹ́kọ̀ọ́ àwọn àsọtẹ́lẹ̀ kí wọ́n lè rí ìmọ́lẹ̀ sí i.”</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 andeha ne Biblia adansedi no a ɛboa wɔn gyinabea no ano no yɛɛ te sɛ nea ɛda hɔ pefee na edi mu. Nsɛnkyerɛnne a yentumi nyɛ mfomso wɔ ho kyerɛɛ sɛ Kristo mma no abɛn. Awurade nhyira soronko no, wɔ nnebɔneyɛfo asakra ne honhom mu nkwa mu anyanmu a ɛbaa Kristofo mu no nyinaa mu, dii adanse sɛ nkrasɛm no fi Soro. Na ɛwom sɛ agyidifo no antumi ankyerɛ wɔn awerɛhow no ase de, nanso wɔtee nka sɛ Onyankopɔn na ɔde wɔn faa wɔn osuahu a atwam no mu.</w:t>
      </w:r>
    </w:p>
    <w:p>
      <w:pPr>
        <w:pStyle w:val="ArticleScripture"/>
        <w:jc w:val="left"/>
      </w:pPr>
      <w:r>
        <w:rPr>
          <w:rFonts w:ascii="Times New Roman" w:hAnsi="Times New Roman" w:eastAsia="Times New Roman" w:cs="Times New Roman"/>
        </w:rPr>
        <w:t>“Amaa achi dubbatame aarsitota lamaffa dhufaatii yeroo sanaaf akka ta’anitti ilaalan wajjin walitti hidhamee, barsiifni addatti haala isaanii isa shakkii fi eegumsaa guutameef mijatu, akkasumas waan yeroo sana hubannaa isaanii keessatti dukkanaa’e, yeroo isaa ga’utti ifa akka ta’u amantiidhaan obsaan akka eegan isaan jajjabeessu kennameera.”</w:t>
      </w:r>
    </w:p>
    <w:p>
      <w:pPr>
        <w:pStyle w:val="ArticleBody"/>
        <w:jc w:val="left"/>
      </w:pPr>
      <w:r>
        <w:rPr>
          <w:rFonts w:ascii="Times New Roman" w:hAnsi="Times New Roman" w:eastAsia="Times New Roman" w:cs="Times New Roman"/>
        </w:rPr>
        <w:t>Au paragraphe en question, il est dit : « Entrelacées avec des prophéties qu’ils considéraient comme s’appliquant au temps du second avènement . . . . » Quelles prophéties croyaient-ils applicables au second avènement ? Les 2520, les 2300 et les 1335. Ils croyaient que ces trois prophéties de temps prenaient toutes fin en 1843, et que c’était là le second avènement.</w:t>
      </w:r>
    </w:p>
    <w:p>
      <w:pPr>
        <w:pStyle w:val="ArticleScripture"/>
        <w:jc w:val="left"/>
      </w:pP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अगमवाणियों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2:1–4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ठहरूँगा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ताकता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मुझसे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पट्टियों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पढ़ने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ठहरेगा</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Xa mu 1842, ndangu ya maelekezo yaliyotolewa katika unabii huu ya “kuandika njozi, na kuifanya iwe wazi juu ya mabamba, ili aisomaye apate kukimbia,” ilimwongoza Charles Fitch kuandaa chati ya kinabii ya kufafanua njozi za Danieli na Ufunuo. Kuchapishwa kwa chati hii kulionwa kuwa ni utimizo wa amri iliyotolewa na Habakuki. Hata hivyo, wakati huo hakuna aliyeona ya kwamba katika unabii huohuo kunaonyeshwa kuchelewa kwa namna fulani katika kutimizwa kwa njozi—wakati wa kukawia. Baada ya kukatishwa tamaa, andiko hili lilionekana kuwa na umuhimu mkubwa sana: “Maana njozi hii ingali kwa wakati uliowekwa, lakini mwisho wake itasema, wala haitasema uongo; ijapokawia, ingojee; kwa kuwa hakika itakuja, haitakawia. . . . Mwenye haki ataishi kwa imani yake.”</w:t>
      </w:r>
    </w:p>
    <w:p>
      <w:pPr>
        <w:pStyle w:val="ArticleHeading"/>
        <w:jc w:val="left"/>
      </w:pPr>
      <w:r>
        <w:rPr>
          <w:rFonts w:ascii="Arial" w:hAnsi="Arial" w:eastAsia="Arial" w:cs="Arial"/>
        </w:rPr>
        <w:t>نمودار ۱۸۴۳ و روح نبوت</w:t>
      </w:r>
    </w:p>
    <w:p>
      <w:pPr>
        <w:pStyle w:val="ArticleBody"/>
        <w:jc w:val="left"/>
      </w:pPr>
      <w:r>
        <w:rPr>
          <w:rFonts w:ascii="Myanmar Text" w:hAnsi="Myanmar Text" w:eastAsia="Myanmar Text" w:cs="Myanmar Text"/>
        </w:rPr>
        <w:t>ပုံမှန်အမှုတော်</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ပုံမှန်မဟုတ်သောအမှုတော်ကို</w:t>
      </w:r>
      <w:r>
        <w:rPr>
          <w:rFonts w:ascii="Times New Roman" w:hAnsi="Times New Roman" w:eastAsia="Times New Roman" w:cs="Times New Roman"/>
        </w:rPr>
        <w:t xml:space="preserve"> </w:t>
      </w:r>
      <w:r>
        <w:rPr>
          <w:rFonts w:ascii="Myanmar Text" w:hAnsi="Myanmar Text" w:eastAsia="Myanmar Text" w:cs="Myanmar Text"/>
        </w:rPr>
        <w:t>သင်လုပ်ဆောင်သည်ဖြစ်စေ</w:t>
      </w:r>
      <w:r>
        <w:rPr>
          <w:rFonts w:ascii="Times New Roman" w:hAnsi="Times New Roman" w:eastAsia="Times New Roman" w:cs="Times New Roman"/>
        </w:rPr>
        <w:t xml:space="preserve"> </w:t>
      </w:r>
      <w:r>
        <w:rPr>
          <w:rFonts w:ascii="Myanmar Text" w:hAnsi="Myanmar Text" w:eastAsia="Myanmar Text" w:cs="Myanmar Text"/>
        </w:rPr>
        <w:t>အရေးမကြီးပါ</w:t>
      </w:r>
      <w:r>
        <w:rPr>
          <w:rFonts w:ascii="Times New Roman" w:hAnsi="Times New Roman" w:eastAsia="Times New Roman" w:cs="Times New Roman"/>
        </w:rPr>
        <w:t>—</w:t>
      </w:r>
      <w:r>
        <w:rPr>
          <w:rFonts w:ascii="Myanmar Text" w:hAnsi="Myanmar Text" w:eastAsia="Myanmar Text" w:cs="Myanmar Text"/>
        </w:rPr>
        <w:t>ထိုစကားလုံးများကို</w:t>
      </w:r>
      <w:r>
        <w:rPr>
          <w:rFonts w:ascii="Times New Roman" w:hAnsi="Times New Roman" w:eastAsia="Times New Roman" w:cs="Times New Roman"/>
        </w:rPr>
        <w:t xml:space="preserve"> Ellen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အသင်းတော်ညီလာခံဆိုင်ရာအမှုတော်နှင့်</w:t>
      </w:r>
      <w:r>
        <w:rPr>
          <w:rFonts w:ascii="Times New Roman" w:hAnsi="Times New Roman" w:eastAsia="Times New Roman" w:cs="Times New Roman"/>
        </w:rPr>
        <w:t xml:space="preserve"> </w:t>
      </w:r>
      <w:r>
        <w:rPr>
          <w:rFonts w:ascii="Myanmar Text" w:hAnsi="Myanmar Text" w:eastAsia="Myanmar Text" w:cs="Myanmar Text"/>
        </w:rPr>
        <w:t>ကိုယ်တိုင်ထောက်ပံ့သောအမှုတော်တို့ကို</w:t>
      </w:r>
      <w:r>
        <w:rPr>
          <w:rFonts w:ascii="Times New Roman" w:hAnsi="Times New Roman" w:eastAsia="Times New Roman" w:cs="Times New Roman"/>
        </w:rPr>
        <w:t xml:space="preserve"> </w:t>
      </w:r>
      <w:r>
        <w:rPr>
          <w:rFonts w:ascii="Myanmar Text" w:hAnsi="Myanmar Text" w:eastAsia="Myanmar Text" w:cs="Myanmar Text"/>
        </w:rPr>
        <w:t>အသီးသီး</w:t>
      </w:r>
      <w:r>
        <w:rPr>
          <w:rFonts w:ascii="Times New Roman" w:hAnsi="Times New Roman" w:eastAsia="Times New Roman" w:cs="Times New Roman"/>
        </w:rPr>
        <w:t xml:space="preserve"> </w:t>
      </w:r>
      <w:r>
        <w:rPr>
          <w:rFonts w:ascii="Myanmar Text" w:hAnsi="Myanmar Text" w:eastAsia="Myanmar Text" w:cs="Myanmar Text"/>
        </w:rPr>
        <w:t>ရည်ညွှန်းရာတွင်</w:t>
      </w:r>
      <w:r>
        <w:rPr>
          <w:rFonts w:ascii="Times New Roman" w:hAnsi="Times New Roman" w:eastAsia="Times New Roman" w:cs="Times New Roman"/>
        </w:rPr>
        <w:t xml:space="preserve"> </w:t>
      </w:r>
      <w:r>
        <w:rPr>
          <w:rFonts w:ascii="Myanmar Text" w:hAnsi="Myanmar Text" w:eastAsia="Myanmar Text" w:cs="Myanmar Text"/>
        </w:rPr>
        <w:t>အသုံးပြုထားသည်။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Adventism </w:t>
      </w:r>
      <w:r>
        <w:rPr>
          <w:rFonts w:ascii="Myanmar Text" w:hAnsi="Myanmar Text" w:eastAsia="Myanmar Text" w:cs="Myanmar Text"/>
        </w:rPr>
        <w:t>အတွင်း</w:t>
      </w:r>
      <w:r>
        <w:rPr>
          <w:rFonts w:ascii="Times New Roman" w:hAnsi="Times New Roman" w:eastAsia="Times New Roman" w:cs="Times New Roman"/>
        </w:rPr>
        <w:t xml:space="preserve"> </w:t>
      </w:r>
      <w:r>
        <w:rPr>
          <w:rFonts w:ascii="Myanmar Text" w:hAnsi="Myanmar Text" w:eastAsia="Myanmar Text" w:cs="Myanmar Text"/>
        </w:rPr>
        <w:t>ဦးဆောင်သော</w:t>
      </w:r>
      <w:r>
        <w:rPr>
          <w:rFonts w:ascii="Times New Roman" w:hAnsi="Times New Roman" w:eastAsia="Times New Roman" w:cs="Times New Roman"/>
        </w:rPr>
        <w:t xml:space="preserve"> </w:t>
      </w:r>
      <w:r>
        <w:rPr>
          <w:rFonts w:ascii="Myanmar Text" w:hAnsi="Myanmar Text" w:eastAsia="Myanmar Text" w:cs="Myanmar Text"/>
        </w:rPr>
        <w:t>ကိုယ်တိုင်ထောက်ပံ့သည့်</w:t>
      </w:r>
      <w:r>
        <w:rPr>
          <w:rFonts w:ascii="Times New Roman" w:hAnsi="Times New Roman" w:eastAsia="Times New Roman" w:cs="Times New Roman"/>
        </w:rPr>
        <w:t xml:space="preserve"> </w:t>
      </w:r>
      <w:r>
        <w:rPr>
          <w:rFonts w:ascii="Myanmar Text" w:hAnsi="Myanmar Text" w:eastAsia="Myanmar Text" w:cs="Myanmar Text"/>
        </w:rPr>
        <w:t>အမှုဆောင်ဌာနများသို့</w:t>
      </w:r>
      <w:r>
        <w:rPr>
          <w:rFonts w:ascii="Times New Roman" w:hAnsi="Times New Roman" w:eastAsia="Times New Roman" w:cs="Times New Roman"/>
        </w:rPr>
        <w:t xml:space="preserve"> </w:t>
      </w:r>
      <w:r>
        <w:rPr>
          <w:rFonts w:ascii="Myanmar Text" w:hAnsi="Myanmar Text" w:eastAsia="Myanmar Text" w:cs="Myanmar Text"/>
        </w:rPr>
        <w:t>သွားသည်ဖြစ်စေ၊</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General Conference </w:t>
      </w:r>
      <w:r>
        <w:rPr>
          <w:rFonts w:ascii="Myanmar Text" w:hAnsi="Myanmar Text" w:eastAsia="Myanmar Text" w:cs="Myanmar Text"/>
        </w:rPr>
        <w:t>သို့မဟုတ်</w:t>
      </w:r>
      <w:r>
        <w:rPr>
          <w:rFonts w:ascii="Times New Roman" w:hAnsi="Times New Roman" w:eastAsia="Times New Roman" w:cs="Times New Roman"/>
        </w:rPr>
        <w:t xml:space="preserve"> Biblical Research Institute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သွားသည်ဖြစ်စေ၊</w:t>
      </w:r>
      <w:r>
        <w:rPr>
          <w:rFonts w:ascii="Times New Roman" w:hAnsi="Times New Roman" w:eastAsia="Times New Roman" w:cs="Times New Roman"/>
        </w:rPr>
        <w:t xml:space="preserve"> 1843 Chart </w:t>
      </w:r>
      <w:r>
        <w:rPr>
          <w:rFonts w:ascii="Myanmar Text" w:hAnsi="Myanmar Text" w:eastAsia="Myanmar Text" w:cs="Myanmar Text"/>
        </w:rPr>
        <w:t>အကြောင်း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မေးမြန်းလျှင်၊</w:t>
      </w:r>
      <w:r>
        <w:rPr>
          <w:rFonts w:ascii="Times New Roman" w:hAnsi="Times New Roman" w:eastAsia="Times New Roman" w:cs="Times New Roman"/>
        </w:rPr>
        <w:t xml:space="preserve"> “</w:t>
      </w:r>
      <w:r>
        <w:rPr>
          <w:rFonts w:ascii="Myanmar Text" w:hAnsi="Myanmar Text" w:eastAsia="Myanmar Text" w:cs="Myanmar Text"/>
        </w:rPr>
        <w:t>ဤ</w:t>
      </w:r>
      <w:r>
        <w:rPr>
          <w:rFonts w:ascii="Times New Roman" w:hAnsi="Times New Roman" w:eastAsia="Times New Roman" w:cs="Times New Roman"/>
        </w:rPr>
        <w:t xml:space="preserve"> Chart </w:t>
      </w:r>
      <w:r>
        <w:rPr>
          <w:rFonts w:ascii="Myanmar Text" w:hAnsi="Myanmar Text" w:eastAsia="Myanmar Text" w:cs="Myanmar Text"/>
        </w:rPr>
        <w:t>ပေါ်တွင်</w:t>
      </w:r>
      <w:r>
        <w:rPr>
          <w:rFonts w:ascii="Times New Roman" w:hAnsi="Times New Roman" w:eastAsia="Times New Roman" w:cs="Times New Roman"/>
        </w:rPr>
        <w:t xml:space="preserve"> </w:t>
      </w:r>
      <w:r>
        <w:rPr>
          <w:rFonts w:ascii="Myanmar Text" w:hAnsi="Myanmar Text" w:eastAsia="Myanmar Text" w:cs="Myanmar Text"/>
        </w:rPr>
        <w:t>အမှားများ</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Ellen White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ပြောဆိုချက်နှင့်</w:t>
      </w:r>
      <w:r>
        <w:rPr>
          <w:rFonts w:ascii="Times New Roman" w:hAnsi="Times New Roman" w:eastAsia="Times New Roman" w:cs="Times New Roman"/>
        </w:rPr>
        <w:t xml:space="preserve"> </w:t>
      </w:r>
      <w:r>
        <w:rPr>
          <w:rFonts w:ascii="Myanmar Text" w:hAnsi="Myanmar Text" w:eastAsia="Myanmar Text" w:cs="Myanmar Text"/>
        </w:rPr>
        <w:t>မတူညီကြသည်။</w:t>
      </w:r>
      <w:r>
        <w:rPr>
          <w:rFonts w:ascii="Times New Roman" w:hAnsi="Times New Roman" w:eastAsia="Times New Roman" w:cs="Times New Roman"/>
        </w:rPr>
        <w:t xml:space="preserve"> Ellen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ဤ</w:t>
      </w:r>
      <w:r>
        <w:rPr>
          <w:rFonts w:ascii="Times New Roman" w:hAnsi="Times New Roman" w:eastAsia="Times New Roman" w:cs="Times New Roman"/>
        </w:rPr>
        <w:t xml:space="preserve"> Chart </w:t>
      </w:r>
      <w:r>
        <w:rPr>
          <w:rFonts w:ascii="Myanmar Text" w:hAnsi="Myanmar Text" w:eastAsia="Myanmar Text" w:cs="Myanmar Text"/>
        </w:rPr>
        <w:t>ပေါ်ရှိ</w:t>
      </w:r>
      <w:r>
        <w:rPr>
          <w:rFonts w:ascii="Times New Roman" w:hAnsi="Times New Roman" w:eastAsia="Times New Roman" w:cs="Times New Roman"/>
        </w:rPr>
        <w:t xml:space="preserve"> </w:t>
      </w:r>
      <w:r>
        <w:rPr>
          <w:rFonts w:ascii="Myanmar Text" w:hAnsi="Myanmar Text" w:eastAsia="Myanmar Text" w:cs="Myanmar Text"/>
        </w:rPr>
        <w:t>ကိန်းဂဏန်းအချို့တွင်</w:t>
      </w:r>
      <w:r>
        <w:rPr>
          <w:rFonts w:ascii="Times New Roman" w:hAnsi="Times New Roman" w:eastAsia="Times New Roman" w:cs="Times New Roman"/>
        </w:rPr>
        <w:t xml:space="preserve"> “</w:t>
      </w:r>
      <w:r>
        <w:rPr>
          <w:rFonts w:ascii="Myanmar Text" w:hAnsi="Myanmar Text" w:eastAsia="Myanmar Text" w:cs="Myanmar Text"/>
        </w:rPr>
        <w:t>အမှားတစ်ခု</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မိမိလက်တော်ကို</w:t>
      </w:r>
      <w:r>
        <w:rPr>
          <w:rFonts w:ascii="Times New Roman" w:hAnsi="Times New Roman" w:eastAsia="Times New Roman" w:cs="Times New Roman"/>
        </w:rPr>
        <w:t xml:space="preserve"> </w:t>
      </w:r>
      <w:r>
        <w:rPr>
          <w:rFonts w:ascii="Myanmar Text" w:hAnsi="Myanmar Text" w:eastAsia="Myanmar Text" w:cs="Myanmar Text"/>
        </w:rPr>
        <w:t>တင်ထားတော်မူကြောင်း</w:t>
      </w:r>
      <w:r>
        <w:rPr>
          <w:rFonts w:ascii="Times New Roman" w:hAnsi="Times New Roman" w:eastAsia="Times New Roman" w:cs="Times New Roman"/>
        </w:rPr>
        <w:t xml:space="preserve"> </w:t>
      </w:r>
      <w:r>
        <w:rPr>
          <w:rFonts w:ascii="Myanmar Text" w:hAnsi="Myanmar Text" w:eastAsia="Myanmar Text" w:cs="Myanmar Text"/>
        </w:rPr>
        <w:t>ဆိုထားသည်။</w:t>
      </w:r>
    </w:p>
    <w:p>
      <w:pPr>
        <w:pStyle w:val="ArticleBody"/>
        <w:jc w:val="left"/>
      </w:pPr>
      <w:r>
        <w:rPr>
          <w:rFonts w:ascii="Times New Roman" w:hAnsi="Times New Roman" w:eastAsia="Times New Roman" w:cs="Times New Roman"/>
        </w:rPr>
        <w:t>Ani ha upéicha avei omoĩ ijehekuéra Ñandejára Ñe'ẽ rehe oñemoĩ hag̃uáicha. Habacuc-pe, he'i ko visión “. . . ndijapomo’ãiha.” Pe visión umi Pionero-kuéra omoĩ va’erãkue pe Cuadro 1843-pe, ha péicha hikuái ojapo, ha’e peteĩ ñekumpli Habacuc 2-pe. Kóva hína pe visión ha’ekuéra omoĩ va’erãkue ko Cuadro-pe, ha Habacuc 2 he’i ko visión “. . . ndijapomo’ãiha.” Upévare, eréramo ko Cuadro “henyhẽha jejavykuéragui,” reñemoĩ hína mokõive rehe: Espíritu de Profecía rehe ha la Biblia rehe.</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ပရောဖက်ပြုချက်အချို့သည်လည်း</w:t>
      </w:r>
      <w:r>
        <w:rPr>
          <w:rFonts w:ascii="Times New Roman" w:hAnsi="Times New Roman" w:eastAsia="Times New Roman" w:cs="Times New Roman"/>
        </w:rPr>
        <w:t xml:space="preserve"> </w:t>
      </w:r>
      <w:r>
        <w:rPr>
          <w:rFonts w:ascii="Myanmar Text" w:hAnsi="Myanmar Text" w:eastAsia="Myanmar Text" w:cs="Myanmar Text"/>
        </w:rPr>
        <w:t>ယုံကြည်သူများအတွက်</w:t>
      </w:r>
      <w:r>
        <w:rPr>
          <w:rFonts w:ascii="Times New Roman" w:hAnsi="Times New Roman" w:eastAsia="Times New Roman" w:cs="Times New Roman"/>
        </w:rPr>
        <w:t xml:space="preserve"> </w:t>
      </w:r>
      <w:r>
        <w:rPr>
          <w:rFonts w:ascii="Myanmar Text" w:hAnsi="Myanmar Text" w:eastAsia="Myanmar Text" w:cs="Myanmar Text"/>
        </w:rPr>
        <w:t>ခွန်အားနှင့်</w:t>
      </w:r>
      <w:r>
        <w:rPr>
          <w:rFonts w:ascii="Times New Roman" w:hAnsi="Times New Roman" w:eastAsia="Times New Roman" w:cs="Times New Roman"/>
        </w:rPr>
        <w:t xml:space="preserve"> </w:t>
      </w:r>
      <w:r>
        <w:rPr>
          <w:rFonts w:ascii="Myanmar Text" w:hAnsi="Myanmar Text" w:eastAsia="Myanmar Text" w:cs="Myanmar Text"/>
        </w:rPr>
        <w:t>နှစ်သိမ့်ခြင်း၏</w:t>
      </w:r>
      <w:r>
        <w:rPr>
          <w:rFonts w:ascii="Times New Roman" w:hAnsi="Times New Roman" w:eastAsia="Times New Roman" w:cs="Times New Roman"/>
        </w:rPr>
        <w:t xml:space="preserve"> </w:t>
      </w:r>
      <w:r>
        <w:rPr>
          <w:rFonts w:ascii="Myanmar Text" w:hAnsi="Myanmar Text" w:eastAsia="Myanmar Text" w:cs="Myanmar Text"/>
        </w:rPr>
        <w:t>အရင်းအမြစ်ဖြစ်ခဲ့သည်။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လူသား၏သား၊</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ဣသရေလပြည်၌</w:t>
      </w:r>
      <w:r>
        <w:rPr>
          <w:rFonts w:ascii="Times New Roman" w:hAnsi="Times New Roman" w:eastAsia="Times New Roman" w:cs="Times New Roman"/>
        </w:rPr>
        <w:t xml:space="preserve"> ‘</w:t>
      </w:r>
      <w:r>
        <w:rPr>
          <w:rFonts w:ascii="Myanmar Text" w:hAnsi="Myanmar Text" w:eastAsia="Myanmar Text" w:cs="Myanmar Text"/>
        </w:rPr>
        <w:t>ရက်များသည်</w:t>
      </w:r>
      <w:r>
        <w:rPr>
          <w:rFonts w:ascii="Times New Roman" w:hAnsi="Times New Roman" w:eastAsia="Times New Roman" w:cs="Times New Roman"/>
        </w:rPr>
        <w:t xml:space="preserve"> </w:t>
      </w:r>
      <w:r>
        <w:rPr>
          <w:rFonts w:ascii="Myanmar Text" w:hAnsi="Myanmar Text" w:eastAsia="Myanmar Text" w:cs="Myanmar Text"/>
        </w:rPr>
        <w:t>ရှည်ကြာလျက်ရှိ၍</w:t>
      </w:r>
      <w:r>
        <w:rPr>
          <w:rFonts w:ascii="Times New Roman" w:hAnsi="Times New Roman" w:eastAsia="Times New Roman" w:cs="Times New Roman"/>
        </w:rPr>
        <w:t xml:space="preserve"> </w:t>
      </w:r>
      <w:r>
        <w:rPr>
          <w:rFonts w:ascii="Myanmar Text" w:hAnsi="Myanmar Text" w:eastAsia="Myanmar Text" w:cs="Myanmar Text"/>
        </w:rPr>
        <w:t>ရူပါရုံတိုင်းလည်း</w:t>
      </w:r>
      <w:r>
        <w:rPr>
          <w:rFonts w:ascii="Times New Roman" w:hAnsi="Times New Roman" w:eastAsia="Times New Roman" w:cs="Times New Roman"/>
        </w:rPr>
        <w:t xml:space="preserve"> </w:t>
      </w:r>
      <w:r>
        <w:rPr>
          <w:rFonts w:ascii="Myanmar Text" w:hAnsi="Myanmar Text" w:eastAsia="Myanmar Text" w:cs="Myanmar Text"/>
        </w:rPr>
        <w:t>ပျက်ကွက်၏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w:t>
      </w:r>
      <w:r>
        <w:rPr>
          <w:rFonts w:ascii="Times New Roman" w:hAnsi="Times New Roman" w:eastAsia="Times New Roman" w:cs="Times New Roman"/>
        </w:rPr>
        <w:t xml:space="preserve"> </w:t>
      </w:r>
      <w:r>
        <w:rPr>
          <w:rFonts w:ascii="Myanmar Text" w:hAnsi="Myanmar Text" w:eastAsia="Myanmar Text" w:cs="Myanmar Text"/>
        </w:rPr>
        <w:t>ထိုစကားပုံကား</w:t>
      </w:r>
      <w:r>
        <w:rPr>
          <w:rFonts w:ascii="Times New Roman" w:hAnsi="Times New Roman" w:eastAsia="Times New Roman" w:cs="Times New Roman"/>
        </w:rPr>
        <w:t xml:space="preserve"> </w:t>
      </w:r>
      <w:r>
        <w:rPr>
          <w:rFonts w:ascii="Myanmar Text" w:hAnsi="Myanmar Text" w:eastAsia="Myanmar Text" w:cs="Myanmar Text"/>
        </w:rPr>
        <w:t>အဘယ်နည်း။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 </w:t>
      </w:r>
      <w:r>
        <w:rPr>
          <w:rFonts w:ascii="Myanmar Text" w:hAnsi="Myanmar Text" w:eastAsia="Myanmar Text" w:cs="Myanmar Text"/>
        </w:rPr>
        <w:t>ရက်များသည်</w:t>
      </w:r>
      <w:r>
        <w:rPr>
          <w:rFonts w:ascii="Times New Roman" w:hAnsi="Times New Roman" w:eastAsia="Times New Roman" w:cs="Times New Roman"/>
        </w:rPr>
        <w:t xml:space="preserve"> </w:t>
      </w:r>
      <w:r>
        <w:rPr>
          <w:rFonts w:ascii="Myanmar Text" w:hAnsi="Myanmar Text" w:eastAsia="Myanmar Text" w:cs="Myanmar Text"/>
        </w:rPr>
        <w:t>နီးကပ်လာပြီ၊</w:t>
      </w:r>
      <w:r>
        <w:rPr>
          <w:rFonts w:ascii="Times New Roman" w:hAnsi="Times New Roman" w:eastAsia="Times New Roman" w:cs="Times New Roman"/>
        </w:rPr>
        <w:t xml:space="preserve"> </w:t>
      </w:r>
      <w:r>
        <w:rPr>
          <w:rFonts w:ascii="Myanmar Text" w:hAnsi="Myanmar Text" w:eastAsia="Myanmar Text" w:cs="Myanmar Text"/>
        </w:rPr>
        <w:t>ရူပါရုံတိုင်း၏</w:t>
      </w:r>
      <w:r>
        <w:rPr>
          <w:rFonts w:ascii="Times New Roman" w:hAnsi="Times New Roman" w:eastAsia="Times New Roman" w:cs="Times New Roman"/>
        </w:rPr>
        <w:t xml:space="preserve"> </w:t>
      </w:r>
      <w:r>
        <w:rPr>
          <w:rFonts w:ascii="Myanmar Text" w:hAnsi="Myanmar Text" w:eastAsia="Myanmar Text" w:cs="Myanmar Text"/>
        </w:rPr>
        <w:t>အကျိုးသက်ရောက်မှုလည်း</w:t>
      </w:r>
      <w:r>
        <w:rPr>
          <w:rFonts w:ascii="Times New Roman" w:hAnsi="Times New Roman" w:eastAsia="Times New Roman" w:cs="Times New Roman"/>
        </w:rPr>
        <w:t xml:space="preserve"> </w:t>
      </w:r>
      <w:r>
        <w:rPr>
          <w:rFonts w:ascii="Myanmar Text" w:hAnsi="Myanmar Text" w:eastAsia="Myanmar Text" w:cs="Myanmar Text"/>
        </w:rPr>
        <w:t>ဖြစ်ပေါ်လာမည်။</w:t>
      </w:r>
      <w:r>
        <w:rPr>
          <w:rFonts w:ascii="Times New Roman" w:hAnsi="Times New Roman" w:eastAsia="Times New Roman" w:cs="Times New Roman"/>
        </w:rPr>
        <w:t xml:space="preserve"> ...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ပြောမည်၊</w:t>
      </w:r>
      <w:r>
        <w:rPr>
          <w:rFonts w:ascii="Times New Roman" w:hAnsi="Times New Roman" w:eastAsia="Times New Roman" w:cs="Times New Roman"/>
        </w:rPr>
        <w:t xml:space="preserve"> </w:t>
      </w:r>
      <w:r>
        <w:rPr>
          <w:rFonts w:ascii="Myanmar Text" w:hAnsi="Myanmar Text" w:eastAsia="Myanmar Text" w:cs="Myanmar Text"/>
        </w:rPr>
        <w:t>ငါပြောသော</w:t>
      </w:r>
      <w:r>
        <w:rPr>
          <w:rFonts w:ascii="Times New Roman" w:hAnsi="Times New Roman" w:eastAsia="Times New Roman" w:cs="Times New Roman"/>
        </w:rPr>
        <w:t xml:space="preserve"> </w:t>
      </w:r>
      <w:r>
        <w:rPr>
          <w:rFonts w:ascii="Myanmar Text" w:hAnsi="Myanmar Text" w:eastAsia="Myanmar Text" w:cs="Myanmar Text"/>
        </w:rPr>
        <w:t>နှုတ်ကပတ်တော်သည်လည်း</w:t>
      </w:r>
      <w:r>
        <w:rPr>
          <w:rFonts w:ascii="Times New Roman" w:hAnsi="Times New Roman" w:eastAsia="Times New Roman" w:cs="Times New Roman"/>
        </w:rPr>
        <w:t xml:space="preserve"> </w:t>
      </w:r>
      <w:r>
        <w:rPr>
          <w:rFonts w:ascii="Myanmar Text" w:hAnsi="Myanmar Text" w:eastAsia="Myanmar Text" w:cs="Myanmar Text"/>
        </w:rPr>
        <w:t>ဖြစ်ပျက်လိမ့်မည်။</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ရှည်ကြာခြင်း</w:t>
      </w:r>
      <w:r>
        <w:rPr>
          <w:rFonts w:ascii="Times New Roman" w:hAnsi="Times New Roman" w:eastAsia="Times New Roman" w:cs="Times New Roman"/>
        </w:rPr>
        <w:t xml:space="preserve"> </w:t>
      </w:r>
      <w:r>
        <w:rPr>
          <w:rFonts w:ascii="Myanmar Text" w:hAnsi="Myanmar Text" w:eastAsia="Myanmar Text" w:cs="Myanmar Text"/>
        </w:rPr>
        <w:t>မရှိရ။</w:t>
      </w:r>
      <w:r>
        <w:rPr>
          <w:rFonts w:ascii="Times New Roman" w:hAnsi="Times New Roman" w:eastAsia="Times New Roman" w:cs="Times New Roman"/>
        </w:rPr>
        <w:t>” “</w:t>
      </w:r>
      <w:r>
        <w:rPr>
          <w:rFonts w:ascii="Myanmar Text" w:hAnsi="Myanmar Text" w:eastAsia="Myanmar Text" w:cs="Myanmar Text"/>
        </w:rPr>
        <w:t>ဣသရေလအမျိုး၏သူတို့က</w:t>
      </w:r>
      <w:r>
        <w:rPr>
          <w:rFonts w:ascii="Times New Roman" w:hAnsi="Times New Roman" w:eastAsia="Times New Roman" w:cs="Times New Roman"/>
        </w:rPr>
        <w:t xml:space="preserve"> ‘</w:t>
      </w:r>
      <w:r>
        <w:rPr>
          <w:rFonts w:ascii="Myanmar Text" w:hAnsi="Myanmar Text" w:eastAsia="Myanmar Text" w:cs="Myanmar Text"/>
        </w:rPr>
        <w:t>သူမြင်သော</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နောင်ကာလ</w:t>
      </w:r>
      <w:r>
        <w:rPr>
          <w:rFonts w:ascii="Times New Roman" w:hAnsi="Times New Roman" w:eastAsia="Times New Roman" w:cs="Times New Roman"/>
        </w:rPr>
        <w:t xml:space="preserve"> </w:t>
      </w:r>
      <w:r>
        <w:rPr>
          <w:rFonts w:ascii="Myanmar Text" w:hAnsi="Myanmar Text" w:eastAsia="Myanmar Text" w:cs="Myanmar Text"/>
        </w:rPr>
        <w:t>အများကြီးအတွက်</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သူသည်လည်း</w:t>
      </w:r>
      <w:r>
        <w:rPr>
          <w:rFonts w:ascii="Times New Roman" w:hAnsi="Times New Roman" w:eastAsia="Times New Roman" w:cs="Times New Roman"/>
        </w:rPr>
        <w:t xml:space="preserve"> </w:t>
      </w:r>
      <w:r>
        <w:rPr>
          <w:rFonts w:ascii="Myanmar Text" w:hAnsi="Myanmar Text" w:eastAsia="Myanmar Text" w:cs="Myanmar Text"/>
        </w:rPr>
        <w:t>အလွန်ဝေးသော</w:t>
      </w:r>
      <w:r>
        <w:rPr>
          <w:rFonts w:ascii="Times New Roman" w:hAnsi="Times New Roman" w:eastAsia="Times New Roman" w:cs="Times New Roman"/>
        </w:rPr>
        <w:t xml:space="preserve"> </w:t>
      </w:r>
      <w:r>
        <w:rPr>
          <w:rFonts w:ascii="Myanmar Text" w:hAnsi="Myanmar Text" w:eastAsia="Myanmar Text" w:cs="Myanmar Text"/>
        </w:rPr>
        <w:t>ကာလများအကြောင်းကို</w:t>
      </w:r>
      <w:r>
        <w:rPr>
          <w:rFonts w:ascii="Times New Roman" w:hAnsi="Times New Roman" w:eastAsia="Times New Roman" w:cs="Times New Roman"/>
        </w:rPr>
        <w:t xml:space="preserve"> </w:t>
      </w:r>
      <w:r>
        <w:rPr>
          <w:rFonts w:ascii="Myanmar Text" w:hAnsi="Myanmar Text" w:eastAsia="Myanmar Text" w:cs="Myanmar Text"/>
        </w:rPr>
        <w:t>ပရောဖက်ပြု၏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နှုတ်ကပတ်တော်တစ်ခွန်းမျှကို</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ရှည်ကြာစေမည်မဟုတ်တော့။</w:t>
      </w:r>
      <w:r>
        <w:rPr>
          <w:rFonts w:ascii="Times New Roman" w:hAnsi="Times New Roman" w:eastAsia="Times New Roman" w:cs="Times New Roman"/>
        </w:rPr>
        <w:t xml:space="preserve"> </w:t>
      </w:r>
      <w:r>
        <w:rPr>
          <w:rFonts w:ascii="Myanmar Text" w:hAnsi="Myanmar Text" w:eastAsia="Myanmar Text" w:cs="Myanmar Text"/>
        </w:rPr>
        <w:t>ငါပြောခဲ့သော</w:t>
      </w:r>
      <w:r>
        <w:rPr>
          <w:rFonts w:ascii="Times New Roman" w:hAnsi="Times New Roman" w:eastAsia="Times New Roman" w:cs="Times New Roman"/>
        </w:rPr>
        <w:t xml:space="preserve"> </w:t>
      </w:r>
      <w:r>
        <w:rPr>
          <w:rFonts w:ascii="Myanmar Text" w:hAnsi="Myanmar Text" w:eastAsia="Myanmar Text" w:cs="Myanmar Text"/>
        </w:rPr>
        <w:t>စကားသည်</w:t>
      </w:r>
      <w:r>
        <w:rPr>
          <w:rFonts w:ascii="Times New Roman" w:hAnsi="Times New Roman" w:eastAsia="Times New Roman" w:cs="Times New Roman"/>
        </w:rPr>
        <w:t xml:space="preserve"> </w:t>
      </w:r>
      <w:r>
        <w:rPr>
          <w:rFonts w:ascii="Myanmar Text" w:hAnsi="Myanmar Text" w:eastAsia="Myanmar Text" w:cs="Myanmar Text"/>
        </w:rPr>
        <w:t>အမှန်ပြည့်စုံလိမ့်မည်။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12:21–25, 27, 28</w:t>
      </w:r>
      <w:r>
        <w:rPr>
          <w:rFonts w:ascii="Myanmar Text" w:hAnsi="Myanmar Text" w:eastAsia="Myanmar Text" w:cs="Myanmar Text"/>
        </w:rPr>
        <w:t>။</w:t>
      </w:r>
    </w:p>
    <w:p>
      <w:pPr>
        <w:pStyle w:val="ArticleHeading"/>
        <w:jc w:val="left"/>
      </w:pPr>
      <w:r>
        <w:rPr>
          <w:rFonts w:ascii="Arial" w:hAnsi="Arial" w:eastAsia="Arial" w:cs="Arial"/>
        </w:rPr>
        <w:t>ئىككى خىل ئىبادەت قىلغۇچىلار</w:t>
      </w:r>
    </w:p>
    <w:p>
      <w:pPr>
        <w:pStyle w:val="ArticleBody"/>
        <w:jc w:val="left"/>
      </w:pPr>
      <w:r>
        <w:rPr>
          <w:rFonts w:ascii="Times New Roman" w:hAnsi="Times New Roman" w:eastAsia="Times New Roman" w:cs="Times New Roman"/>
        </w:rPr>
        <w:t>Markaa in ay ka hadlaysaa laba dabaqadood oo caabudayaal ah. Waxay leedahay in kuwo badan, markii niyad-jabkaasu yimid, ay sii wadeen daraasaynta waxsii sheegyada, taas oo muujinaysa in ay jirtay dabaqad aan sii wadin. Waxaan heli doonnaa iftiin dheeraad ah oo ku saabsan kala duwanaanta labada dabaqadood.</w:t>
      </w:r>
    </w:p>
    <w:p>
      <w:pPr>
        <w:pStyle w:val="ArticleBody"/>
        <w:jc w:val="left"/>
      </w:pPr>
      <w:r>
        <w:rPr>
          <w:rFonts w:ascii="Times New Roman" w:hAnsi="Times New Roman" w:eastAsia="Times New Roman" w:cs="Times New Roman"/>
        </w:rPr>
        <w:t>تەکمیل بوونی حەبەقوق ٢:١–٤ ئەم نەخشەی 1843 و نەخشەی 1850 ـە. تەنانەت لە حەبەقوقیشدا، ئایەتی ٤ دەڵێت کە دادپەروەر بە باوەڕی خۆی دەژی و ئەوەی دڵی بەرز بووەتەوە. ئەمە باس لە دوو پۆلی پەرستەر دەکات. مێژووی هاواری نیوەشەو دوو پۆلی پەرستەر بەرهەم دەهێنێت، و ئەو دوو پۆلە لە حەبەقوق دا بانگهێشت کراون.</w:t>
      </w:r>
    </w:p>
    <w:p>
      <w:pPr>
        <w:pStyle w:val="ArticleBody"/>
        <w:jc w:val="left"/>
      </w:pPr>
      <w:r>
        <w:rPr>
          <w:rFonts w:ascii="Times New Roman" w:hAnsi="Times New Roman" w:eastAsia="Times New Roman" w:cs="Times New Roman"/>
        </w:rPr>
        <w:t>In the next paragraph, после ссылки на Habakkuk 2 и Ezekiel, она отождествляет один из классов: «ожидающие». Кто такие ожидающие? Это те, кто исполняет Daniel 12: «Blessed is he who waiteth, and cometh to the 1335.» Этот класс — ожидающие.</w:t>
      </w:r>
    </w:p>
    <w:p>
      <w:pPr>
        <w:pStyle w:val="ArticleScripture"/>
        <w:jc w:val="left"/>
      </w:pPr>
      <w:r>
        <w:rPr>
          <w:rFonts w:ascii="Times New Roman" w:hAnsi="Times New Roman" w:eastAsia="Times New Roman" w:cs="Times New Roman"/>
        </w:rPr>
        <w:t>Ninkunaka taytanchiskunata kusikurqankum, qallariymanta tukuyninta yachaq Payqa pachaq watakunata qhawarispa, paykunapa llakikuyta ñawpaqta rikuspalla kallpachaqwan suyaywan simikunata qusqanta iñispa.</w:t>
      </w:r>
    </w:p>
    <w:p>
      <w:pPr>
        <w:pStyle w:val="ArticleBody"/>
        <w:jc w:val="left"/>
      </w:pPr>
      <w:r>
        <w:rPr>
          <w:rFonts w:ascii="Times New Roman" w:hAnsi="Times New Roman" w:eastAsia="Times New Roman" w:cs="Times New Roman"/>
        </w:rPr>
        <w:t>Mä bir aydyn berdiş alğan qızmetdeş qaryndaşımız boldı; ol birneşe jıl boyı Şığıs Europa elderiniñ birinde qızmet etip jür edi. Ol sol jaqtan edi, keyin Amerika Qwrama Ştattarına köşti, al osı habardı tüsingen soñ, qayta oraldı. Ol qarsılıqqa kezikti: bwrınğı şirkeu otbası öz elindegi basşılıqqa şığıp, «oğan esikti jabuğa» tırıstı. Jaqında İe Rabbimiz oğan osı habardı top-top adamdarğa jetkizuge esik aştı.</w:t>
      </w:r>
    </w:p>
    <w:p>
      <w:pPr>
        <w:pStyle w:val="ArticleBody"/>
        <w:jc w:val="left"/>
      </w:pPr>
      <w:r>
        <w:rPr>
          <w:rFonts w:ascii="Times New Roman" w:hAnsi="Times New Roman" w:eastAsia="Times New Roman" w:cs="Times New Roman"/>
        </w:rPr>
        <w:t>Ella llamó temprano esta mañana y comunicó que un obstáculo era el transporte. Necesitaban un automóvil para viajar y enseñar este mensaje, pero carecían de los fondos. Tan pronto como llegaron a este lugar, unos amigos de los Estados Unidos, convencidos por el Señor, enviaron suficiente dinero para comprar un automóvil.</w:t>
      </w:r>
    </w:p>
    <w:p>
      <w:pPr>
        <w:pStyle w:val="ArticleBody"/>
        <w:jc w:val="left"/>
      </w:pPr>
      <w:r>
        <w:rPr>
          <w:rFonts w:ascii="Times New Roman" w:hAnsi="Times New Roman" w:eastAsia="Times New Roman" w:cs="Times New Roman"/>
        </w:rPr>
        <w:t>Ӌәгәыӷра рызцәыз ироуз аԥышәанҵақәа реиԥш иҟаз ауп ари. Урҭ агәгәаҟрақәа рыман, аха Иҳақәиҭу Аҩырақәа рахь инеиҳамижьит, урҭ ргәы шьҭихуа иаҳәаны: «Ари агәгәыӷра цәызгара сыҭагылазаашьа ала иҟалеит. Ишәҭахызаргьы, шәаԥхьаҟа шәцарц иаанымгылаӡы».</w:t>
      </w:r>
    </w:p>
    <w:p>
      <w:pPr>
        <w:pStyle w:val="ArticleScripture"/>
        <w:jc w:val="left"/>
      </w:pPr>
      <w:r>
        <w:rPr>
          <w:rFonts w:ascii="Times New Roman" w:hAnsi="Times New Roman" w:eastAsia="Times New Roman" w:cs="Times New Roman"/>
        </w:rPr>
        <w:t>“Ɛnyɛ sɛ na Kyerɛwsɛm no mu afã ahorow a ɛte saa, a wɔde rebɔ wɔn kɔkɔ sɛ wɔmfa abotare ntwɛn na wɔmmɔ wɔn ho ban wɔ wɔn ahotoso a wɔwɔ Onyankopɔn asɛm mu no, anka wɔn gyidi anka atɔ sin wɔ saa sɔhwɛ bere no mu.”</w:t>
      </w:r>
    </w:p>
    <w:p>
      <w:pPr>
        <w:pStyle w:val="ArticleHeading"/>
        <w:jc w:val="left"/>
      </w:pPr>
      <w:r>
        <w:rPr>
          <w:rFonts w:ascii="Arial" w:hAnsi="Arial" w:eastAsia="Arial" w:cs="Arial"/>
        </w:rPr>
        <w:t>Mufananidzo weMhandara Gumi neNguva Yokunonoka</w:t>
      </w:r>
    </w:p>
    <w:p>
      <w:pPr>
        <w:pStyle w:val="ArticleBody"/>
        <w:jc w:val="left"/>
      </w:pPr>
      <w:r>
        <w:rPr>
          <w:rFonts w:ascii="Times New Roman" w:hAnsi="Times New Roman" w:eastAsia="Times New Roman" w:cs="Times New Roman"/>
        </w:rPr>
        <w:t>دقت کریں کہ سسٹر وائٹ کس طرح دس کنواریوں کی تمثیل کو حبقوق 2 کے ساتھ مربوط کرتی ہیں، کیونکہ دونوں میں ایک تاخیر کے وقت اور عبادت گزاروں کے دو طبقوں کا ذکر ہے۔</w:t>
      </w:r>
    </w:p>
    <w:p>
      <w:pPr>
        <w:pStyle w:val="ArticleScripture"/>
        <w:jc w:val="left"/>
      </w:pPr>
      <w:r>
        <w:rPr>
          <w:rFonts w:ascii="Times New Roman" w:hAnsi="Times New Roman" w:eastAsia="Times New Roman" w:cs="Times New Roman"/>
        </w:rPr>
        <w:t>«مَثَلُ العذارى العشر الوارد في متّى 25 يصوِّر أيضًا اختبار شعب الأدفنتست. ففي متّى 24، جوابًا عن سؤال تلاميذه بشأن علامة مجيئه ونهاية العالم، أشار المسيح إلى بعض أهم الأحداث في تاريخ العالم والكنيسة منذ مجيئه الأول إلى مجيئه الثاني؛ وهي: خراب أورشليم، والضيقة العظيمة التي حلّت بالكنيسة تحت الاضطهادات الوثنية والبابوية، وإظلام الشمس والقمر، وسقوط النجوم. وبعد ذلك تكلّم عن مجيئه في ملكوته، وروى المثل الذي يصف الصنفين من العبيد الذين ينتظرون ظهوره. ويُفتتح الأصحاح 25 بالكلمات: “حينئذٍ يُشبَّه ملكوت السماوات بعشر عذارى”. وهنا تُعرَض الكنيسة التي تعيش في الأيام الأخيرة،»</w:t>
      </w:r>
    </w:p>
    <w:p>
      <w:pPr>
        <w:pStyle w:val="ArticleBody"/>
        <w:jc w:val="left"/>
      </w:pPr>
      <w:r>
        <w:rPr>
          <w:rFonts w:ascii="Times New Roman" w:hAnsi="Times New Roman" w:eastAsia="Times New Roman" w:cs="Times New Roman"/>
        </w:rPr>
        <w:t>Kununqa, hunuqayta Miller qhipa pacha willakuyman churashan, ichaqa qhawariy imata nisqanta: “Kaypi qhawachisqa kachkan qhipa p’unchaykunapi kawsak iglesiata,” — pitas “qhipa p’unchaykunapi kawsak iglesia”? Chayqa ñuqanchikmi.</w:t>
      </w:r>
    </w:p>
    <w:p>
      <w:pPr>
        <w:pStyle w:val="ArticleScripture"/>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24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ꯏꯁꯇꯔꯟ</w:t>
      </w:r>
      <w:r>
        <w:rPr>
          <w:rFonts w:ascii="Times New Roman" w:hAnsi="Times New Roman" w:eastAsia="Times New Roman" w:cs="Times New Roman"/>
        </w:rPr>
        <w:t xml:space="preserve"> </w:t>
      </w:r>
      <w:r>
        <w:rPr>
          <w:rFonts w:ascii="Nirmala UI" w:hAnsi="Nirmala UI" w:eastAsia="Nirmala UI" w:cs="Nirmala UI"/>
        </w:rPr>
        <w:t>ꯂꯨꯍꯣꯡꯕ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ꯊꯧꯗꯣꯛꯄꯁꯤꯡꯗ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ꯑꯗꯨꯒꯨꯝꯕꯁꯨ</w:t>
      </w:r>
      <w:r>
        <w:rPr>
          <w:rFonts w:ascii="Times New Roman" w:hAnsi="Times New Roman" w:eastAsia="Times New Roman" w:cs="Times New Roman"/>
        </w:rPr>
        <w:t xml:space="preserve"> </w:t>
      </w:r>
      <w:r>
        <w:rPr>
          <w:rFonts w:ascii="Nirmala UI" w:hAnsi="Nirmala UI" w:eastAsia="Nirmala UI" w:cs="Nirmala UI"/>
        </w:rPr>
        <w:t>ꯁ꯭ꯋꯔꯒꯒꯤ</w:t>
      </w:r>
      <w:r>
        <w:rPr>
          <w:rFonts w:ascii="Times New Roman" w:hAnsi="Times New Roman" w:eastAsia="Times New Roman" w:cs="Times New Roman"/>
        </w:rPr>
        <w:t xml:space="preserve"> </w:t>
      </w:r>
      <w:r>
        <w:rPr>
          <w:rFonts w:ascii="Nirmala UI" w:hAnsi="Nirmala UI" w:eastAsia="Nirmala UI" w:cs="Nirmala UI"/>
        </w:rPr>
        <w:t>ꯔꯥꯖ꯭ꯌ</w:t>
      </w:r>
      <w:r>
        <w:rPr>
          <w:rFonts w:ascii="Times New Roman" w:hAnsi="Times New Roman" w:eastAsia="Times New Roman" w:cs="Times New Roman"/>
        </w:rPr>
        <w:t xml:space="preserve"> </w:t>
      </w:r>
      <w:r>
        <w:rPr>
          <w:rFonts w:ascii="Nirmala UI" w:hAnsi="Nirmala UI" w:eastAsia="Nirmala UI" w:cs="Nirmala UI"/>
        </w:rPr>
        <w:t>ꯂꯝꯄꯨ</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ꯈꯣꯡꯗꯣꯛꯈꯤꯕ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꯱꯰</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ꯆꯥꯡꯗꯝꯅꯕꯅꯤ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ꯂꯝꯄꯨꯁꯤꯡ</w:t>
      </w:r>
      <w:r>
        <w:rPr>
          <w:rFonts w:ascii="Times New Roman" w:hAnsi="Times New Roman" w:eastAsia="Times New Roman" w:cs="Times New Roman"/>
        </w:rPr>
        <w:t xml:space="preserve"> </w:t>
      </w:r>
      <w:r>
        <w:rPr>
          <w:rFonts w:ascii="Nirmala UI" w:hAnsi="Nirmala UI" w:eastAsia="Nirmala UI" w:cs="Nirmala UI"/>
        </w:rPr>
        <w:t>ꯂꯧꯈ꯭ꯔꯦ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ꯂꯨꯍꯣꯡꯕ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ꯊꯥꯒꯠꯅꯕꯒꯤ</w:t>
      </w:r>
      <w:r>
        <w:rPr>
          <w:rFonts w:ascii="Times New Roman" w:hAnsi="Times New Roman" w:eastAsia="Times New Roman" w:cs="Times New Roman"/>
        </w:rPr>
        <w:t xml:space="preserve"> </w:t>
      </w:r>
      <w:r>
        <w:rPr>
          <w:rFonts w:ascii="Nirmala UI" w:hAnsi="Nirmala UI" w:eastAsia="Nirmala UI" w:cs="Nirmala UI"/>
        </w:rPr>
        <w:t>ꯊꯧꯅ</w:t>
      </w:r>
      <w:r>
        <w:rPr>
          <w:rFonts w:ascii="Times New Roman" w:hAnsi="Times New Roman" w:eastAsia="Times New Roman" w:cs="Times New Roman"/>
        </w:rPr>
        <w:t xml:space="preserve"> </w:t>
      </w:r>
      <w:r>
        <w:rPr>
          <w:rFonts w:ascii="Nirmala UI" w:hAnsi="Nirmala UI" w:eastAsia="Nirmala UI" w:cs="Nirmala UI"/>
        </w:rPr>
        <w:t>ꯆꯠꯈꯤ꯫</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ꯅꯤꯄꯥꯟ</w:t>
      </w:r>
      <w:r>
        <w:rPr>
          <w:rFonts w:ascii="Times New Roman" w:hAnsi="Times New Roman" w:eastAsia="Times New Roman" w:cs="Times New Roman"/>
        </w:rPr>
        <w:t xml:space="preserve"> </w:t>
      </w:r>
      <w:r>
        <w:rPr>
          <w:rFonts w:ascii="Nirmala UI" w:hAnsi="Nirmala UI" w:eastAsia="Nirmala UI" w:cs="Nirmala UI"/>
        </w:rPr>
        <w:t>ꯂꯩꯇꯕꯅꯤ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ꯈꯪꯗꯕꯅꯤ꯫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ꯈꯪꯗꯕ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ꯂꯝꯄꯨꯁꯤꯡ</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ꯊꯥꯄꯅ</w:t>
      </w:r>
      <w:r>
        <w:rPr>
          <w:rFonts w:ascii="Times New Roman" w:hAnsi="Times New Roman" w:eastAsia="Times New Roman" w:cs="Times New Roman"/>
        </w:rPr>
        <w:t xml:space="preserve"> </w:t>
      </w:r>
      <w:r>
        <w:rPr>
          <w:rFonts w:ascii="Nirmala UI" w:hAnsi="Nirmala UI" w:eastAsia="Nirmala UI" w:cs="Nirmala UI"/>
        </w:rPr>
        <w:t>ꯅꯨꯝ</w:t>
      </w:r>
      <w:r>
        <w:rPr>
          <w:rFonts w:ascii="Times New Roman" w:hAnsi="Times New Roman" w:eastAsia="Times New Roman" w:cs="Times New Roman"/>
        </w:rPr>
        <w:t xml:space="preserve"> </w:t>
      </w:r>
      <w:r>
        <w:rPr>
          <w:rFonts w:ascii="Nirmala UI" w:hAnsi="Nirmala UI" w:eastAsia="Nirmala UI" w:cs="Nirmala UI"/>
        </w:rPr>
        <w:t>ꯄꯨꯔꯛꯈꯤꯗꯦ</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ꯑꯗꯨꯅꯁꯨ</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ꯂꯝꯄꯨꯁꯤꯡꯒ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ꯄꯨꯔꯥꯛꯁꯤꯡꯗ</w:t>
      </w:r>
      <w:r>
        <w:rPr>
          <w:rFonts w:ascii="Times New Roman" w:hAnsi="Times New Roman" w:eastAsia="Times New Roman" w:cs="Times New Roman"/>
        </w:rPr>
        <w:t xml:space="preserve"> </w:t>
      </w:r>
      <w:r>
        <w:rPr>
          <w:rFonts w:ascii="Nirmala UI" w:hAnsi="Nirmala UI" w:eastAsia="Nirmala UI" w:cs="Nirmala UI"/>
        </w:rPr>
        <w:t>ꯅꯨꯝ</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ꯂꯨꯍꯣꯡꯕ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ꯄꯥꯟꯗꯨꯅ</w:t>
      </w:r>
      <w:r>
        <w:rPr>
          <w:rFonts w:ascii="Times New Roman" w:hAnsi="Times New Roman" w:eastAsia="Times New Roman" w:cs="Times New Roman"/>
        </w:rPr>
        <w:t xml:space="preserve"> </w:t>
      </w:r>
      <w:r>
        <w:rPr>
          <w:rFonts w:ascii="Nirmala UI" w:hAnsi="Nirmala UI" w:eastAsia="Nirmala UI" w:cs="Nirmala UI"/>
        </w:rPr>
        <w:t>ꯂꯩꯔꯛꯄꯗ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ꯅꯣꯡꯃꯥ</w:t>
      </w:r>
      <w:r>
        <w:rPr>
          <w:rFonts w:ascii="Times New Roman" w:hAnsi="Times New Roman" w:eastAsia="Times New Roman" w:cs="Times New Roman"/>
        </w:rPr>
        <w:t xml:space="preserve"> </w:t>
      </w:r>
      <w:r>
        <w:rPr>
          <w:rFonts w:ascii="Nirmala UI" w:hAnsi="Nirmala UI" w:eastAsia="Nirmala UI" w:cs="Nirmala UI"/>
        </w:rPr>
        <w:t>ꯆꯠꯈꯤ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ꯏꯄꯤꯜ</w:t>
      </w:r>
      <w:r>
        <w:rPr>
          <w:rFonts w:ascii="Times New Roman" w:hAnsi="Times New Roman" w:eastAsia="Times New Roman" w:cs="Times New Roman"/>
        </w:rPr>
        <w:t xml:space="preserve"> </w:t>
      </w:r>
      <w:r>
        <w:rPr>
          <w:rFonts w:ascii="Nirmala UI" w:hAnsi="Nirmala UI" w:eastAsia="Nirmala UI" w:cs="Nirmala UI"/>
        </w:rPr>
        <w:t>ꯆꯠꯈꯤ꯫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ꯑꯌꯨꯛ</w:t>
      </w:r>
      <w:r>
        <w:rPr>
          <w:rFonts w:ascii="Times New Roman" w:hAnsi="Times New Roman" w:eastAsia="Times New Roman" w:cs="Times New Roman"/>
        </w:rPr>
        <w:t xml:space="preserve"> </w:t>
      </w:r>
      <w:r>
        <w:rPr>
          <w:rFonts w:ascii="Nirmala UI" w:hAnsi="Nirmala UI" w:eastAsia="Nirmala UI" w:cs="Nirmala UI"/>
        </w:rPr>
        <w:t>ꯃꯌꯥꯟꯗ</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ꯊꯣꯔꯛꯈꯤ</w:t>
      </w:r>
      <w:r>
        <w:rPr>
          <w:rFonts w:ascii="Times New Roman" w:hAnsi="Times New Roman" w:eastAsia="Times New Roman" w:cs="Times New Roman"/>
        </w:rPr>
        <w:t>, ‘</w:t>
      </w:r>
      <w:r>
        <w:rPr>
          <w:rFonts w:ascii="Nirmala UI" w:hAnsi="Nirmala UI" w:eastAsia="Nirmala UI" w:cs="Nirmala UI"/>
        </w:rPr>
        <w:t>ꯌꯦꯡꯉꯨ</w:t>
      </w:r>
      <w:r>
        <w:rPr>
          <w:rFonts w:ascii="Times New Roman" w:hAnsi="Times New Roman" w:eastAsia="Times New Roman" w:cs="Times New Roman"/>
        </w:rPr>
        <w:t xml:space="preserve">, </w:t>
      </w:r>
      <w:r>
        <w:rPr>
          <w:rFonts w:ascii="Nirmala UI" w:hAnsi="Nirmala UI" w:eastAsia="Nirmala UI" w:cs="Nirmala UI"/>
        </w:rPr>
        <w:t>ꯂꯨꯍꯣꯡꯕ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ꯂꯥꯛꯂꯦ</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ꯊꯥꯒꯠꯅꯕꯒꯤ</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w:t>
      </w:r>
    </w:p>
    <w:p>
      <w:pPr>
        <w:pStyle w:val="ArticleScripture"/>
        <w:jc w:val="left"/>
      </w:pP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መምጣት፣</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የመልአኩ</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እንደተነገረው፣</w:t>
      </w:r>
      <w:r>
        <w:rPr>
          <w:rFonts w:ascii="Times New Roman" w:hAnsi="Times New Roman" w:eastAsia="Times New Roman" w:cs="Times New Roman"/>
        </w:rPr>
        <w:t xml:space="preserve"> </w:t>
      </w:r>
      <w:r>
        <w:rPr>
          <w:rFonts w:ascii="Ebrima" w:hAnsi="Ebrima" w:eastAsia="Ebrima" w:cs="Ebrima"/>
        </w:rPr>
        <w:t>በሙሽራው</w:t>
      </w:r>
      <w:r>
        <w:rPr>
          <w:rFonts w:ascii="Times New Roman" w:hAnsi="Times New Roman" w:eastAsia="Times New Roman" w:cs="Times New Roman"/>
        </w:rPr>
        <w:t xml:space="preserve"> </w:t>
      </w:r>
      <w:r>
        <w:rPr>
          <w:rFonts w:ascii="Ebrima" w:hAnsi="Ebrima" w:eastAsia="Ebrima" w:cs="Ebrima"/>
        </w:rPr>
        <w:t>መምጣት</w:t>
      </w:r>
      <w:r>
        <w:rPr>
          <w:rFonts w:ascii="Times New Roman" w:hAnsi="Times New Roman" w:eastAsia="Times New Roman" w:cs="Times New Roman"/>
        </w:rPr>
        <w:t xml:space="preserve"> </w:t>
      </w:r>
      <w:r>
        <w:rPr>
          <w:rFonts w:ascii="Ebrima" w:hAnsi="Ebrima" w:eastAsia="Ebrima" w:cs="Ebrima"/>
        </w:rPr>
        <w:t>እንደተመለከተ</w:t>
      </w:r>
      <w:r>
        <w:rPr>
          <w:rFonts w:ascii="Times New Roman" w:hAnsi="Times New Roman" w:eastAsia="Times New Roman" w:cs="Times New Roman"/>
        </w:rPr>
        <w:t xml:space="preserve"> </w:t>
      </w:r>
      <w:r>
        <w:rPr>
          <w:rFonts w:ascii="Ebrima" w:hAnsi="Ebrima" w:eastAsia="Ebrima" w:cs="Ebrima"/>
        </w:rPr>
        <w:t>ተረድቶ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መምጣቱ</w:t>
      </w:r>
      <w:r>
        <w:rPr>
          <w:rFonts w:ascii="Times New Roman" w:hAnsi="Times New Roman" w:eastAsia="Times New Roman" w:cs="Times New Roman"/>
        </w:rPr>
        <w:t xml:space="preserve"> </w:t>
      </w:r>
      <w:r>
        <w:rPr>
          <w:rFonts w:ascii="Ebrima" w:hAnsi="Ebrima" w:eastAsia="Ebrima" w:cs="Ebrima"/>
        </w:rPr>
        <w:t>ስለሚታወጅ</w:t>
      </w:r>
      <w:r>
        <w:rPr>
          <w:rFonts w:ascii="Times New Roman" w:hAnsi="Times New Roman" w:eastAsia="Times New Roman" w:cs="Times New Roman"/>
        </w:rPr>
        <w:t xml:space="preserve"> </w:t>
      </w:r>
      <w:r>
        <w:rPr>
          <w:rFonts w:ascii="Ebrima" w:hAnsi="Ebrima" w:eastAsia="Ebrima" w:cs="Ebrima"/>
        </w:rPr>
        <w:t>በተደረገው</w:t>
      </w:r>
      <w:r>
        <w:rPr>
          <w:rFonts w:ascii="Times New Roman" w:hAnsi="Times New Roman" w:eastAsia="Times New Roman" w:cs="Times New Roman"/>
        </w:rPr>
        <w:t xml:space="preserve"> </w:t>
      </w:r>
      <w:r>
        <w:rPr>
          <w:rFonts w:ascii="Ebrima" w:hAnsi="Ebrima" w:eastAsia="Ebrima" w:cs="Ebrima"/>
        </w:rPr>
        <w:t>ሰፊ</w:t>
      </w:r>
      <w:r>
        <w:rPr>
          <w:rFonts w:ascii="Times New Roman" w:hAnsi="Times New Roman" w:eastAsia="Times New Roman" w:cs="Times New Roman"/>
        </w:rPr>
        <w:t xml:space="preserve"> </w:t>
      </w:r>
      <w:r>
        <w:rPr>
          <w:rFonts w:ascii="Ebrima" w:hAnsi="Ebrima" w:eastAsia="Ebrima" w:cs="Ebrima"/>
        </w:rPr>
        <w:t>ተሐድሶ</w:t>
      </w:r>
      <w:r>
        <w:rPr>
          <w:rFonts w:ascii="Times New Roman" w:hAnsi="Times New Roman" w:eastAsia="Times New Roman" w:cs="Times New Roman"/>
        </w:rPr>
        <w:t xml:space="preserve"> </w:t>
      </w:r>
      <w:r>
        <w:rPr>
          <w:rFonts w:ascii="Ebrima" w:hAnsi="Ebrima" w:eastAsia="Ebrima" w:cs="Ebrima"/>
        </w:rPr>
        <w:t>በድንግሎቹ</w:t>
      </w:r>
      <w:r>
        <w:rPr>
          <w:rFonts w:ascii="Times New Roman" w:hAnsi="Times New Roman" w:eastAsia="Times New Roman" w:cs="Times New Roman"/>
        </w:rPr>
        <w:t xml:space="preserve"> </w:t>
      </w:r>
      <w:r>
        <w:rPr>
          <w:rFonts w:ascii="Ebrima" w:hAnsi="Ebrima" w:eastAsia="Ebrima" w:cs="Ebrima"/>
        </w:rPr>
        <w:t>መውጣት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ይጣጣም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ማቴዎስ</w:t>
      </w:r>
      <w:r>
        <w:rPr>
          <w:rFonts w:ascii="Times New Roman" w:hAnsi="Times New Roman" w:eastAsia="Times New Roman" w:cs="Times New Roman"/>
        </w:rPr>
        <w:t xml:space="preserve"> 24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ወገኖች</w:t>
      </w:r>
      <w:r>
        <w:rPr>
          <w:rFonts w:ascii="Times New Roman" w:hAnsi="Times New Roman" w:eastAsia="Times New Roman" w:cs="Times New Roman"/>
        </w:rPr>
        <w:t xml:space="preserve"> </w:t>
      </w:r>
      <w:r>
        <w:rPr>
          <w:rFonts w:ascii="Ebrima" w:hAnsi="Ebrima" w:eastAsia="Ebrima" w:cs="Ebrima"/>
        </w:rPr>
        <w:t>ተወክለዋል።</w:t>
      </w:r>
      <w:r>
        <w:rPr>
          <w:rFonts w:ascii="Times New Roman" w:hAnsi="Times New Roman" w:eastAsia="Times New Roman" w:cs="Times New Roman"/>
        </w:rPr>
        <w:t xml:space="preserve"> </w:t>
      </w: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መብራቶቻቸውን፣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ቅዱስን፣</w:t>
      </w:r>
      <w:r>
        <w:rPr>
          <w:rFonts w:ascii="Times New Roman" w:hAnsi="Times New Roman" w:eastAsia="Times New Roman" w:cs="Times New Roman"/>
        </w:rPr>
        <w:t xml:space="preserve"> </w:t>
      </w:r>
      <w:r>
        <w:rPr>
          <w:rFonts w:ascii="Ebrima" w:hAnsi="Ebrima" w:eastAsia="Ebrima" w:cs="Ebrima"/>
        </w:rPr>
        <w:t>ይዘው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በብርሃኑ</w:t>
      </w:r>
      <w:r>
        <w:rPr>
          <w:rFonts w:ascii="Times New Roman" w:hAnsi="Times New Roman" w:eastAsia="Times New Roman" w:cs="Times New Roman"/>
        </w:rPr>
        <w:t xml:space="preserve"> </w:t>
      </w:r>
      <w:r>
        <w:rPr>
          <w:rFonts w:ascii="Ebrima" w:hAnsi="Ebrima" w:eastAsia="Ebrima" w:cs="Ebrima"/>
        </w:rPr>
        <w:t>ሙሽራውን</w:t>
      </w:r>
      <w:r>
        <w:rPr>
          <w:rFonts w:ascii="Times New Roman" w:hAnsi="Times New Roman" w:eastAsia="Times New Roman" w:cs="Times New Roman"/>
        </w:rPr>
        <w:t xml:space="preserve"> </w:t>
      </w:r>
      <w:r>
        <w:rPr>
          <w:rFonts w:ascii="Ebrima" w:hAnsi="Ebrima" w:eastAsia="Ebrima" w:cs="Ebrima"/>
        </w:rPr>
        <w:t>ሊቀበሉ</w:t>
      </w:r>
      <w:r>
        <w:rPr>
          <w:rFonts w:ascii="Times New Roman" w:hAnsi="Times New Roman" w:eastAsia="Times New Roman" w:cs="Times New Roman"/>
        </w:rPr>
        <w:t xml:space="preserve"> </w:t>
      </w:r>
      <w:r>
        <w:rPr>
          <w:rFonts w:ascii="Ebrima" w:hAnsi="Ebrima" w:eastAsia="Ebrima" w:cs="Ebrima"/>
        </w:rPr>
        <w:t>ወጥተው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ሰነፎቹ</w:t>
      </w:r>
      <w:r>
        <w:rPr>
          <w:rFonts w:ascii="Times New Roman" w:hAnsi="Times New Roman" w:eastAsia="Times New Roman" w:cs="Times New Roman"/>
        </w:rPr>
        <w:t xml:space="preserve"> </w:t>
      </w:r>
      <w:r>
        <w:rPr>
          <w:rFonts w:ascii="Ebrima" w:hAnsi="Ebrima" w:eastAsia="Ebrima" w:cs="Ebrima"/>
        </w:rPr>
        <w:t>መብራቶቻቸውን</w:t>
      </w:r>
      <w:r>
        <w:rPr>
          <w:rFonts w:ascii="Times New Roman" w:hAnsi="Times New Roman" w:eastAsia="Times New Roman" w:cs="Times New Roman"/>
        </w:rPr>
        <w:t xml:space="preserve"> </w:t>
      </w:r>
      <w:r>
        <w:rPr>
          <w:rFonts w:ascii="Ebrima" w:hAnsi="Ebrima" w:eastAsia="Ebrima" w:cs="Ebrima"/>
        </w:rPr>
        <w:t>ዘይት</w:t>
      </w:r>
      <w:r>
        <w:rPr>
          <w:rFonts w:ascii="Times New Roman" w:hAnsi="Times New Roman" w:eastAsia="Times New Roman" w:cs="Times New Roman"/>
        </w:rPr>
        <w:t xml:space="preserve"> </w:t>
      </w:r>
      <w:r>
        <w:rPr>
          <w:rFonts w:ascii="Ebrima" w:hAnsi="Ebrima" w:eastAsia="Ebrima" w:cs="Ebrima"/>
        </w:rPr>
        <w:t>ሳይይዙ</w:t>
      </w:r>
      <w:r>
        <w:rPr>
          <w:rFonts w:ascii="Times New Roman" w:hAnsi="Times New Roman" w:eastAsia="Times New Roman" w:cs="Times New Roman"/>
        </w:rPr>
        <w:t xml:space="preserve"> </w:t>
      </w:r>
      <w:r>
        <w:rPr>
          <w:rFonts w:ascii="Ebrima" w:hAnsi="Ebrima" w:eastAsia="Ebrima" w:cs="Ebrima"/>
        </w:rPr>
        <w:t>ሲወስዱ፣</w:t>
      </w:r>
      <w:r>
        <w:rPr>
          <w:rFonts w:ascii="Times New Roman" w:hAnsi="Times New Roman" w:eastAsia="Times New Roman" w:cs="Times New Roman"/>
        </w:rPr>
        <w:t xml:space="preserve"> </w:t>
      </w:r>
      <w:r>
        <w:rPr>
          <w:rFonts w:ascii="Ebrima" w:hAnsi="Ebrima" w:eastAsia="Ebrima" w:cs="Ebrima"/>
        </w:rPr>
        <w:t>ጠቢባኑ</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በዕቃቸው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ዘይት</w:t>
      </w:r>
      <w:r>
        <w:rPr>
          <w:rFonts w:ascii="Times New Roman" w:hAnsi="Times New Roman" w:eastAsia="Times New Roman" w:cs="Times New Roman"/>
        </w:rPr>
        <w:t xml:space="preserve"> </w:t>
      </w:r>
      <w:r>
        <w:rPr>
          <w:rFonts w:ascii="Ebrima" w:hAnsi="Ebrima" w:eastAsia="Ebrima" w:cs="Ebrima"/>
        </w:rPr>
        <w:t>ወስደው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ጠቢባኑ</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ጸጋ፣</w:t>
      </w:r>
      <w:r>
        <w:rPr>
          <w:rFonts w:ascii="Times New Roman" w:hAnsi="Times New Roman" w:eastAsia="Times New Roman" w:cs="Times New Roman"/>
        </w:rPr>
        <w:t xml:space="preserve"> </w:t>
      </w:r>
      <w:r>
        <w:rPr>
          <w:rFonts w:ascii="Ebrima" w:hAnsi="Ebrima" w:eastAsia="Ebrima" w:cs="Ebrima"/>
        </w:rPr>
        <w:t>የመንፈስ</w:t>
      </w:r>
      <w:r>
        <w:rPr>
          <w:rFonts w:ascii="Times New Roman" w:hAnsi="Times New Roman" w:eastAsia="Times New Roman" w:cs="Times New Roman"/>
        </w:rPr>
        <w:t xml:space="preserve"> </w:t>
      </w:r>
      <w:r>
        <w:rPr>
          <w:rFonts w:ascii="Ebrima" w:hAnsi="Ebrima" w:eastAsia="Ebrima" w:cs="Ebrima"/>
        </w:rPr>
        <w:t>ቅዱስን</w:t>
      </w:r>
      <w:r>
        <w:rPr>
          <w:rFonts w:ascii="Times New Roman" w:hAnsi="Times New Roman" w:eastAsia="Times New Roman" w:cs="Times New Roman"/>
        </w:rPr>
        <w:t xml:space="preserve"> </w:t>
      </w:r>
      <w:r>
        <w:rPr>
          <w:rFonts w:ascii="Ebrima" w:hAnsi="Ebrima" w:eastAsia="Ebrima" w:cs="Ebrima"/>
        </w:rPr>
        <w:t>ዳግመኛ</w:t>
      </w:r>
      <w:r>
        <w:rPr>
          <w:rFonts w:ascii="Times New Roman" w:hAnsi="Times New Roman" w:eastAsia="Times New Roman" w:cs="Times New Roman"/>
        </w:rPr>
        <w:t xml:space="preserve"> </w:t>
      </w:r>
      <w:r>
        <w:rPr>
          <w:rFonts w:ascii="Ebrima" w:hAnsi="Ebrima" w:eastAsia="Ebrima" w:cs="Ebrima"/>
        </w:rPr>
        <w:t>የሚወልድ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የሚያበራ</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ተቀብለው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ቃሉን</w:t>
      </w:r>
      <w:r>
        <w:rPr>
          <w:rFonts w:ascii="Times New Roman" w:hAnsi="Times New Roman" w:eastAsia="Times New Roman" w:cs="Times New Roman"/>
        </w:rPr>
        <w:t xml:space="preserve"> </w:t>
      </w:r>
      <w:r>
        <w:rPr>
          <w:rFonts w:ascii="Ebrima" w:hAnsi="Ebrima" w:eastAsia="Ebrima" w:cs="Ebrima"/>
        </w:rPr>
        <w:t>ለእግራቸው</w:t>
      </w:r>
      <w:r>
        <w:rPr>
          <w:rFonts w:ascii="Times New Roman" w:hAnsi="Times New Roman" w:eastAsia="Times New Roman" w:cs="Times New Roman"/>
        </w:rPr>
        <w:t xml:space="preserve"> </w:t>
      </w:r>
      <w:r>
        <w:rPr>
          <w:rFonts w:ascii="Ebrima" w:hAnsi="Ebrima" w:eastAsia="Ebrima" w:cs="Ebrima"/>
        </w:rPr>
        <w:t>መብራት</w:t>
      </w:r>
      <w:r>
        <w:rPr>
          <w:rFonts w:ascii="Times New Roman" w:hAnsi="Times New Roman" w:eastAsia="Times New Roman" w:cs="Times New Roman"/>
        </w:rPr>
        <w:t xml:space="preserve"> </w:t>
      </w:r>
      <w:r>
        <w:rPr>
          <w:rFonts w:ascii="Ebrima" w:hAnsi="Ebrima" w:eastAsia="Ebrima" w:cs="Ebrima"/>
        </w:rPr>
        <w:t>አድርጎላቸው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ለማወቅ</w:t>
      </w:r>
      <w:r>
        <w:rPr>
          <w:rFonts w:ascii="Times New Roman" w:hAnsi="Times New Roman" w:eastAsia="Times New Roman" w:cs="Times New Roman"/>
        </w:rPr>
        <w:t xml:space="preserve"> </w:t>
      </w:r>
      <w:r>
        <w:rPr>
          <w:rFonts w:ascii="Ebrima" w:hAnsi="Ebrima" w:eastAsia="Ebrima" w:cs="Ebrima"/>
        </w:rPr>
        <w:t>መጻሕፍትን</w:t>
      </w:r>
      <w:r>
        <w:rPr>
          <w:rFonts w:ascii="Times New Roman" w:hAnsi="Times New Roman" w:eastAsia="Times New Roman" w:cs="Times New Roman"/>
        </w:rPr>
        <w:t xml:space="preserve"> </w:t>
      </w:r>
      <w:r>
        <w:rPr>
          <w:rFonts w:ascii="Ebrima" w:hAnsi="Ebrima" w:eastAsia="Ebrima" w:cs="Ebrima"/>
        </w:rPr>
        <w:t>ይመረምሩ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የልብንና</w:t>
      </w:r>
      <w:r>
        <w:rPr>
          <w:rFonts w:ascii="Times New Roman" w:hAnsi="Times New Roman" w:eastAsia="Times New Roman" w:cs="Times New Roman"/>
        </w:rPr>
        <w:t xml:space="preserve"> </w:t>
      </w:r>
      <w:r>
        <w:rPr>
          <w:rFonts w:ascii="Ebrima" w:hAnsi="Ebrima" w:eastAsia="Ebrima" w:cs="Ebrima"/>
        </w:rPr>
        <w:t>የሕይወትን</w:t>
      </w:r>
      <w:r>
        <w:rPr>
          <w:rFonts w:ascii="Times New Roman" w:hAnsi="Times New Roman" w:eastAsia="Times New Roman" w:cs="Times New Roman"/>
        </w:rPr>
        <w:t xml:space="preserve"> </w:t>
      </w:r>
      <w:r>
        <w:rPr>
          <w:rFonts w:ascii="Ebrima" w:hAnsi="Ebrima" w:eastAsia="Ebrima" w:cs="Ebrima"/>
        </w:rPr>
        <w:t>ንጽሕናም</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ይፈልጉ</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በአምላክና</w:t>
      </w:r>
      <w:r>
        <w:rPr>
          <w:rFonts w:ascii="Times New Roman" w:hAnsi="Times New Roman" w:eastAsia="Times New Roman" w:cs="Times New Roman"/>
        </w:rPr>
        <w:t xml:space="preserve"> </w:t>
      </w:r>
      <w:r>
        <w:rPr>
          <w:rFonts w:ascii="Ebrima" w:hAnsi="Ebrima" w:eastAsia="Ebrima" w:cs="Ebrima"/>
        </w:rPr>
        <w:t>በቃሉ</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በግል</w:t>
      </w:r>
      <w:r>
        <w:rPr>
          <w:rFonts w:ascii="Times New Roman" w:hAnsi="Times New Roman" w:eastAsia="Times New Roman" w:cs="Times New Roman"/>
        </w:rPr>
        <w:t xml:space="preserve"> </w:t>
      </w:r>
      <w:r>
        <w:rPr>
          <w:rFonts w:ascii="Ebrima" w:hAnsi="Ebrima" w:eastAsia="Ebrima" w:cs="Ebrima"/>
        </w:rPr>
        <w:t>ልምድ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የተመሠረቱ</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በተስፋ</w:t>
      </w:r>
      <w:r>
        <w:rPr>
          <w:rFonts w:ascii="Times New Roman" w:hAnsi="Times New Roman" w:eastAsia="Times New Roman" w:cs="Times New Roman"/>
        </w:rPr>
        <w:t xml:space="preserve"> </w:t>
      </w:r>
      <w:r>
        <w:rPr>
          <w:rFonts w:ascii="Ebrima" w:hAnsi="Ebrima" w:eastAsia="Ebrima" w:cs="Ebrima"/>
        </w:rPr>
        <w:t>መቁረጥና</w:t>
      </w:r>
      <w:r>
        <w:rPr>
          <w:rFonts w:ascii="Times New Roman" w:hAnsi="Times New Roman" w:eastAsia="Times New Roman" w:cs="Times New Roman"/>
        </w:rPr>
        <w:t xml:space="preserve"> </w:t>
      </w:r>
      <w:r>
        <w:rPr>
          <w:rFonts w:ascii="Ebrima" w:hAnsi="Ebrima" w:eastAsia="Ebrima" w:cs="Ebrima"/>
        </w:rPr>
        <w:t>በመዘግየት</w:t>
      </w:r>
      <w:r>
        <w:rPr>
          <w:rFonts w:ascii="Times New Roman" w:hAnsi="Times New Roman" w:eastAsia="Times New Roman" w:cs="Times New Roman"/>
        </w:rPr>
        <w:t xml:space="preserve"> </w:t>
      </w:r>
      <w:r>
        <w:rPr>
          <w:rFonts w:ascii="Ebrima" w:hAnsi="Ebrima" w:eastAsia="Ebrima" w:cs="Ebrima"/>
        </w:rPr>
        <w:t>ሊፈርስ</w:t>
      </w:r>
      <w:r>
        <w:rPr>
          <w:rFonts w:ascii="Times New Roman" w:hAnsi="Times New Roman" w:eastAsia="Times New Roman" w:cs="Times New Roman"/>
        </w:rPr>
        <w:t xml:space="preserve"> </w:t>
      </w:r>
      <w:r>
        <w:rPr>
          <w:rFonts w:ascii="Ebrima" w:hAnsi="Ebrima" w:eastAsia="Ebrima" w:cs="Ebrima"/>
        </w:rPr>
        <w:t>የማይችል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ከግፊት</w:t>
      </w:r>
      <w:r>
        <w:rPr>
          <w:rFonts w:ascii="Times New Roman" w:hAnsi="Times New Roman" w:eastAsia="Times New Roman" w:cs="Times New Roman"/>
        </w:rPr>
        <w:t xml:space="preserve"> </w:t>
      </w:r>
      <w:r>
        <w:rPr>
          <w:rFonts w:ascii="Ebrima" w:hAnsi="Ebrima" w:eastAsia="Ebrima" w:cs="Ebrima"/>
        </w:rPr>
        <w:t>ተነሥተው</w:t>
      </w:r>
      <w:r>
        <w:rPr>
          <w:rFonts w:ascii="Times New Roman" w:hAnsi="Times New Roman" w:eastAsia="Times New Roman" w:cs="Times New Roman"/>
        </w:rPr>
        <w:t xml:space="preserve"> </w:t>
      </w:r>
      <w:r>
        <w:rPr>
          <w:rFonts w:ascii="Ebrima" w:hAnsi="Ebrima" w:eastAsia="Ebrima" w:cs="Ebrima"/>
        </w:rPr>
        <w:t>ይንቀሳቀሱ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በወንድሞቻቸው</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ተደግፈው፣</w:t>
      </w:r>
      <w:r>
        <w:rPr>
          <w:rFonts w:ascii="Times New Roman" w:hAnsi="Times New Roman" w:eastAsia="Times New Roman" w:cs="Times New Roman"/>
        </w:rPr>
        <w:t xml:space="preserve"> </w:t>
      </w:r>
      <w:r>
        <w:rPr>
          <w:rFonts w:ascii="Ebrima" w:hAnsi="Ebrima" w:eastAsia="Ebrima" w:cs="Ebrima"/>
        </w:rPr>
        <w:t>በመልካም</w:t>
      </w:r>
      <w:r>
        <w:rPr>
          <w:rFonts w:ascii="Times New Roman" w:hAnsi="Times New Roman" w:eastAsia="Times New Roman" w:cs="Times New Roman"/>
        </w:rPr>
        <w:t xml:space="preserve"> </w:t>
      </w:r>
      <w:r>
        <w:rPr>
          <w:rFonts w:ascii="Ebrima" w:hAnsi="Ebrima" w:eastAsia="Ebrima" w:cs="Ebrima"/>
        </w:rPr>
        <w:t>ስሜቶች</w:t>
      </w:r>
      <w:r>
        <w:rPr>
          <w:rFonts w:ascii="Times New Roman" w:hAnsi="Times New Roman" w:eastAsia="Times New Roman" w:cs="Times New Roman"/>
        </w:rPr>
        <w:t xml:space="preserve"> </w:t>
      </w:r>
      <w:r>
        <w:rPr>
          <w:rFonts w:ascii="Ebrima" w:hAnsi="Ebrima" w:eastAsia="Ebrima" w:cs="Ebrima"/>
        </w:rPr>
        <w:t>ረክተው</w:t>
      </w:r>
      <w:r>
        <w:rPr>
          <w:rFonts w:ascii="Times New Roman" w:hAnsi="Times New Roman" w:eastAsia="Times New Roman" w:cs="Times New Roman"/>
        </w:rPr>
        <w:t xml:space="preserve"> </w:t>
      </w:r>
      <w:r>
        <w:rPr>
          <w:rFonts w:ascii="Ebrima" w:hAnsi="Ebrima" w:eastAsia="Ebrima" w:cs="Ebrima"/>
        </w:rPr>
        <w:t>ሳሉ፣</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ጥልቅ</w:t>
      </w:r>
      <w:r>
        <w:rPr>
          <w:rFonts w:ascii="Times New Roman" w:hAnsi="Times New Roman" w:eastAsia="Times New Roman" w:cs="Times New Roman"/>
        </w:rPr>
        <w:t xml:space="preserve"> </w:t>
      </w:r>
      <w:r>
        <w:rPr>
          <w:rFonts w:ascii="Ebrima" w:hAnsi="Ebrima" w:eastAsia="Ebrima" w:cs="Ebrima"/>
        </w:rPr>
        <w:t>ግንዛቤ</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የጸጋ</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የጎደላቸው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ለመዘግየትና</w:t>
      </w:r>
      <w:r>
        <w:rPr>
          <w:rFonts w:ascii="Times New Roman" w:hAnsi="Times New Roman" w:eastAsia="Times New Roman" w:cs="Times New Roman"/>
        </w:rPr>
        <w:t xml:space="preserve"> </w:t>
      </w:r>
      <w:r>
        <w:rPr>
          <w:rFonts w:ascii="Ebrima" w:hAnsi="Ebrima" w:eastAsia="Ebrima" w:cs="Ebrima"/>
        </w:rPr>
        <w:t>ለተስፋ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ዝግጁ</w:t>
      </w:r>
      <w:r>
        <w:rPr>
          <w:rFonts w:ascii="Times New Roman" w:hAnsi="Times New Roman" w:eastAsia="Times New Roman" w:cs="Times New Roman"/>
        </w:rPr>
        <w:t xml:space="preserve"> </w:t>
      </w:r>
      <w:r>
        <w:rPr>
          <w:rFonts w:ascii="Ebrima" w:hAnsi="Ebrima" w:eastAsia="Ebrima" w:cs="Ebrima"/>
        </w:rPr>
        <w:t>አልነበሩም።</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በመጡ</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እምነታቸው</w:t>
      </w:r>
      <w:r>
        <w:rPr>
          <w:rFonts w:ascii="Times New Roman" w:hAnsi="Times New Roman" w:eastAsia="Times New Roman" w:cs="Times New Roman"/>
        </w:rPr>
        <w:t xml:space="preserve"> </w:t>
      </w:r>
      <w:r>
        <w:rPr>
          <w:rFonts w:ascii="Ebrima" w:hAnsi="Ebrima" w:eastAsia="Ebrima" w:cs="Ebrima"/>
        </w:rPr>
        <w:t>ወደቀ፣</w:t>
      </w:r>
      <w:r>
        <w:rPr>
          <w:rFonts w:ascii="Times New Roman" w:hAnsi="Times New Roman" w:eastAsia="Times New Roman" w:cs="Times New Roman"/>
        </w:rPr>
        <w:t xml:space="preserve"> </w:t>
      </w:r>
      <w:r>
        <w:rPr>
          <w:rFonts w:ascii="Ebrima" w:hAnsi="Ebrima" w:eastAsia="Ebrima" w:cs="Ebrima"/>
        </w:rPr>
        <w:t>መብራቶቻቸውም</w:t>
      </w:r>
      <w:r>
        <w:rPr>
          <w:rFonts w:ascii="Times New Roman" w:hAnsi="Times New Roman" w:eastAsia="Times New Roman" w:cs="Times New Roman"/>
        </w:rPr>
        <w:t xml:space="preserve"> </w:t>
      </w:r>
      <w:r>
        <w:rPr>
          <w:rFonts w:ascii="Ebrima" w:hAnsi="Ebrima" w:eastAsia="Ebrima" w:cs="Ebrima"/>
        </w:rPr>
        <w:t>ደብዛቸው</w:t>
      </w:r>
      <w:r>
        <w:rPr>
          <w:rFonts w:ascii="Times New Roman" w:hAnsi="Times New Roman" w:eastAsia="Times New Roman" w:cs="Times New Roman"/>
        </w:rPr>
        <w:t xml:space="preserve"> </w:t>
      </w:r>
      <w:r>
        <w:rPr>
          <w:rFonts w:ascii="Ebrima" w:hAnsi="Ebrima" w:eastAsia="Ebrima" w:cs="Ebrima"/>
        </w:rPr>
        <w:t>ጠፋ።</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ភក្ដីប្រុសបានពន្យារពេល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តើភក្ដីប្រុសបានពន្យារពេលនៅពេលណា</w:t>
      </w:r>
      <w:r>
        <w:rPr>
          <w:rFonts w:ascii="Times New Roman" w:hAnsi="Times New Roman" w:eastAsia="Times New Roman" w:cs="Times New Roman"/>
        </w:rPr>
        <w:t xml:space="preserve">? </w:t>
      </w: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ខែមីនា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ទ្រង់កំពុងពន្យារពេល។</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អ្វីនឹងកើតឡើង</w:t>
      </w:r>
      <w:r>
        <w:rPr>
          <w:rFonts w:ascii="Times New Roman" w:hAnsi="Times New Roman" w:eastAsia="Times New Roman" w:cs="Times New Roman"/>
        </w:rPr>
        <w:t xml:space="preserve">? </w:t>
      </w:r>
      <w:r>
        <w:rPr>
          <w:rFonts w:ascii="Leelawadee UI" w:hAnsi="Leelawadee UI" w:eastAsia="Leelawadee UI" w:cs="Leelawadee UI"/>
        </w:rPr>
        <w:t>ក្រុមទាំងពីរនេះនឹងត្រូវបានបង្ហាញឲ្យឃើញ។</w:t>
      </w:r>
    </w:p>
    <w:p>
      <w:pPr>
        <w:pStyle w:val="ArticleBody"/>
        <w:jc w:val="left"/>
      </w:pPr>
      <w:r>
        <w:rPr>
          <w:rFonts w:ascii="Times New Roman" w:hAnsi="Times New Roman" w:eastAsia="Times New Roman" w:cs="Times New Roman"/>
        </w:rPr>
        <w:t>Jeta wenkwer ba Lyel me luŋ kä käte kä loŋ piny mar rach piny, wa nyiso ni ok wawinjo Injili. Injili Manywol ni tic mar Christ e kweyo kit ji ariyo mag lamo, ma omako wiye kuom osiep ma prophesi ma temo. Auma e kinde mar kuro nyaka e kinde mar lor dhoot, ma en chopo mar Injili Manywol. Kanyo, Ruoth kawo kit ji ariyo e kinde mar kuro, ka manyiso chenro mar telo gi e Bura hamwe kod en, kendo keto gi e yor mar tem mondo onyis ka adiera gin gi mafuta kata ok gin-go. Ma en chopo mar tic Christ mar yawo dhahabu ki tugo, ngano ki nyuka, jo ng’eyo ki jo pungu.</w:t>
      </w:r>
    </w:p>
    <w:p>
      <w:pPr>
        <w:pStyle w:val="ArticleScripture"/>
        <w:jc w:val="left"/>
      </w:pPr>
      <w:r>
        <w:rPr>
          <w:rFonts w:ascii="Times New Roman" w:hAnsi="Times New Roman" w:eastAsia="Times New Roman" w:cs="Times New Roman"/>
        </w:rPr>
        <w:t>«Ныхасыжъым ибжьагъэм ибжьагъэр къыщыщIаIэм, ахэр псо зэпщIыжьыгъэу зыщагъэбжьылъагъэри зэрыжьыгъэу къыщыгъэбжьын.» Ныхасыжъым ибжьагъэм ибжьагъэр къыщыщIаIэр мыгъэфэдэу къегъэлъагъуэ: Тхьэм къыдэкIуэну зэпытыну а уахътым и къызэрыхъуу, зэхуэмыдэу къыхэщIыкIыным, япэу къыщыхъуам къэзыщIэтыну хуэдэу зэрыщытыр. Мы къызэрыхъуу зи гум и щIыпIэм, иджыпсту щыIэу зэрыхъуахэмрэ гупсысэр зэрыхъэбгъэщIэахэмрэ ящыщ зыщыIэу ягум ибжьын къыщIэщIа, я лэжьыгъэмрэ къызэтехын къыщIэщIа; ауэ я нэхъыфIыр Тхьэбжьыр зэкIуэцIыкIэ зэхэгъэщIакIуэу зэрылъагъуам къыщызэхэщIахэм, я лъапIэ къызэрыхэтым кIуэцIыпIэ гъуэгу щызэхуэ, зэхуэмыдэу къызэхъуа щыбжьэ волнэхэм ящIэщIэу къахуэмыгъэкIуэжынур. «Ахэр псо зэпщIыжьыгъэу зыщагъэбжьылъагъэри зэрыжьыгъэу къыщыгъэбжьын»; къэралъагъуэу зы гупым гу зылъымыIэныгъэмрэ я пэжьыжьым зэрыкъащIэмыщIэнымрэ къызэрыхъуахэм, атIэ адрей гупым нэхъыщхьэу нур къыщагъэщыну къызэкIуэцу терпеливэу зэрытетым. Ауэ сынагъуэм и жэщым мы адрейхэм я гущIэгъумрэ я тхьэлъэIунымрэ, зы нэхъыбжьэ хъуну щхьэкIэ, къызэрыхэмыкIыным хуэдэу къыщыгъэлъагъун. Гупсысэр зэрыхъэбгъэщIэахэмрэ иджыпсту щыIэахэмрэ я къуэпсагъэм и къылъыбжьэм хуэжьыуэ къагъэууэфыну зэрыхъэмыIэн. Зэхуэдэ псом хэт зыщIысу къызэщIэтын е къызэщIэпхын хуейщ.</w:t>
      </w:r>
    </w:p>
    <w:p>
      <w:pPr>
        <w:pStyle w:val="ArticleBody"/>
        <w:jc w:val="left"/>
      </w:pPr>
      <w:r>
        <w:rPr>
          <w:rFonts w:ascii="Times New Roman" w:hAnsi="Times New Roman" w:eastAsia="Times New Roman" w:cs="Times New Roman"/>
        </w:rPr>
        <w:t>Eelileen gaafa gahe, gareen lama karaa adda addaatiin rafuu jalqaban; garuu dursitoonni ogeyyiin illee hinaaffaa isaanii keessaa tokko tokko dhaban. Gooftaan dhimma kana keessatti geggeessaa ture; kanaaf yeroo ergaan “Iyya Halkan Walakkaa” jedhamu Walga’ii Buufata Exeter irratti dhufe, Inni hojii tokko isaanii gidduutti raawwata ture.</w:t>
      </w:r>
    </w:p>
    <w:p>
      <w:pPr>
        <w:pStyle w:val="ArticleHeading"/>
        <w:jc w:val="left"/>
      </w:pPr>
      <w:r>
        <w:rPr>
          <w:rFonts w:ascii="Arial" w:hAnsi="Arial" w:eastAsia="Arial" w:cs="Arial"/>
        </w:rPr>
        <w:t>Ҷараёни Санҷиш: Замони Дармондӣ ва Фарёди Нимашаб</w:t>
      </w:r>
    </w:p>
    <w:p>
      <w:pPr>
        <w:pStyle w:val="ArticleBody"/>
        <w:jc w:val="left"/>
      </w:pPr>
      <w:r>
        <w:rPr>
          <w:rFonts w:ascii="Ebrima" w:hAnsi="Ebrima" w:eastAsia="Ebrima" w:cs="Ebrima"/>
        </w:rPr>
        <w:t>ካብ</w:t>
      </w:r>
      <w:r>
        <w:rPr>
          <w:rFonts w:ascii="Times New Roman" w:hAnsi="Times New Roman" w:eastAsia="Times New Roman" w:cs="Times New Roman"/>
        </w:rPr>
        <w:t xml:space="preserve"> Spirit of Prophecy, </w:t>
      </w:r>
      <w:r>
        <w:rPr>
          <w:rFonts w:ascii="Ebrima" w:hAnsi="Ebrima" w:eastAsia="Ebrima" w:cs="Ebrima"/>
        </w:rPr>
        <w:t>ቅጽ</w:t>
      </w:r>
      <w:r>
        <w:rPr>
          <w:rFonts w:ascii="Times New Roman" w:hAnsi="Times New Roman" w:eastAsia="Times New Roman" w:cs="Times New Roman"/>
        </w:rPr>
        <w:t xml:space="preserve"> 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ገጽ</w:t>
      </w:r>
      <w:r>
        <w:rPr>
          <w:rFonts w:ascii="Times New Roman" w:hAnsi="Times New Roman" w:eastAsia="Times New Roman" w:cs="Times New Roman"/>
        </w:rPr>
        <w:t xml:space="preserve"> 228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ጥርዓን፣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ምትካይ</w:t>
      </w:r>
      <w:r>
        <w:rPr>
          <w:rFonts w:ascii="Times New Roman" w:hAnsi="Times New Roman" w:eastAsia="Times New Roman" w:cs="Times New Roman"/>
        </w:rPr>
        <w:t xml:space="preserve"> </w:t>
      </w:r>
      <w:r>
        <w:rPr>
          <w:rFonts w:ascii="Ebrima" w:hAnsi="Ebrima" w:eastAsia="Ebrima" w:cs="Ebrima"/>
        </w:rPr>
        <w:t>ክሳብ</w:t>
      </w:r>
      <w:r>
        <w:rPr>
          <w:rFonts w:ascii="Times New Roman" w:hAnsi="Times New Roman" w:eastAsia="Times New Roman" w:cs="Times New Roman"/>
        </w:rPr>
        <w:t xml:space="preserve"> </w:t>
      </w:r>
      <w:r>
        <w:rPr>
          <w:rFonts w:ascii="Ebrima" w:hAnsi="Ebrima" w:eastAsia="Ebrima" w:cs="Ebrima"/>
        </w:rPr>
        <w:t>ምዕጻው</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ንህዝቡ</w:t>
      </w:r>
      <w:r>
        <w:rPr>
          <w:rFonts w:ascii="Times New Roman" w:hAnsi="Times New Roman" w:eastAsia="Times New Roman" w:cs="Times New Roman"/>
        </w:rPr>
        <w:t xml:space="preserve"> </w:t>
      </w:r>
      <w:r>
        <w:rPr>
          <w:rFonts w:ascii="Ebrima" w:hAnsi="Ebrima" w:eastAsia="Ebrima" w:cs="Ebrima"/>
        </w:rPr>
        <w:t>ዝፍትነሉ</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ዘክሩ።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ጥርዓን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ኤክሰተር</w:t>
      </w:r>
      <w:r>
        <w:rPr>
          <w:rFonts w:ascii="Times New Roman" w:hAnsi="Times New Roman" w:eastAsia="Times New Roman" w:cs="Times New Roman"/>
        </w:rPr>
        <w:t xml:space="preserve"> </w:t>
      </w:r>
      <w:r>
        <w:rPr>
          <w:rFonts w:ascii="Ebrima" w:hAnsi="Ebrima" w:eastAsia="Ebrima" w:cs="Ebrima"/>
        </w:rPr>
        <w:t>ካምፕ</w:t>
      </w:r>
      <w:r>
        <w:rPr>
          <w:rFonts w:ascii="Times New Roman" w:hAnsi="Times New Roman" w:eastAsia="Times New Roman" w:cs="Times New Roman"/>
        </w:rPr>
        <w:t xml:space="preserve"> </w:t>
      </w:r>
      <w:r>
        <w:rPr>
          <w:rFonts w:ascii="Ebrima" w:hAnsi="Ebrima" w:eastAsia="Ebrima" w:cs="Ebrima"/>
        </w:rPr>
        <w:t>ሚቲንግ፣</w:t>
      </w:r>
      <w:r>
        <w:rPr>
          <w:rFonts w:ascii="Times New Roman" w:hAnsi="Times New Roman" w:eastAsia="Times New Roman" w:cs="Times New Roman"/>
        </w:rPr>
        <w:t xml:space="preserve"> </w:t>
      </w:r>
      <w:r>
        <w:rPr>
          <w:rFonts w:ascii="Ebrima" w:hAnsi="Ebrima" w:eastAsia="Ebrima" w:cs="Ebrima"/>
        </w:rPr>
        <w:t>ክሳብ</w:t>
      </w:r>
      <w:r>
        <w:rPr>
          <w:rFonts w:ascii="Times New Roman" w:hAnsi="Times New Roman" w:eastAsia="Times New Roman" w:cs="Times New Roman"/>
        </w:rPr>
        <w:t xml:space="preserve"> 22 </w:t>
      </w:r>
      <w:r>
        <w:rPr>
          <w:rFonts w:ascii="Ebrima" w:hAnsi="Ebrima" w:eastAsia="Ebrima" w:cs="Ebrima"/>
        </w:rPr>
        <w:t>ጥቅምቲ</w:t>
      </w:r>
      <w:r>
        <w:rPr>
          <w:rFonts w:ascii="Times New Roman" w:hAnsi="Times New Roman" w:eastAsia="Times New Roman" w:cs="Times New Roman"/>
        </w:rPr>
        <w:t xml:space="preserve"> 1844 </w:t>
      </w:r>
      <w:r>
        <w:rPr>
          <w:rFonts w:ascii="Ebrima" w:hAnsi="Ebrima" w:eastAsia="Ebrima" w:cs="Ebrima"/>
        </w:rPr>
        <w:t>ብስብከቱ</w:t>
      </w:r>
      <w:r>
        <w:rPr>
          <w:rFonts w:ascii="Times New Roman" w:hAnsi="Times New Roman" w:eastAsia="Times New Roman" w:cs="Times New Roman"/>
        </w:rPr>
        <w:t xml:space="preserve"> </w:t>
      </w:r>
      <w:r>
        <w:rPr>
          <w:rFonts w:ascii="Ebrima" w:hAnsi="Ebrima" w:eastAsia="Ebrima" w:cs="Ebrima"/>
        </w:rPr>
        <w:t>ዝቐጸለ፣</w:t>
      </w:r>
      <w:r>
        <w:rPr>
          <w:rFonts w:ascii="Times New Roman" w:hAnsi="Times New Roman" w:eastAsia="Times New Roman" w:cs="Times New Roman"/>
        </w:rPr>
        <w:t xml:space="preserve"> </w:t>
      </w:r>
      <w:r>
        <w:rPr>
          <w:rFonts w:ascii="Ebrima" w:hAnsi="Ebrima" w:eastAsia="Ebrima" w:cs="Ebrima"/>
        </w:rPr>
        <w:t>ካብታ</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ጥራይ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ምትካይ</w:t>
      </w:r>
      <w:r>
        <w:rPr>
          <w:rFonts w:ascii="Times New Roman" w:hAnsi="Times New Roman" w:eastAsia="Times New Roman" w:cs="Times New Roman"/>
        </w:rPr>
        <w:t xml:space="preserve"> </w:t>
      </w:r>
      <w:r>
        <w:rPr>
          <w:rFonts w:ascii="Ebrima" w:hAnsi="Ebrima" w:eastAsia="Ebrima" w:cs="Ebrima"/>
        </w:rPr>
        <w:t>ክፍለ</w:t>
      </w:r>
      <w:r>
        <w:rPr>
          <w:rFonts w:ascii="Times New Roman" w:hAnsi="Times New Roman" w:eastAsia="Times New Roman" w:cs="Times New Roman"/>
        </w:rPr>
        <w:t xml:space="preserve"> </w:t>
      </w:r>
      <w:r>
        <w:rPr>
          <w:rFonts w:ascii="Ebrima" w:hAnsi="Ebrima" w:eastAsia="Ebrima" w:cs="Ebrima"/>
        </w:rPr>
        <w:t>ኣይክእልን፣</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ምትካይ</w:t>
      </w:r>
      <w:r>
        <w:rPr>
          <w:rFonts w:ascii="Times New Roman" w:hAnsi="Times New Roman" w:eastAsia="Times New Roman" w:cs="Times New Roman"/>
        </w:rPr>
        <w:t xml:space="preserve"> </w:t>
      </w:r>
      <w:r>
        <w:rPr>
          <w:rFonts w:ascii="Ebrima" w:hAnsi="Ebrima" w:eastAsia="Ebrima" w:cs="Ebrima"/>
        </w:rPr>
        <w:t>ንጽልዮም</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ክፍልታት</w:t>
      </w:r>
      <w:r>
        <w:rPr>
          <w:rFonts w:ascii="Times New Roman" w:hAnsi="Times New Roman" w:eastAsia="Times New Roman" w:cs="Times New Roman"/>
        </w:rPr>
        <w:t xml:space="preserve"> </w:t>
      </w:r>
      <w:r>
        <w:rPr>
          <w:rFonts w:ascii="Ebrima" w:hAnsi="Ebrima" w:eastAsia="Ebrima" w:cs="Ebrima"/>
        </w:rPr>
        <w:t>ኣምለኽቲ</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ውጽኢት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ጥርዓን</w:t>
      </w:r>
      <w:r>
        <w:rPr>
          <w:rFonts w:ascii="Times New Roman" w:hAnsi="Times New Roman" w:eastAsia="Times New Roman" w:cs="Times New Roman"/>
        </w:rPr>
        <w:t xml:space="preserve"> </w:t>
      </w:r>
      <w:r>
        <w:rPr>
          <w:rFonts w:ascii="Ebrima" w:hAnsi="Ebrima" w:eastAsia="Ebrima" w:cs="Ebrima"/>
        </w:rPr>
        <w:t>የዳልዎ</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ጥርዓን</w:t>
      </w:r>
      <w:r>
        <w:rPr>
          <w:rFonts w:ascii="Times New Roman" w:hAnsi="Times New Roman" w:eastAsia="Times New Roman" w:cs="Times New Roman"/>
        </w:rPr>
        <w:t xml:space="preserve"> </w:t>
      </w:r>
      <w:r>
        <w:rPr>
          <w:rFonts w:ascii="Ebrima" w:hAnsi="Ebrima" w:eastAsia="Ebrima" w:cs="Ebrima"/>
        </w:rPr>
        <w:t>ክትርድእዎ</w:t>
      </w:r>
      <w:r>
        <w:rPr>
          <w:rFonts w:ascii="Times New Roman" w:hAnsi="Times New Roman" w:eastAsia="Times New Roman" w:cs="Times New Roman"/>
        </w:rPr>
        <w:t xml:space="preserve"> </w:t>
      </w:r>
      <w:r>
        <w:rPr>
          <w:rFonts w:ascii="Ebrima" w:hAnsi="Ebrima" w:eastAsia="Ebrima" w:cs="Ebrima"/>
        </w:rPr>
        <w:t>ኣለኩም፣</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ዘይርዳእኩምዎ</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መገዲ</w:t>
      </w:r>
      <w:r>
        <w:rPr>
          <w:rFonts w:ascii="Times New Roman" w:hAnsi="Times New Roman" w:eastAsia="Times New Roman" w:cs="Times New Roman"/>
        </w:rPr>
        <w:t xml:space="preserve"> </w:t>
      </w:r>
      <w:r>
        <w:rPr>
          <w:rFonts w:ascii="Ebrima" w:hAnsi="Ebrima" w:eastAsia="Ebrima" w:cs="Ebrima"/>
        </w:rPr>
        <w:t>ትወድቁ።</w:t>
      </w:r>
    </w:p>
    <w:p>
      <w:pPr>
        <w:pStyle w:val="ArticleBody"/>
        <w:jc w:val="left"/>
      </w:pPr>
      <w:r>
        <w:rPr>
          <w:rFonts w:ascii="Times New Roman" w:hAnsi="Times New Roman" w:eastAsia="Times New Roman" w:cs="Times New Roman"/>
        </w:rPr>
        <w:t>Iraymi Diosqa runankunata pruebananpaq karqan. Paypa makinmi profeciapa pacha yupaykunapi pantasqata pakarqan. Paypa makin, Señorpa makin, profeciapa pacha yupaykunapi huk sapan pantasqata pakarqan, “periods” nisqapi achka rimaypi. “Adventistakunaqa mana tarirqankuchu chay pantayta, nitaq chaytaqa paykunapa aswan yachaq contrankunapas tarirqankuchu. Qhipa kaqkunaqa nirqanku: ‘Qankunapa profeciapa pacha yupayniykichikqa allinmi. Hatun huk pasaymi utqayman ruwakunqa; ichaqa manan Señor Miller nisqan hinachu; kay pachapa tukuy runakuna Diosman kutirikuymin, manataq Cristopa iskay kutimuyñinchu.’”</w:t>
      </w:r>
    </w:p>
    <w:p>
      <w:pPr>
        <w:pStyle w:val="ArticleBody"/>
        <w:jc w:val="left"/>
      </w:pPr>
      <w:r>
        <w:rPr>
          <w:rFonts w:ascii="Nirmala UI" w:hAnsi="Nirmala UI" w:eastAsia="Nirmala UI" w:cs="Nirmala UI"/>
        </w:rPr>
        <w:t>अन्त्वारल</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बितिगेल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प्रजाक</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भेलाह।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निष्कपट</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उद्धारकर्ताक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कएने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कएलक।</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कएने</w:t>
      </w:r>
      <w:r>
        <w:rPr>
          <w:rFonts w:ascii="Times New Roman" w:hAnsi="Times New Roman" w:eastAsia="Times New Roman" w:cs="Times New Roman"/>
        </w:rPr>
        <w:t xml:space="preserve"> </w:t>
      </w:r>
      <w:r>
        <w:rPr>
          <w:rFonts w:ascii="Nirmala UI" w:hAnsi="Nirmala UI" w:eastAsia="Nirmala UI" w:cs="Nirmala UI"/>
        </w:rPr>
        <w:t>छलाह</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हृदयक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कएलनि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प्राकट्यक</w:t>
      </w:r>
      <w:r>
        <w:rPr>
          <w:rFonts w:ascii="Times New Roman" w:hAnsi="Times New Roman" w:eastAsia="Times New Roman" w:cs="Times New Roman"/>
        </w:rPr>
        <w:t xml:space="preserve"> </w:t>
      </w:r>
      <w:r>
        <w:rPr>
          <w:rFonts w:ascii="Nirmala UI" w:hAnsi="Nirmala UI" w:eastAsia="Nirmala UI" w:cs="Nirmala UI"/>
        </w:rPr>
        <w:t>प्रतीक्षामेँ</w:t>
      </w:r>
      <w:r>
        <w:rPr>
          <w:rFonts w:ascii="Times New Roman" w:hAnsi="Times New Roman" w:eastAsia="Times New Roman" w:cs="Times New Roman"/>
        </w:rPr>
        <w:t xml:space="preserve"> </w:t>
      </w:r>
      <w:r>
        <w:rPr>
          <w:rFonts w:ascii="Nirmala UI" w:hAnsi="Nirmala UI" w:eastAsia="Nirmala UI" w:cs="Nirmala UI"/>
        </w:rPr>
        <w:t>रहबाक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सभमेँ</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अपेक्षित</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कएलक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कखनो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कएने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आयब।</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विश्वासीसभक</w:t>
      </w:r>
      <w:r>
        <w:rPr>
          <w:rFonts w:ascii="Times New Roman" w:hAnsi="Times New Roman" w:eastAsia="Times New Roman" w:cs="Times New Roman"/>
        </w:rPr>
        <w:t xml:space="preserve"> </w:t>
      </w:r>
      <w:r>
        <w:rPr>
          <w:rFonts w:ascii="Nirmala UI" w:hAnsi="Nirmala UI" w:eastAsia="Nirmala UI" w:cs="Nirmala UI"/>
        </w:rPr>
        <w:t>शोकक</w:t>
      </w:r>
      <w:r>
        <w:rPr>
          <w:rFonts w:ascii="Times New Roman" w:hAnsi="Times New Roman" w:eastAsia="Times New Roman" w:cs="Times New Roman"/>
        </w:rPr>
        <w:t xml:space="preserve"> </w:t>
      </w:r>
      <w:r>
        <w:rPr>
          <w:rFonts w:ascii="Nirmala UI" w:hAnsi="Nirmala UI" w:eastAsia="Nirmala UI" w:cs="Nirmala UI"/>
        </w:rPr>
        <w:t>उपहास</w:t>
      </w:r>
      <w:r>
        <w:rPr>
          <w:rFonts w:ascii="Times New Roman" w:hAnsi="Times New Roman" w:eastAsia="Times New Roman" w:cs="Times New Roman"/>
        </w:rPr>
        <w:t xml:space="preserve"> </w:t>
      </w:r>
      <w:r>
        <w:rPr>
          <w:rFonts w:ascii="Nirmala UI" w:hAnsi="Nirmala UI" w:eastAsia="Nirmala UI" w:cs="Nirmala UI"/>
        </w:rPr>
        <w:t>करनिहारसभमेँ</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पहिलमेँ</w:t>
      </w:r>
      <w:r>
        <w:rPr>
          <w:rFonts w:ascii="Times New Roman" w:hAnsi="Times New Roman" w:eastAsia="Times New Roman" w:cs="Times New Roman"/>
        </w:rPr>
        <w:t xml:space="preserve"> </w:t>
      </w:r>
      <w:r>
        <w:rPr>
          <w:rFonts w:ascii="Nirmala UI" w:hAnsi="Nirmala UI" w:eastAsia="Nirmala UI" w:cs="Nirmala UI"/>
        </w:rPr>
        <w:t>छल।</w:t>
      </w:r>
    </w:p>
    <w:p>
      <w:pPr>
        <w:pStyle w:val="ArticleBody"/>
        <w:jc w:val="left"/>
      </w:pPr>
      <w:r>
        <w:rPr>
          <w:rFonts w:ascii="Times New Roman" w:hAnsi="Times New Roman" w:eastAsia="Times New Roman" w:cs="Times New Roman"/>
        </w:rPr>
        <w:t>Aya, amalıŋ geçmişteki tecrübəmizdə Rəbbin bizi necə idarə etdiyini unutduğumuz təqdirdə gələcəkdən qorxmağa heç bir əsasımız yoxdur; və keçmiş təcrübəmizdə Rəbbin təlimlərini unutduğumuz təqdirdə də qorxmağa heç bir əsasımız yoxdur. Biz demək istəyirik ki, siz bu rəhbərliyi Onun təlimindən ayıra bilməzsiniz.</w:t>
      </w:r>
    </w:p>
    <w:p>
      <w:pPr>
        <w:pStyle w:val="ArticleScripture"/>
        <w:jc w:val="left"/>
      </w:pPr>
      <w:r>
        <w:rPr>
          <w:rFonts w:ascii="Nirmala UI" w:hAnsi="Nirmala UI" w:eastAsia="Nirmala UI" w:cs="Nirmala UI"/>
        </w:rPr>
        <w:t>ᱡᱮᱢᱥ</w:t>
      </w:r>
      <w:r>
        <w:rPr>
          <w:rFonts w:ascii="Times New Roman" w:hAnsi="Times New Roman" w:eastAsia="Times New Roman" w:cs="Times New Roman"/>
        </w:rPr>
        <w:t xml:space="preserve"> </w:t>
      </w:r>
      <w:r>
        <w:rPr>
          <w:rFonts w:ascii="Nirmala UI" w:hAnsi="Nirmala UI" w:eastAsia="Nirmala UI" w:cs="Nirmala UI"/>
        </w:rPr>
        <w:t>ᱦᱣᱟᱭᱤᱴ</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ᱮᱞᱮᱱ</w:t>
      </w:r>
      <w:r>
        <w:rPr>
          <w:rFonts w:ascii="Times New Roman" w:hAnsi="Times New Roman" w:eastAsia="Times New Roman" w:cs="Times New Roman"/>
        </w:rPr>
        <w:t xml:space="preserve"> </w:t>
      </w:r>
      <w:r>
        <w:rPr>
          <w:rFonts w:ascii="Nirmala UI" w:hAnsi="Nirmala UI" w:eastAsia="Nirmala UI" w:cs="Nirmala UI"/>
        </w:rPr>
        <w:t>ᱡᱤ</w:t>
      </w:r>
      <w:r>
        <w:rPr>
          <w:rFonts w:ascii="Times New Roman" w:hAnsi="Times New Roman" w:eastAsia="Times New Roman" w:cs="Times New Roman"/>
        </w:rPr>
        <w:t xml:space="preserve">. </w:t>
      </w:r>
      <w:r>
        <w:rPr>
          <w:rFonts w:ascii="Nirmala UI" w:hAnsi="Nirmala UI" w:eastAsia="Nirmala UI" w:cs="Nirmala UI"/>
        </w:rPr>
        <w:t>ᱦᱣᱟᱭᱤᱴ</w:t>
      </w:r>
      <w:r>
        <w:rPr>
          <w:rFonts w:ascii="Times New Roman" w:hAnsi="Times New Roman" w:eastAsia="Times New Roman" w:cs="Times New Roman"/>
        </w:rPr>
        <w:t xml:space="preserve"> </w:t>
      </w:r>
      <w:r>
        <w:rPr>
          <w:rFonts w:ascii="Nirmala UI" w:hAnsi="Nirmala UI" w:eastAsia="Nirmala UI" w:cs="Nirmala UI"/>
        </w:rPr>
        <w:t>ᱡᱤᱣᱤᱛ</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1888, </w:t>
      </w:r>
      <w:r>
        <w:rPr>
          <w:rFonts w:ascii="Nirmala UI" w:hAnsi="Nirmala UI" w:eastAsia="Nirmala UI" w:cs="Nirmala UI"/>
        </w:rPr>
        <w:t>ᱯᱟᱛᱟ</w:t>
      </w:r>
      <w:r>
        <w:rPr>
          <w:rFonts w:ascii="Times New Roman" w:hAnsi="Times New Roman" w:eastAsia="Times New Roman" w:cs="Times New Roman"/>
        </w:rPr>
        <w:t xml:space="preserve"> 186–187: “1843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ᱯᱟᱨ</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ᱯᱨᱚᱢᱟᱱ</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ᱵᱤᱥᱮᱥ</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ᱚᱱᱠᱩ</w:t>
      </w:r>
      <w:r>
        <w:rPr>
          <w:rFonts w:ascii="Times New Roman" w:hAnsi="Times New Roman" w:eastAsia="Times New Roman" w:cs="Times New Roman"/>
        </w:rPr>
        <w:t xml:space="preserve"> </w:t>
      </w:r>
      <w:r>
        <w:rPr>
          <w:rFonts w:ascii="Nirmala UI" w:hAnsi="Nirmala UI" w:eastAsia="Nirmala UI" w:cs="Nirmala UI"/>
        </w:rPr>
        <w:t>ᱵᱷᱟᱵᱤᱥᱭᱚᱣᱟᱱᱤ</w:t>
      </w:r>
      <w:r>
        <w:rPr>
          <w:rFonts w:ascii="Times New Roman" w:hAnsi="Times New Roman" w:eastAsia="Times New Roman" w:cs="Times New Roman"/>
        </w:rPr>
        <w:t xml:space="preserve"> </w:t>
      </w:r>
      <w:r>
        <w:rPr>
          <w:rFonts w:ascii="Nirmala UI" w:hAnsi="Nirmala UI" w:eastAsia="Nirmala UI" w:cs="Nirmala UI"/>
        </w:rPr>
        <w:t>ᱚᱠᱛᱚᱠᱚ</w:t>
      </w:r>
      <w:r>
        <w:rPr>
          <w:rFonts w:ascii="Times New Roman" w:hAnsi="Times New Roman" w:eastAsia="Times New Roman" w:cs="Times New Roman"/>
        </w:rPr>
        <w:t xml:space="preserve"> </w:t>
      </w:r>
      <w:r>
        <w:rPr>
          <w:rFonts w:ascii="Nirmala UI" w:hAnsi="Nirmala UI" w:eastAsia="Nirmala UI" w:cs="Nirmala UI"/>
        </w:rPr>
        <w:t>ᱦᱤᱥᱟᱹᱵ</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ᱠᱷᱟᱛᱤᱨ</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ᱵᱤᱨᱚᱫᱷ</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ᱥᱤᱠᱷᱤᱛ</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ᱥᱟᱦᱮᱡ</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ᱜᱷᱟᱨᱟᱢ</w:t>
      </w:r>
      <w:r>
        <w:rPr>
          <w:rFonts w:ascii="Times New Roman" w:hAnsi="Times New Roman" w:eastAsia="Times New Roman" w:cs="Times New Roman"/>
        </w:rPr>
        <w:t xml:space="preserve"> </w:t>
      </w:r>
      <w:r>
        <w:rPr>
          <w:rFonts w:ascii="Nirmala UI" w:hAnsi="Nirmala UI" w:eastAsia="Nirmala UI" w:cs="Nirmala UI"/>
        </w:rPr>
        <w:t>ᱯᱚᱱᱰᱤᱛᱠᱚ</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ᱢᱤ</w:t>
      </w:r>
      <w:r>
        <w:rPr>
          <w:rFonts w:ascii="Times New Roman" w:hAnsi="Times New Roman" w:eastAsia="Times New Roman" w:cs="Times New Roman"/>
        </w:rPr>
        <w:t xml:space="preserve">. </w:t>
      </w:r>
      <w:r>
        <w:rPr>
          <w:rFonts w:ascii="Nirmala UI" w:hAnsi="Nirmala UI" w:eastAsia="Nirmala UI" w:cs="Nirmala UI"/>
        </w:rPr>
        <w:t>ᱢᱤᱞᱟᱨ</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ᱦᱤᱥᱟᱹᱵ</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ᱥᱚᱛᱤᱠ</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ᱚᱱᱠᱩ</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ᱜᱷᱚᱴᱚᱱᱟ</w:t>
      </w:r>
      <w:r>
        <w:rPr>
          <w:rFonts w:ascii="Times New Roman" w:hAnsi="Times New Roman" w:eastAsia="Times New Roman" w:cs="Times New Roman"/>
        </w:rPr>
        <w:t xml:space="preserve"> </w:t>
      </w:r>
      <w:r>
        <w:rPr>
          <w:rFonts w:ascii="Nirmala UI" w:hAnsi="Nirmala UI" w:eastAsia="Nirmala UI" w:cs="Nirmala UI"/>
        </w:rPr>
        <w:t>ᱵᱟᱵᱚᱛ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ᱛᱟᱝ</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ᱵᱤᱨᱚᱫᱷ</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ᱥᱤᱨᱚᱢᱟᱹᱱᱤ</w:t>
      </w:r>
      <w:r>
        <w:rPr>
          <w:rFonts w:ascii="Times New Roman" w:hAnsi="Times New Roman" w:eastAsia="Times New Roman" w:cs="Times New Roman"/>
        </w:rPr>
        <w:t xml:space="preserve"> </w:t>
      </w:r>
      <w:r>
        <w:rPr>
          <w:rFonts w:ascii="Nirmala UI" w:hAnsi="Nirmala UI" w:eastAsia="Nirmala UI" w:cs="Nirmala UI"/>
        </w:rPr>
        <w:t>ᱦᱚᱭᱚᱜᱼᱟ।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ᱚᱱᱠᱩ</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ᱛᱟᱹᱝᱜᱤ</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ᱯᱨᱚᱥᱱ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ᱥᱟᱫᱷᱟᱨᱚᱱ</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thiltihna a ni e tih kan ring takzet a, Pathian chuan A finnaah hian A mite chu beidawnna khat an hmachhawn tûrin a ruahman a; chu beidawnna chu thinlungte puan chhuah thei tûr leh nungchang dikte hrilhfiah chhuak tûr a ni mai lo va, an thinlungte puan chhuah chu ni lovin, an nungchangte pawh siam puitlinin, zanlai auh hriatna thlengin crisis lo thleng tûrah chuan hriat chiang takin a lang chhuak tûr angin a thlen thei bawk a ni. Vântirhkoh pakhatna thuchah chu Pathian rorêlna hlauvin an lo pawm a, mahse thutak an hmangaih avâng emaw, vân lalramah rochan an duh avâng emaw ni lovin, tu leh tu an nihna takah an lo lang ta. Isua lo lan lehna tak tak nghâkhlângin, chu a lo hmangaihngaih takte beidawn tawhte chu hmusit leh nuihzat hmasat berte zînga mi an ni. Pathian fiahna hneh ber chuan hrehawmna hunah an rinna phatsanin, mawhphurhna leh hmuhsitna tlân bo tûra paltlang tumte chu an nungchang tak a puang chhuak a ni.”</w:t>
      </w:r>
    </w:p>
    <w:p>
      <w:pPr>
        <w:pStyle w:val="ArticleBody"/>
        <w:jc w:val="left"/>
      </w:pPr>
      <w:r>
        <w:rPr>
          <w:rFonts w:ascii="Times New Roman" w:hAnsi="Times New Roman" w:eastAsia="Times New Roman" w:cs="Times New Roman"/>
        </w:rPr>
        <w:t>مەسيھنىڭ كېلىشىدىن ئۈمىدى ئۈزۈلۈپ قالغانلار قاراڭغۇلۇقتا قالدۇرۇلمىدى؛ چۈنكى ئۇلار پەيغەمبەرلىك دەۋرلىرىنى قىزغىن دۇئالار بىلەن ئىزدەش جەريانىدا، خاتالىق—يەگانە خاتالىق—ۋە پەيغەمبەرلىك قەلەمىنىڭ كېچىكتۈرۈلگەن ۋاقىت بويىچە سىزىق سۈرۈلۈشى بايقالدى. مەسيھنىڭ كېلىشىگە بولغان خۇشال ئۈمىد ئىچىدە، ۋەھىينىڭ كۆرۈنەرلىك كېچىكىشى نەزەردە تۇتۇلمىغان بولۇپ، بۇ ناھايىتى قايغۇلىق ۋە كۈتۈلمىگەن بىر ھەيرانلىق بولدى. شۇنداق بولسىمۇ، دەل مۇشۇ سىناق ھەقىقەتكە سادىق ئىشەنگۈچىلەرنى يېتىلدۈرۈش ۋە مۇستەھكەملەش ئۈچۈن ئىنتايىن زۆرۈر ئىدى. كېچىكتۈرۈلگەن ۋاقىت ئىنتايىن زۆرۈر ئىدى. ئۇ پەقەت ئىككى تۈرنى نامايان قىلىپ، ئۇلارنىڭ خاراكتېرلىرىنى يېتىلدۈرۈشنى باشلىماقچى بولۇپلا قالماي، بۇ خاراكتېرلەر كېيىن «يېرىم كېچە نىداسى» تارىخىدىن «ئىشىكنىڭ يېپىلىشى»غىچە بولغان تارىختا نامايان قىلىنىدۇ؛ بەلكى بۇ مەسىلىدە توغرا تەرەپتە تۇرىدىغانلارنى مۇستەھكەملەش ئۈچۈنمۇ زۆرۈر ئىدى. سىلەر كېچىكتۈرۈلگەن ۋاقىتنى «يېرىم كېچە نىداسى»دىن ياكى «ئىشىكنىڭ يېپىلىشى»دىن ئايرىۋېتەلمەيسىلەر.</w:t>
      </w:r>
    </w:p>
    <w:p>
      <w:pPr>
        <w:pStyle w:val="ArticleBody"/>
        <w:jc w:val="left"/>
      </w:pPr>
      <w:r>
        <w:rPr>
          <w:rFonts w:ascii="Times New Roman" w:hAnsi="Times New Roman" w:eastAsia="Times New Roman" w:cs="Times New Roman"/>
        </w:rPr>
        <w:t>Ilaa ati yoo ba sẹ̀ Kígbe Àárín Òru, ẹ ń sẹ ìtàn gangan náà. Kígbe Àárín Òru kì í ṣe ìránṣẹ́ Samuel Snow nìkan ní Ìpàdé Àgọ́ Exeter; ó jẹ́ ìrírí àkókò ìdádúró náà. Ibẹ̀ ni Olúwa ti ń darí. A kò ní ohun kankan láti bẹ̀rù fún ọjọ́ iwájú, bí kò ṣe pé a gbàgbé ìdarí Olúwa nínú ìtàn wa ti ìgbà àtijọ́ yìí—ìtàn yìí ti àkókò ìdádúró àti Kígbe Àárín Òru, níbi tí Ó ti mú Ìhìnrere Àìnípẹ̀kun dé ibi gíga jù lọ nínú Ìtàn àwọn Millerite, tí Ó sì ń mú kí ìpele méjì ti àwọn olùjọsìn farahàn.</w:t>
      </w:r>
    </w:p>
    <w:p>
      <w:pPr>
        <w:pStyle w:val="ArticleScripture"/>
        <w:jc w:val="left"/>
      </w:pPr>
      <w:r>
        <w:rPr>
          <w:rFonts w:ascii="Microsoft YaHei" w:hAnsi="Microsoft YaHei" w:eastAsia="Microsoft YaHei" w:cs="Microsoft YaHei"/>
        </w:rPr>
        <w:t>老千領</w:t>
      </w:r>
      <w:r>
        <w:rPr>
          <w:rFonts w:ascii="Times New Roman" w:hAnsi="Times New Roman" w:eastAsia="Times New Roman" w:cs="Times New Roman"/>
        </w:rPr>
        <w:t>,</w:t>
      </w:r>
      <w:r>
        <w:rPr>
          <w:rFonts w:ascii="Microsoft YaHei" w:hAnsi="Microsoft YaHei" w:eastAsia="Microsoft YaHei" w:cs="Microsoft YaHei"/>
        </w:rPr>
        <w:t>引</w:t>
      </w:r>
      <w:r>
        <w:rPr>
          <w:rFonts w:ascii="Times New Roman" w:hAnsi="Times New Roman" w:eastAsia="Times New Roman" w:cs="Times New Roman"/>
        </w:rPr>
        <w:t xml:space="preserve"> 74 </w:t>
      </w:r>
      <w:r>
        <w:rPr>
          <w:rFonts w:ascii="Microsoft YaHei" w:hAnsi="Microsoft YaHei" w:eastAsia="Microsoft YaHei" w:cs="Microsoft YaHei"/>
        </w:rPr>
        <w:t>頁：「吾已見</w:t>
      </w:r>
      <w:r>
        <w:rPr>
          <w:rFonts w:ascii="Times New Roman" w:hAnsi="Times New Roman" w:eastAsia="Times New Roman" w:cs="Times New Roman"/>
        </w:rPr>
        <w:t xml:space="preserve"> 1843 chart </w:t>
      </w:r>
      <w:r>
        <w:rPr>
          <w:rFonts w:ascii="Microsoft YaHei" w:hAnsi="Microsoft YaHei" w:eastAsia="Microsoft YaHei" w:cs="Microsoft YaHei"/>
        </w:rPr>
        <w:t>乃主之手所指導</w:t>
      </w:r>
      <w:r>
        <w:rPr>
          <w:rFonts w:ascii="Times New Roman" w:hAnsi="Times New Roman" w:eastAsia="Times New Roman" w:cs="Times New Roman"/>
        </w:rPr>
        <w:t>,</w:t>
      </w:r>
      <w:r>
        <w:rPr>
          <w:rFonts w:ascii="Microsoft YaHei" w:hAnsi="Microsoft YaHei" w:eastAsia="Microsoft YaHei" w:cs="Microsoft YaHei"/>
        </w:rPr>
        <w:t>且其不當被更改</w:t>
      </w:r>
      <w:r>
        <w:rPr>
          <w:rFonts w:ascii="Times New Roman" w:hAnsi="Times New Roman" w:eastAsia="Times New Roman" w:cs="Times New Roman"/>
        </w:rPr>
        <w:t>;</w:t>
      </w:r>
      <w:r>
        <w:rPr>
          <w:rFonts w:ascii="Microsoft YaHei" w:hAnsi="Microsoft YaHei" w:eastAsia="Microsoft YaHei" w:cs="Microsoft YaHei"/>
        </w:rPr>
        <w:t>其數字皆如祂所欲</w:t>
      </w:r>
      <w:r>
        <w:rPr>
          <w:rFonts w:ascii="Times New Roman" w:hAnsi="Times New Roman" w:eastAsia="Times New Roman" w:cs="Times New Roman"/>
        </w:rPr>
        <w:t>;</w:t>
      </w:r>
      <w:r>
        <w:rPr>
          <w:rFonts w:ascii="Microsoft YaHei" w:hAnsi="Microsoft YaHei" w:eastAsia="Microsoft YaHei" w:cs="Microsoft YaHei"/>
        </w:rPr>
        <w:t>祂的手覆庇其上</w:t>
      </w:r>
      <w:r>
        <w:rPr>
          <w:rFonts w:ascii="Times New Roman" w:hAnsi="Times New Roman" w:eastAsia="Times New Roman" w:cs="Times New Roman"/>
        </w:rPr>
        <w:t>,</w:t>
      </w:r>
      <w:r>
        <w:rPr>
          <w:rFonts w:ascii="Microsoft YaHei" w:hAnsi="Microsoft YaHei" w:eastAsia="Microsoft YaHei" w:cs="Microsoft YaHei"/>
        </w:rPr>
        <w:t>並在其中若干數字裡遮隱了一個錯誤</w:t>
      </w:r>
      <w:r>
        <w:rPr>
          <w:rFonts w:ascii="Times New Roman" w:hAnsi="Times New Roman" w:eastAsia="Times New Roman" w:cs="Times New Roman"/>
        </w:rPr>
        <w:t>,</w:t>
      </w:r>
      <w:r>
        <w:rPr>
          <w:rFonts w:ascii="Microsoft YaHei" w:hAnsi="Microsoft YaHei" w:eastAsia="Microsoft YaHei" w:cs="Microsoft YaHei"/>
        </w:rPr>
        <w:t>使無人能看見</w:t>
      </w:r>
      <w:r>
        <w:rPr>
          <w:rFonts w:ascii="Times New Roman" w:hAnsi="Times New Roman" w:eastAsia="Times New Roman" w:cs="Times New Roman"/>
        </w:rPr>
        <w:t>,</w:t>
      </w:r>
      <w:r>
        <w:rPr>
          <w:rFonts w:ascii="Microsoft YaHei" w:hAnsi="Microsoft YaHei" w:eastAsia="Microsoft YaHei" w:cs="Microsoft YaHei"/>
        </w:rPr>
        <w:t>直到祂的手被挪去</w:t>
      </w:r>
      <w:r>
        <w:rPr>
          <w:rFonts w:ascii="Times New Roman" w:hAnsi="Times New Roman" w:eastAsia="Times New Roman" w:cs="Times New Roman"/>
        </w:rPr>
        <w:t>.</w:t>
      </w:r>
      <w:r>
        <w:rPr>
          <w:rFonts w:ascii="Microsoft YaHei" w:hAnsi="Microsoft YaHei" w:eastAsia="Microsoft YaHei" w:cs="Microsoft YaHei"/>
        </w:rPr>
        <w:t>」</w:t>
      </w:r>
    </w:p>
    <w:p>
      <w:pPr>
        <w:pStyle w:val="ArticleHeading"/>
        <w:jc w:val="left"/>
      </w:pPr>
      <w:r>
        <w:rPr>
          <w:rFonts w:ascii="Nirmala UI" w:hAnsi="Nirmala UI" w:eastAsia="Nirmala UI" w:cs="Nirmala UI"/>
        </w:rPr>
        <w:t>दुराचारको</w:t>
      </w:r>
      <w:r>
        <w:rPr>
          <w:rFonts w:ascii="Arial" w:hAnsi="Arial" w:eastAsia="Arial" w:cs="Arial"/>
        </w:rPr>
        <w:t xml:space="preserve"> </w:t>
      </w:r>
      <w:r>
        <w:rPr>
          <w:rFonts w:ascii="Nirmala UI" w:hAnsi="Nirmala UI" w:eastAsia="Nirmala UI" w:cs="Nirmala UI"/>
        </w:rPr>
        <w:t>रहस्य</w:t>
      </w:r>
      <w:r>
        <w:rPr>
          <w:rFonts w:ascii="Arial" w:hAnsi="Arial" w:eastAsia="Arial" w:cs="Arial"/>
        </w:rPr>
        <w:t xml:space="preserve"> </w:t>
      </w:r>
      <w:r>
        <w:rPr>
          <w:rFonts w:ascii="Nirmala UI" w:hAnsi="Nirmala UI" w:eastAsia="Nirmala UI" w:cs="Nirmala UI"/>
        </w:rPr>
        <w:t>र</w:t>
      </w:r>
      <w:r>
        <w:rPr>
          <w:rFonts w:ascii="Arial" w:hAnsi="Arial" w:eastAsia="Arial" w:cs="Arial"/>
        </w:rPr>
        <w:t xml:space="preserve"> </w:t>
      </w:r>
      <w:r>
        <w:rPr>
          <w:rFonts w:ascii="Nirmala UI" w:hAnsi="Nirmala UI" w:eastAsia="Nirmala UI" w:cs="Nirmala UI"/>
        </w:rPr>
        <w:t>परीक्षणको</w:t>
      </w:r>
      <w:r>
        <w:rPr>
          <w:rFonts w:ascii="Arial" w:hAnsi="Arial" w:eastAsia="Arial" w:cs="Arial"/>
        </w:rPr>
        <w:t xml:space="preserve"> </w:t>
      </w:r>
      <w:r>
        <w:rPr>
          <w:rFonts w:ascii="Nirmala UI" w:hAnsi="Nirmala UI" w:eastAsia="Nirmala UI" w:cs="Nirmala UI"/>
        </w:rPr>
        <w:t>प्रक्रिया</w:t>
      </w:r>
    </w:p>
    <w:p>
      <w:pPr>
        <w:pStyle w:val="ArticleBody"/>
        <w:jc w:val="left"/>
      </w:pPr>
      <w:r>
        <w:rPr>
          <w:rFonts w:ascii="Times New Roman" w:hAnsi="Times New Roman" w:eastAsia="Times New Roman" w:cs="Times New Roman"/>
        </w:rPr>
        <w:t>As pudéramos tiémpo, podríam discutir el misterio de la iniquidad. El misterio de la iniquidad puede tenér más de una definición correcta, pero aquí se refiere a la obra de Satanás al mezclar el mal con el bien, la verdád con el error, en las historias sagradas donde el Señor prueba a Su pueblo. En las historias sagradas de la Escritura donde el Señor conduce a Su pueblo por un proceso de prueba, siempre verán el misterio de la iniquidad: la actividad de Satanás al mezclar la verdád con el error. Cuando las personas llegan a este punto de prueba, el misterio de la iniquidad ha oscurecido los asuntos.</w:t>
      </w:r>
    </w:p>
    <w:p>
      <w:pPr>
        <w:pStyle w:val="ArticleBody"/>
        <w:jc w:val="left"/>
      </w:pPr>
      <w:r>
        <w:rPr>
          <w:rFonts w:ascii="Times New Roman" w:hAnsi="Times New Roman" w:eastAsia="Times New Roman" w:cs="Times New Roman"/>
        </w:rPr>
        <w:t>Nuhuq uqamaneq tikiummat, Biibilimi uqarpoq taanna sioqqullugu Saatanip kingornussaa Guutip kingornussaanut akulerunneqarsimasoq. Taannaavoq Nuhup nalaani peqquserlunnerup isertugaata naammassineqarnissaanut pissutaasoq, Genesisi-mi oqaatigineqarluni Guutip ernerisa inuit qitornartaasa arnartaat nulianngortikkaat—kingornussat marluk taakku akulerunnerat, peqquserlunnerup isertugaa, Nuhup misiligaaffiata sioqqullugu saqqumertoq.</w:t>
      </w:r>
    </w:p>
    <w:p>
      <w:pPr>
        <w:pStyle w:val="ArticleBody"/>
        <w:jc w:val="left"/>
      </w:pPr>
      <w:r>
        <w:rPr>
          <w:rFonts w:ascii="Myanmar Text" w:hAnsi="Myanmar Text" w:eastAsia="Myanmar Text" w:cs="Myanmar Text"/>
        </w:rPr>
        <w:t>စေ့စပ်စမ်းသပ်ခြင်း၏ကာလဖြစ်သော</w:t>
      </w:r>
      <w:r>
        <w:rPr>
          <w:rFonts w:ascii="Times New Roman" w:hAnsi="Times New Roman" w:eastAsia="Times New Roman" w:cs="Times New Roman"/>
        </w:rPr>
        <w:t xml:space="preserve"> </w:t>
      </w:r>
      <w:r>
        <w:rPr>
          <w:rFonts w:ascii="Myanmar Text" w:hAnsi="Myanmar Text" w:eastAsia="Myanmar Text" w:cs="Myanmar Text"/>
        </w:rPr>
        <w:t>မိုးရှေ၏စမ်းသပ်မှုနှင့်</w:t>
      </w:r>
      <w:r>
        <w:rPr>
          <w:rFonts w:ascii="Times New Roman" w:hAnsi="Times New Roman" w:eastAsia="Times New Roman" w:cs="Times New Roman"/>
        </w:rPr>
        <w:t xml:space="preserve"> </w:t>
      </w:r>
      <w:r>
        <w:rPr>
          <w:rFonts w:ascii="Myanmar Text" w:hAnsi="Myanmar Text" w:eastAsia="Myanmar Text" w:cs="Myanmar Text"/>
        </w:rPr>
        <w:t>ပင်လယ်နီ၌၊</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ဖော်ပြသကဲ့သို့၊</w:t>
      </w:r>
      <w:r>
        <w:rPr>
          <w:rFonts w:ascii="Times New Roman" w:hAnsi="Times New Roman" w:eastAsia="Times New Roman" w:cs="Times New Roman"/>
        </w:rPr>
        <w:t xml:space="preserve"> </w:t>
      </w:r>
      <w:r>
        <w:rPr>
          <w:rFonts w:ascii="Myanmar Text" w:hAnsi="Myanmar Text" w:eastAsia="Myanmar Text" w:cs="Myanmar Text"/>
        </w:rPr>
        <w:t>ပင်လယ်နီနှင့်</w:t>
      </w:r>
      <w:r>
        <w:rPr>
          <w:rFonts w:ascii="Times New Roman" w:hAnsi="Times New Roman" w:eastAsia="Times New Roman" w:cs="Times New Roman"/>
        </w:rPr>
        <w:t xml:space="preserve"> </w:t>
      </w:r>
      <w:r>
        <w:rPr>
          <w:rFonts w:ascii="Myanmar Text" w:hAnsi="Myanmar Text" w:eastAsia="Myanmar Text" w:cs="Myanmar Text"/>
        </w:rPr>
        <w:t>စိနာတောင်၌</w:t>
      </w:r>
      <w:r>
        <w:rPr>
          <w:rFonts w:ascii="Times New Roman" w:hAnsi="Times New Roman" w:eastAsia="Times New Roman" w:cs="Times New Roman"/>
        </w:rPr>
        <w:t xml:space="preserve"> </w:t>
      </w:r>
      <w:r>
        <w:rPr>
          <w:rFonts w:ascii="Myanmar Text" w:hAnsi="Myanmar Text" w:eastAsia="Myanmar Text" w:cs="Myanmar Text"/>
        </w:rPr>
        <w:t>စမ်းသပ်ခြင်းခံရမည့်</w:t>
      </w:r>
      <w:r>
        <w:rPr>
          <w:rFonts w:ascii="Times New Roman" w:hAnsi="Times New Roman" w:eastAsia="Times New Roman" w:cs="Times New Roman"/>
        </w:rPr>
        <w:t xml:space="preserve"> </w:t>
      </w:r>
      <w:r>
        <w:rPr>
          <w:rFonts w:ascii="Myanmar Text" w:hAnsi="Myanmar Text" w:eastAsia="Myanmar Text" w:cs="Myanmar Text"/>
        </w:rPr>
        <w:t>ဣသရေလလူမျိုးသည်</w:t>
      </w:r>
      <w:r>
        <w:rPr>
          <w:rFonts w:ascii="Times New Roman" w:hAnsi="Times New Roman" w:eastAsia="Times New Roman" w:cs="Times New Roman"/>
        </w:rPr>
        <w:t xml:space="preserve"> </w:t>
      </w:r>
      <w:r>
        <w:rPr>
          <w:rFonts w:ascii="Myanmar Text" w:hAnsi="Myanmar Text" w:eastAsia="Myanmar Text" w:cs="Myanmar Text"/>
        </w:rPr>
        <w:t>အီဂျစ်ပြည်၌</w:t>
      </w:r>
      <w:r>
        <w:rPr>
          <w:rFonts w:ascii="Times New Roman" w:hAnsi="Times New Roman" w:eastAsia="Times New Roman" w:cs="Times New Roman"/>
        </w:rPr>
        <w:t xml:space="preserve"> </w:t>
      </w:r>
      <w:r>
        <w:rPr>
          <w:rFonts w:ascii="Myanmar Text" w:hAnsi="Myanmar Text" w:eastAsia="Myanmar Text" w:cs="Myanmar Text"/>
        </w:rPr>
        <w:t>ကာလကြာမြင့်စွာ</w:t>
      </w:r>
      <w:r>
        <w:rPr>
          <w:rFonts w:ascii="Times New Roman" w:hAnsi="Times New Roman" w:eastAsia="Times New Roman" w:cs="Times New Roman"/>
        </w:rPr>
        <w:t xml:space="preserve"> </w:t>
      </w:r>
      <w:r>
        <w:rPr>
          <w:rFonts w:ascii="Myanmar Text" w:hAnsi="Myanmar Text" w:eastAsia="Myanmar Text" w:cs="Myanmar Text"/>
        </w:rPr>
        <w:t>နေထိုင်ခဲ့သဖြင့်</w:t>
      </w:r>
      <w:r>
        <w:rPr>
          <w:rFonts w:ascii="Times New Roman" w:hAnsi="Times New Roman" w:eastAsia="Times New Roman" w:cs="Times New Roman"/>
        </w:rPr>
        <w:t xml:space="preserve"> </w:t>
      </w:r>
      <w:r>
        <w:rPr>
          <w:rFonts w:ascii="Myanmar Text" w:hAnsi="Myanmar Text" w:eastAsia="Myanmar Text" w:cs="Myanmar Text"/>
        </w:rPr>
        <w:t>အီဂျစ်၏</w:t>
      </w:r>
      <w:r>
        <w:rPr>
          <w:rFonts w:ascii="Times New Roman" w:hAnsi="Times New Roman" w:eastAsia="Times New Roman" w:cs="Times New Roman"/>
        </w:rPr>
        <w:t xml:space="preserve"> </w:t>
      </w:r>
      <w:r>
        <w:rPr>
          <w:rFonts w:ascii="Myanmar Text" w:hAnsi="Myanmar Text" w:eastAsia="Myanmar Text" w:cs="Myanmar Text"/>
        </w:rPr>
        <w:t>သွန်သင်ချက်များကြောင့်</w:t>
      </w:r>
      <w:r>
        <w:rPr>
          <w:rFonts w:ascii="Times New Roman" w:hAnsi="Times New Roman" w:eastAsia="Times New Roman" w:cs="Times New Roman"/>
        </w:rPr>
        <w:t xml:space="preserve"> </w:t>
      </w:r>
      <w:r>
        <w:rPr>
          <w:rFonts w:ascii="Myanmar Text" w:hAnsi="Myanmar Text" w:eastAsia="Myanmar Text" w:cs="Myanmar Text"/>
        </w:rPr>
        <w:t>ဖောက်ပြန်ပျက်စီးသွားခဲ့သည်။</w:t>
      </w:r>
      <w:r>
        <w:rPr>
          <w:rFonts w:ascii="Times New Roman" w:hAnsi="Times New Roman" w:eastAsia="Times New Roman" w:cs="Times New Roman"/>
        </w:rPr>
        <w:t xml:space="preserve"> </w:t>
      </w:r>
      <w:r>
        <w:rPr>
          <w:rFonts w:ascii="Myanmar Text" w:hAnsi="Myanmar Text" w:eastAsia="Myanmar Text" w:cs="Myanmar Text"/>
        </w:rPr>
        <w:t>ထိုအရာပင်</w:t>
      </w:r>
      <w:r>
        <w:rPr>
          <w:rFonts w:ascii="Times New Roman" w:hAnsi="Times New Roman" w:eastAsia="Times New Roman" w:cs="Times New Roman"/>
        </w:rPr>
        <w:t xml:space="preserve"> </w:t>
      </w:r>
      <w:r>
        <w:rPr>
          <w:rFonts w:ascii="Myanmar Text" w:hAnsi="Myanmar Text" w:eastAsia="Myanmar Text" w:cs="Myanmar Text"/>
        </w:rPr>
        <w:t>အပြစ်ဒုစရိုက်၏</w:t>
      </w:r>
      <w:r>
        <w:rPr>
          <w:rFonts w:ascii="Times New Roman" w:hAnsi="Times New Roman" w:eastAsia="Times New Roman" w:cs="Times New Roman"/>
        </w:rPr>
        <w:t xml:space="preserve"> </w:t>
      </w:r>
      <w:r>
        <w:rPr>
          <w:rFonts w:ascii="Myanmar Text" w:hAnsi="Myanmar Text" w:eastAsia="Myanmar Text" w:cs="Myanmar Text"/>
        </w:rPr>
        <w:t>နက်နဲသောလျှို့ဝှက်ချက်ဖြစ်သည်</w:t>
      </w:r>
      <w:r>
        <w:rPr>
          <w:rFonts w:ascii="Times New Roman" w:hAnsi="Times New Roman" w:eastAsia="Times New Roman" w:cs="Times New Roman"/>
        </w:rPr>
        <w:t>—</w:t>
      </w:r>
      <w:r>
        <w:rPr>
          <w:rFonts w:ascii="Myanmar Text" w:hAnsi="Myanmar Text" w:eastAsia="Myanmar Text" w:cs="Myanmar Text"/>
        </w:rPr>
        <w:t>စာတန်ဆန်သော</w:t>
      </w:r>
      <w:r>
        <w:rPr>
          <w:rFonts w:ascii="Times New Roman" w:hAnsi="Times New Roman" w:eastAsia="Times New Roman" w:cs="Times New Roman"/>
        </w:rPr>
        <w:t xml:space="preserve"> </w:t>
      </w:r>
      <w:r>
        <w:rPr>
          <w:rFonts w:ascii="Myanmar Text" w:hAnsi="Myanmar Text" w:eastAsia="Myanmar Text" w:cs="Myanmar Text"/>
        </w:rPr>
        <w:t>သွန်သင်ချက်များ၏</w:t>
      </w:r>
      <w:r>
        <w:rPr>
          <w:rFonts w:ascii="Times New Roman" w:hAnsi="Times New Roman" w:eastAsia="Times New Roman" w:cs="Times New Roman"/>
        </w:rPr>
        <w:t xml:space="preserve"> </w:t>
      </w:r>
      <w:r>
        <w:rPr>
          <w:rFonts w:ascii="Myanmar Text" w:hAnsi="Myanmar Text" w:eastAsia="Myanmar Text" w:cs="Myanmar Text"/>
        </w:rPr>
        <w:t>သက်ရောက်မှုအောက်သို့</w:t>
      </w:r>
      <w:r>
        <w:rPr>
          <w:rFonts w:ascii="Times New Roman" w:hAnsi="Times New Roman" w:eastAsia="Times New Roman" w:cs="Times New Roman"/>
        </w:rPr>
        <w:t xml:space="preserve"> </w:t>
      </w:r>
      <w:r>
        <w:rPr>
          <w:rFonts w:ascii="Myanmar Text" w:hAnsi="Myanmar Text" w:eastAsia="Myanmar Text" w:cs="Myanmar Text"/>
        </w:rPr>
        <w:t>ရောက်ရှိခြင်းဖြစ်သည်။</w:t>
      </w:r>
    </w:p>
    <w:p>
      <w:pPr>
        <w:pStyle w:val="ArticleBody"/>
        <w:jc w:val="left"/>
      </w:pPr>
      <w:r>
        <w:rPr>
          <w:rFonts w:ascii="Times New Roman" w:hAnsi="Times New Roman" w:eastAsia="Times New Roman" w:cs="Times New Roman"/>
        </w:rPr>
        <w:t>يهوديلار دەۋرىدە، سانھەدرىننىڭ سىناق جەريانىنى رەت قىلىشىغا يولنى تەييارلىغان نەرسە گرېك تەلىماتلىرى ئىدى.</w:t>
      </w:r>
    </w:p>
    <w:p>
      <w:pPr>
        <w:pStyle w:val="ArticleBody"/>
        <w:jc w:val="left"/>
      </w:pPr>
      <w:r>
        <w:rPr>
          <w:rFonts w:ascii="Times New Roman" w:hAnsi="Times New Roman" w:eastAsia="Times New Roman" w:cs="Times New Roman"/>
        </w:rPr>
        <w:t>Na historia Millerita, e Milleritas a na kaan Protestante urahonao gimhog i 1260 a tawen nga impluensia ti Papado, a nangdadael iti nadalus a bukel babaen iti pannakikammayetna iti saan a nadalus a bukel, ket dayta ket nangpataud iti maysa a palimed ti kinadakes a nangipanguna iti pagsubok ti historia Millerita.</w:t>
      </w:r>
    </w:p>
    <w:p>
      <w:pPr>
        <w:pStyle w:val="ArticleBody"/>
        <w:jc w:val="left"/>
      </w:pPr>
      <w:r>
        <w:rPr>
          <w:rFonts w:ascii="Times New Roman" w:hAnsi="Times New Roman" w:eastAsia="Times New Roman" w:cs="Times New Roman"/>
        </w:rPr>
        <w:t>Ukuba siri sebo sebumhadala obungendawo esihlala sikho ngaso sonke isikhathi.</w:t>
      </w:r>
    </w:p>
    <w:p>
      <w:pPr>
        <w:pStyle w:val="ArticleBody"/>
        <w:jc w:val="left"/>
      </w:pPr>
      <w:r>
        <w:rPr>
          <w:rFonts w:ascii="Times New Roman" w:hAnsi="Times New Roman" w:eastAsia="Times New Roman" w:cs="Times New Roman"/>
        </w:rPr>
        <w:t>Aka xoota akka iccitiin hamminaa hojjetu yoo qo'attan, gara *Patriarchs and Prophets*, boqonnaa jalqabaatti deemaa. Obboleettiin White akkamitti Seexanni iccita hamminaa Samii keessatti raawwate nutti himti. Samii keessatti waa'ee ergamoota kamtu turuufi kamtu keessaa buqqifamu ilaalchisee qormaanni ni ta'a ture; Seexannis adeemsa qorannoo sana dura achuma Samii keessatti iccita hamminaa raawwachaa ture.</w:t>
      </w:r>
    </w:p>
    <w:p>
      <w:pPr>
        <w:pStyle w:val="ArticleBody"/>
        <w:jc w:val="left"/>
      </w:pPr>
      <w:r>
        <w:rPr>
          <w:rFonts w:ascii="Times New Roman" w:hAnsi="Times New Roman" w:eastAsia="Times New Roman" w:cs="Times New Roman"/>
        </w:rPr>
        <w:t>Şeytan bunu şübhe salmak, öz sözüni Hudaýyň Sözüniň üstünde goýmak we has möhümi, başgalary öz ýalan taglymatlaryny beýan etmäge itermegiň üsti bilen amala aşyrdy — bu örän ýowuz bir işdir. Ol siziň aňyňyza şübhe salar, soňra-da siz şol şübheni bir topara baryp beýan edersiňiz. Eger kimdir biri şol şübhe barada nägilelik bildirse, ol onuň üçin ondan däl-de, sizden nägile bolar.</w:t>
      </w:r>
    </w:p>
    <w:p>
      <w:pPr>
        <w:pStyle w:val="ArticleBody"/>
        <w:jc w:val="left"/>
      </w:pPr>
      <w:r>
        <w:rPr>
          <w:rFonts w:ascii="Nirmala UI" w:hAnsi="Nirmala UI" w:eastAsia="Nirmala UI" w:cs="Nirmala UI"/>
        </w:rPr>
        <w:t>यिवाला</w:t>
      </w:r>
      <w:r>
        <w:rPr>
          <w:rFonts w:ascii="Times New Roman" w:hAnsi="Times New Roman" w:eastAsia="Times New Roman" w:cs="Times New Roman"/>
        </w:rPr>
        <w:t xml:space="preserve">, </w:t>
      </w:r>
      <w:r>
        <w:rPr>
          <w:rFonts w:ascii="Nirmala UI" w:hAnsi="Nirmala UI" w:eastAsia="Nirmala UI" w:cs="Nirmala UI"/>
        </w:rPr>
        <w:t>वाशिङ्टनको</w:t>
      </w:r>
      <w:r>
        <w:rPr>
          <w:rFonts w:ascii="Times New Roman" w:hAnsi="Times New Roman" w:eastAsia="Times New Roman" w:cs="Times New Roman"/>
        </w:rPr>
        <w:t xml:space="preserve"> </w:t>
      </w:r>
      <w:r>
        <w:rPr>
          <w:rFonts w:ascii="Nirmala UI" w:hAnsi="Nirmala UI" w:eastAsia="Nirmala UI" w:cs="Nirmala UI"/>
        </w:rPr>
        <w:t>स्पोकेनमा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पास्टरले</w:t>
      </w:r>
      <w:r>
        <w:rPr>
          <w:rFonts w:ascii="Times New Roman" w:hAnsi="Times New Roman" w:eastAsia="Times New Roman" w:cs="Times New Roman"/>
        </w:rPr>
        <w:t xml:space="preserve"> </w:t>
      </w:r>
      <w:r>
        <w:rPr>
          <w:rFonts w:ascii="Nirmala UI" w:hAnsi="Nirmala UI" w:eastAsia="Nirmala UI" w:cs="Nirmala UI"/>
        </w:rPr>
        <w:t>हालसालै</w:t>
      </w:r>
      <w:r>
        <w:rPr>
          <w:rFonts w:ascii="Times New Roman" w:hAnsi="Times New Roman" w:eastAsia="Times New Roman" w:cs="Times New Roman"/>
        </w:rPr>
        <w:t xml:space="preserve"> Early Writings, page 74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ह्वाइटको</w:t>
      </w:r>
      <w:r>
        <w:rPr>
          <w:rFonts w:ascii="Times New Roman" w:hAnsi="Times New Roman" w:eastAsia="Times New Roman" w:cs="Times New Roman"/>
        </w:rPr>
        <w:t xml:space="preserve"> </w:t>
      </w:r>
      <w:r>
        <w:rPr>
          <w:rFonts w:ascii="Nirmala UI" w:hAnsi="Nirmala UI" w:eastAsia="Nirmala UI" w:cs="Nirmala UI"/>
        </w:rPr>
        <w:t>समयकालको</w:t>
      </w:r>
      <w:r>
        <w:rPr>
          <w:rFonts w:ascii="Times New Roman" w:hAnsi="Times New Roman" w:eastAsia="Times New Roman" w:cs="Times New Roman"/>
        </w:rPr>
        <w:t xml:space="preserve"> </w:t>
      </w:r>
      <w:r>
        <w:rPr>
          <w:rFonts w:ascii="Nirmala UI" w:hAnsi="Nirmala UI" w:eastAsia="Nirmala UI" w:cs="Nirmala UI"/>
        </w:rPr>
        <w:t>शब्दकोश</w:t>
      </w:r>
      <w:r>
        <w:rPr>
          <w:rFonts w:ascii="Times New Roman" w:hAnsi="Times New Roman" w:eastAsia="Times New Roman" w:cs="Times New Roman"/>
        </w:rPr>
        <w:t xml:space="preserve">, Webster’s Dictionary,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figures </w:t>
      </w:r>
      <w:r>
        <w:rPr>
          <w:rFonts w:ascii="Nirmala UI" w:hAnsi="Nirmala UI" w:eastAsia="Nirmala UI" w:cs="Nirmala UI"/>
        </w:rPr>
        <w:t>भन्नाले</w:t>
      </w:r>
      <w:r>
        <w:rPr>
          <w:rFonts w:ascii="Times New Roman" w:hAnsi="Times New Roman" w:eastAsia="Times New Roman" w:cs="Times New Roman"/>
        </w:rPr>
        <w:t xml:space="preserve"> arithmetic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जनाउँदैन।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धेरैजसो</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थिएनन्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कम्तीमा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पास्टरले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खण्डमा</w:t>
      </w:r>
      <w:r>
        <w:rPr>
          <w:rFonts w:ascii="Times New Roman" w:hAnsi="Times New Roman" w:eastAsia="Times New Roman" w:cs="Times New Roman"/>
        </w:rPr>
        <w:t xml:space="preserve"> figures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शङ्का</w:t>
      </w:r>
      <w:r>
        <w:rPr>
          <w:rFonts w:ascii="Times New Roman" w:hAnsi="Times New Roman" w:eastAsia="Times New Roman" w:cs="Times New Roman"/>
        </w:rPr>
        <w:t xml:space="preserve"> </w:t>
      </w:r>
      <w:r>
        <w:rPr>
          <w:rFonts w:ascii="Nirmala UI" w:hAnsi="Nirmala UI" w:eastAsia="Nirmala UI" w:cs="Nirmala UI"/>
        </w:rPr>
        <w:t>छर्ने</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वास्तविकतामा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बोलिरहेका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Webster’s 1828 Dictionary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भन्छ</w:t>
      </w:r>
      <w:r>
        <w:rPr>
          <w:rFonts w:ascii="Times New Roman" w:hAnsi="Times New Roman" w:eastAsia="Times New Roman" w:cs="Times New Roman"/>
        </w:rPr>
        <w:t xml:space="preserve">: FIGURE, n. Arithmetic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सङ्ख्या</w:t>
      </w:r>
      <w:r>
        <w:rPr>
          <w:rFonts w:ascii="Times New Roman" w:hAnsi="Times New Roman" w:eastAsia="Times New Roman" w:cs="Times New Roman"/>
        </w:rPr>
        <w:t xml:space="preserve"> </w:t>
      </w:r>
      <w:r>
        <w:rPr>
          <w:rFonts w:ascii="Nirmala UI" w:hAnsi="Nirmala UI" w:eastAsia="Nirmala UI" w:cs="Nirmala UI"/>
        </w:rPr>
        <w:t>जनाउने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2, 7, 9.</w:t>
      </w:r>
    </w:p>
    <w:p>
      <w:pPr>
        <w:pStyle w:val="ArticleBody"/>
        <w:jc w:val="left"/>
      </w:pPr>
      <w:r>
        <w:rPr>
          <w:rFonts w:ascii="Times New Roman" w:hAnsi="Times New Roman" w:eastAsia="Times New Roman" w:cs="Times New Roman"/>
        </w:rPr>
        <w:t>Él estaba expresando duda, realizando la obra representada como el misterio de iniquidad. Estaba identificando para los adventistas, si están dispuestos a verlo, que en este tiempo de la historia de la tierra, deben entender la verdad por sí mismos y no escuchar a los seres humanos; porque, “. . . el misterio de iniquidad ya está obrando: . . . .”</w:t>
      </w:r>
    </w:p>
    <w:p>
      <w:pPr>
        <w:pStyle w:val="ArticleScripture"/>
        <w:jc w:val="left"/>
      </w:pPr>
      <w:r>
        <w:rPr>
          <w:rFonts w:ascii="Times New Roman" w:hAnsi="Times New Roman" w:eastAsia="Times New Roman" w:cs="Times New Roman"/>
        </w:rPr>
        <w:t>Qoraallii Duraa, fuula 74: “. . . akka lakkoofsonni sun akkuma Inni barbaadetti turan, akka harki Isaa lakkoofsa keessaa dogoggora tokko irratti taʼee isa dhokse, kanaaf harki Isaa hamma irraa kaafamutti namni tokko illee isa arguu hin dandeenye.”</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भ्रमतर्फ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धर्मशास्त्रीहरूले</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Spirit of Prophecy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चाहनुहुन्छ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शब्दकोशतिर</w:t>
      </w:r>
      <w:r>
        <w:rPr>
          <w:rFonts w:ascii="Times New Roman" w:hAnsi="Times New Roman" w:eastAsia="Times New Roman" w:cs="Times New Roman"/>
        </w:rPr>
        <w:t xml:space="preserve"> </w:t>
      </w:r>
      <w:r>
        <w:rPr>
          <w:rFonts w:ascii="Nirmala UI" w:hAnsi="Nirmala UI" w:eastAsia="Nirmala UI" w:cs="Nirmala UI"/>
        </w:rPr>
        <w:t>हेर्नुहुन्न</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अगमवक्तातिर</w:t>
      </w:r>
      <w:r>
        <w:rPr>
          <w:rFonts w:ascii="Times New Roman" w:hAnsi="Times New Roman" w:eastAsia="Times New Roman" w:cs="Times New Roman"/>
        </w:rPr>
        <w:t xml:space="preserve"> </w:t>
      </w:r>
      <w:r>
        <w:rPr>
          <w:rFonts w:ascii="Nirmala UI" w:hAnsi="Nirmala UI" w:eastAsia="Nirmala UI" w:cs="Nirmala UI"/>
        </w:rPr>
        <w:t>हेर्नुहुन्छ।</w:t>
      </w:r>
      <w:r>
        <w:rPr>
          <w:rFonts w:ascii="Times New Roman" w:hAnsi="Times New Roman" w:eastAsia="Times New Roman" w:cs="Times New Roman"/>
        </w:rPr>
        <w:t xml:space="preserve"> </w:t>
      </w:r>
      <w:r>
        <w:rPr>
          <w:rFonts w:ascii="Nirmala UI" w:hAnsi="Nirmala UI" w:eastAsia="Nirmala UI" w:cs="Nirmala UI"/>
        </w:rPr>
        <w:t>उदाहरणका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8:11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rum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“taken away”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“removed”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ठान्छन्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rum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ठाउँमा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“take away” </w:t>
      </w:r>
      <w:r>
        <w:rPr>
          <w:rFonts w:ascii="Nirmala UI" w:hAnsi="Nirmala UI" w:eastAsia="Nirmala UI" w:cs="Nirmala UI"/>
        </w:rPr>
        <w:t>हुँदैन</w:t>
      </w:r>
      <w:r>
        <w:rPr>
          <w:rFonts w:ascii="Times New Roman" w:hAnsi="Times New Roman" w:eastAsia="Times New Roman" w:cs="Times New Roman"/>
        </w:rPr>
        <w:t>—</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“to lift up and exalt”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8:11 </w:t>
      </w:r>
      <w:r>
        <w:rPr>
          <w:rFonts w:ascii="Nirmala UI" w:hAnsi="Nirmala UI" w:eastAsia="Nirmala UI" w:cs="Nirmala UI"/>
        </w:rPr>
        <w:t>मा</w:t>
      </w:r>
      <w:r>
        <w:rPr>
          <w:rFonts w:ascii="Times New Roman" w:hAnsi="Times New Roman" w:eastAsia="Times New Roman" w:cs="Times New Roman"/>
        </w:rPr>
        <w:t xml:space="preserve"> rum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“take away”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ठान्नु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आधारमा</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परम्पराको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Хазыньы Элен Уайт лҿабыргьы: «Early Writings», 74 аҟны «figures» аҟазшьасҭагылоу аарт-кынқәа ма графикатә шәҟәқәа ҳәа шәыҳәар сҭахума, убас шәҳәар шәылшоит: «Элен Уайт лыван аамҭа аҟаҵараҿы иуҳәаратәы иҟаз аихшьаалаҟны figures арифметика аанагом», — ауаа реиҳараҩык уи гәарҭара рҭахым ҳәа ишәықәгәыӷуа. Аха урҭ гәарҭар, figures арифметикаҵәҟьагь аанагара шакәу рбоит.</w:t>
      </w:r>
    </w:p>
    <w:p>
      <w:pPr>
        <w:pStyle w:val="ArticleBody"/>
        <w:jc w:val="left"/>
      </w:pPr>
      <w:r>
        <w:rPr>
          <w:rFonts w:ascii="Times New Roman" w:hAnsi="Times New Roman" w:eastAsia="Times New Roman" w:cs="Times New Roman"/>
        </w:rPr>
        <w:t>Ама ең әуелі сен Элен Уайттың өзіне барасың: ол figures дегенде нені меңзейді? Early Writings кітабының 74-бетінде ол былай дейді: «Оның қолы figures-дің кейбіріндегі қателікті жауып, жасырып тұрды», ал 236-бетінде: «Оның қолы пайғамбарлық кезеңдерді есептеудегі қателікті жауып тұрды»,— дейді. Пайғамбар әйел өз терминологиясында figures деп пайғамбарлық кезеңдерді — сурет өнерін емес, арифметиканы — меңзейтінін айқындайды.</w:t>
      </w:r>
    </w:p>
    <w:p>
      <w:pPr>
        <w:pStyle w:val="ArticleBody"/>
        <w:jc w:val="left"/>
      </w:pPr>
      <w:r>
        <w:rPr>
          <w:rFonts w:ascii="Times New Roman" w:hAnsi="Times New Roman" w:eastAsia="Times New Roman" w:cs="Times New Roman"/>
        </w:rPr>
        <w:t>Ebbè, su che cosa tenne la Sua mano il Signore? Egli tenne la Sua mano su un errore nel calcolo dei periodi profetici—le cifre.</w:t>
      </w:r>
    </w:p>
    <w:p>
      <w:pPr>
        <w:pStyle w:val="ArticleHeading"/>
        <w:jc w:val="left"/>
      </w:pPr>
      <w:r>
        <w:rPr>
          <w:rFonts w:ascii="Arial" w:hAnsi="Arial" w:eastAsia="Arial" w:cs="Arial"/>
        </w:rPr>
        <w:t>تأیید الن وایت بر ۲۵۲۰</w:t>
      </w:r>
    </w:p>
    <w:p>
      <w:pPr>
        <w:pStyle w:val="ArticleBody"/>
        <w:jc w:val="left"/>
      </w:pPr>
      <w:r>
        <w:rPr>
          <w:rFonts w:ascii="Times New Roman" w:hAnsi="Times New Roman" w:eastAsia="Times New Roman" w:cs="Times New Roman"/>
        </w:rPr>
        <w:t>Kay qinaqa yuyachiyqa. Achkha runakunaqa ñuqayku rimashqayku kikin willakuyta rikuchkanku, chaykunatataq yanapani. Ichaqa 2520manta, hinaspa Ellen White chayta cheqaq profecía kasqanta creeqchu mana, kaymi argumentoqa—kaymi prueba, kaymantataq qallariyki tiyan. Huk argumento kunapas llapaqninmi válidokuna, cheqaqkunapas; ichaqa kaymi qallariypaq ñawpaq puntoqa.</w:t>
      </w:r>
    </w:p>
    <w:p>
      <w:pPr>
        <w:pStyle w:val="ArticleBody"/>
        <w:jc w:val="left"/>
      </w:pPr>
      <w:r>
        <w:rPr>
          <w:rFonts w:ascii="Times New Roman" w:hAnsi="Times New Roman" w:eastAsia="Times New Roman" w:cs="Times New Roman"/>
        </w:rPr>
        <w:t>Эрте жазуулар, 74-бетте, Теңир айрым сандардагы катачылыктын үстүн колу менен жаап турганы айтылган жерде, ал мунун маанисин ошол эле китептин 236-бетинде мындайча аныктайт: «Мен Кудайдын эли кубанычтуу үмүт менен өздөрүнүн Теңирин күтүп жатканын көрдүм. Бирок Кудай аларды сыноону ниет кылган». Ал Созулуу мезгили, биринчи көңүл калуу жөнүндө айтып жатат.</w:t>
      </w:r>
    </w:p>
    <w:p>
      <w:pPr>
        <w:pStyle w:val="ArticleBody"/>
        <w:jc w:val="left"/>
      </w:pPr>
      <w:r>
        <w:rPr>
          <w:rFonts w:ascii="Myanmar Text" w:hAnsi="Myanmar Text" w:eastAsia="Myanmar Text" w:cs="Myanmar Text"/>
        </w:rPr>
        <w:t>ဂါဒ်ဇာတ်</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ရက်နေ့ရှိ</w:t>
      </w:r>
      <w:r>
        <w:rPr>
          <w:rFonts w:ascii="Times New Roman" w:hAnsi="Times New Roman" w:eastAsia="Times New Roman" w:cs="Times New Roman"/>
        </w:rPr>
        <w:t xml:space="preserve"> “Disappointment” </w:t>
      </w:r>
      <w:r>
        <w:rPr>
          <w:rFonts w:ascii="Myanmar Text" w:hAnsi="Myanmar Text" w:eastAsia="Myanmar Text" w:cs="Myanmar Text"/>
        </w:rPr>
        <w:t>အကြောင်းကို</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ပြောဆိုနေခြင်း</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ထိုနေရာ၌လည်း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စမ်းသပ်ခြင်းခံရမည်ဖြစ်သော်လည်း၊</w:t>
      </w:r>
      <w:r>
        <w:rPr>
          <w:rFonts w:ascii="Times New Roman" w:hAnsi="Times New Roman" w:eastAsia="Times New Roman" w:cs="Times New Roman"/>
        </w:rPr>
        <w:t xml:space="preserve"> </w:t>
      </w:r>
      <w:r>
        <w:rPr>
          <w:rFonts w:ascii="Myanmar Text" w:hAnsi="Myanmar Text" w:eastAsia="Myanmar Text" w:cs="Myanmar Text"/>
        </w:rPr>
        <w:t>ဤနေရာတွင်တော့</w:t>
      </w:r>
      <w:r>
        <w:rPr>
          <w:rFonts w:ascii="Times New Roman" w:hAnsi="Times New Roman" w:eastAsia="Times New Roman" w:cs="Times New Roman"/>
        </w:rPr>
        <w:t xml:space="preserve"> “tarrying time” </w:t>
      </w:r>
      <w:r>
        <w:rPr>
          <w:rFonts w:ascii="Myanmar Text" w:hAnsi="Myanmar Text" w:eastAsia="Myanmar Text" w:cs="Myanmar Text"/>
        </w:rPr>
        <w:t>အကြောင်းကို</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ပြောဆိုနေပါသည်။</w:t>
      </w:r>
      <w:r>
        <w:rPr>
          <w:rFonts w:ascii="Times New Roman" w:hAnsi="Times New Roman" w:eastAsia="Times New Roman" w:cs="Times New Roman"/>
        </w:rPr>
        <w:t xml:space="preserve"> “God designed to prove them.” “His hand covered a mistake in the reckoning of the prophetic periods.” </w:t>
      </w:r>
      <w:r>
        <w:rPr>
          <w:rFonts w:ascii="Myanmar Text" w:hAnsi="Myanmar Text" w:eastAsia="Myanmar Text" w:cs="Myanmar Text"/>
        </w:rPr>
        <w:t>ထို</w:t>
      </w:r>
      <w:r>
        <w:rPr>
          <w:rFonts w:ascii="Times New Roman" w:hAnsi="Times New Roman" w:eastAsia="Times New Roman" w:cs="Times New Roman"/>
        </w:rPr>
        <w:t xml:space="preserve"> “tarrying time” </w:t>
      </w:r>
      <w:r>
        <w:rPr>
          <w:rFonts w:ascii="Myanmar Text" w:hAnsi="Myanmar Text" w:eastAsia="Myanmar Text" w:cs="Myanmar Text"/>
        </w:rPr>
        <w:t>အားဖြင့်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စမ်းသပ်မည်နည်း။</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ကာလများကို</w:t>
      </w:r>
      <w:r>
        <w:rPr>
          <w:rFonts w:ascii="Times New Roman" w:hAnsi="Times New Roman" w:eastAsia="Times New Roman" w:cs="Times New Roman"/>
        </w:rPr>
        <w:t xml:space="preserve"> </w:t>
      </w:r>
      <w:r>
        <w:rPr>
          <w:rFonts w:ascii="Myanmar Text" w:hAnsi="Myanmar Text" w:eastAsia="Myanmar Text" w:cs="Myanmar Text"/>
        </w:rPr>
        <w:t>တွက်ချက်နားလည်ရာ၌</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အသိနားလည်မှုအပေါ်</w:t>
      </w:r>
      <w:r>
        <w:rPr>
          <w:rFonts w:ascii="Times New Roman" w:hAnsi="Times New Roman" w:eastAsia="Times New Roman" w:cs="Times New Roman"/>
        </w:rPr>
        <w:t xml:space="preserve"> </w:t>
      </w:r>
      <w:r>
        <w:rPr>
          <w:rFonts w:ascii="Myanmar Text" w:hAnsi="Myanmar Text" w:eastAsia="Myanmar Text" w:cs="Myanmar Text"/>
        </w:rPr>
        <w:t>မိမိလက်တော်ကို</w:t>
      </w:r>
      <w:r>
        <w:rPr>
          <w:rFonts w:ascii="Times New Roman" w:hAnsi="Times New Roman" w:eastAsia="Times New Roman" w:cs="Times New Roman"/>
        </w:rPr>
        <w:t xml:space="preserve"> </w:t>
      </w:r>
      <w:r>
        <w:rPr>
          <w:rFonts w:ascii="Myanmar Text" w:hAnsi="Myanmar Text" w:eastAsia="Myanmar Text" w:cs="Myanmar Text"/>
        </w:rPr>
        <w:t>ဖုံးအုပ်ထားခြင်းအားဖြင့်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အနာဂတ်အတွက်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စိုးရိမ်ရမည့်အရာ</w:t>
      </w:r>
      <w:r>
        <w:rPr>
          <w:rFonts w:ascii="Times New Roman" w:hAnsi="Times New Roman" w:eastAsia="Times New Roman" w:cs="Times New Roman"/>
        </w:rPr>
        <w:t xml:space="preserve"> </w:t>
      </w:r>
      <w:r>
        <w:rPr>
          <w:rFonts w:ascii="Myanmar Text" w:hAnsi="Myanmar Text" w:eastAsia="Myanmar Text" w:cs="Myanmar Text"/>
        </w:rPr>
        <w:t>မရှိပါ၊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Millerites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သွန်သင်ချက်များ၌</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အတိတ်ကာလ၌</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ဦးဆောင်တော်မူခဲ့သည်ကို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မေ့လျော့သည့်အခါမှသာ</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പ്രവാചകകാലഘട്ടങ്ങളേക്കുറിച്ചുള്ള</w:t>
      </w:r>
      <w:r>
        <w:rPr>
          <w:rFonts w:ascii="Times New Roman" w:hAnsi="Times New Roman" w:eastAsia="Times New Roman" w:cs="Times New Roman"/>
        </w:rPr>
        <w:t xml:space="preserve"> </w:t>
      </w:r>
      <w:r>
        <w:rPr>
          <w:rFonts w:ascii="Nirmala UI" w:hAnsi="Nirmala UI" w:eastAsia="Nirmala UI" w:cs="Nirmala UI"/>
        </w:rPr>
        <w:t>ഉപദേശങ്ങളാണ്</w:t>
      </w:r>
      <w:r>
        <w:rPr>
          <w:rFonts w:ascii="Times New Roman" w:hAnsi="Times New Roman" w:eastAsia="Times New Roman" w:cs="Times New Roman"/>
        </w:rPr>
        <w:t xml:space="preserve"> </w:t>
      </w:r>
      <w:r>
        <w:rPr>
          <w:rFonts w:ascii="Nirmala UI" w:hAnsi="Nirmala UI" w:eastAsia="Nirmala UI" w:cs="Nirmala UI"/>
        </w:rPr>
        <w:t>താമസകാലം</w:t>
      </w:r>
      <w:r>
        <w:rPr>
          <w:rFonts w:ascii="Times New Roman" w:hAnsi="Times New Roman" w:eastAsia="Times New Roman" w:cs="Times New Roman"/>
        </w:rPr>
        <w:t xml:space="preserve"> </w:t>
      </w:r>
      <w:r>
        <w:rPr>
          <w:rFonts w:ascii="Nirmala UI" w:hAnsi="Nirmala UI" w:eastAsia="Nirmala UI" w:cs="Nirmala UI"/>
        </w:rPr>
        <w:t>ഉണ്ടാക്കിയതു</w:t>
      </w:r>
      <w:r>
        <w:rPr>
          <w:rFonts w:ascii="Times New Roman" w:hAnsi="Times New Roman" w:eastAsia="Times New Roman" w:cs="Times New Roman"/>
        </w:rPr>
        <w:t>. “</w:t>
      </w:r>
      <w:r>
        <w:rPr>
          <w:rFonts w:ascii="Nirmala UI" w:hAnsi="Nirmala UI" w:eastAsia="Nirmala UI" w:cs="Nirmala UI"/>
        </w:rPr>
        <w:t>പ്രവാചകകാലഘട്ടങ്ങളുടെ</w:t>
      </w:r>
      <w:r>
        <w:rPr>
          <w:rFonts w:ascii="Times New Roman" w:hAnsi="Times New Roman" w:eastAsia="Times New Roman" w:cs="Times New Roman"/>
        </w:rPr>
        <w:t xml:space="preserve"> </w:t>
      </w:r>
      <w:r>
        <w:rPr>
          <w:rFonts w:ascii="Nirmala UI" w:hAnsi="Nirmala UI" w:eastAsia="Nirmala UI" w:cs="Nirmala UI"/>
        </w:rPr>
        <w:t>കണക്കുകൂട്ടലിലെ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തെറ്റ്</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 xml:space="preserve"> </w:t>
      </w:r>
      <w:r>
        <w:rPr>
          <w:rFonts w:ascii="Nirmala UI" w:hAnsi="Nirmala UI" w:eastAsia="Nirmala UI" w:cs="Nirmala UI"/>
        </w:rPr>
        <w:t>മൂടിക്കൊണ്ടിരുന്നു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കർത്താവിനെ</w:t>
      </w:r>
      <w:r>
        <w:rPr>
          <w:rFonts w:ascii="Times New Roman" w:hAnsi="Times New Roman" w:eastAsia="Times New Roman" w:cs="Times New Roman"/>
        </w:rPr>
        <w:t xml:space="preserve"> </w:t>
      </w:r>
      <w:r>
        <w:rPr>
          <w:rFonts w:ascii="Nirmala UI" w:hAnsi="Nirmala UI" w:eastAsia="Nirmala UI" w:cs="Nirmala UI"/>
        </w:rPr>
        <w:t>പ്രതീക്ഷിച്ചുകൊണ്ടിരുന്നവർ</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തെറ്റ്</w:t>
      </w:r>
      <w:r>
        <w:rPr>
          <w:rFonts w:ascii="Times New Roman" w:hAnsi="Times New Roman" w:eastAsia="Times New Roman" w:cs="Times New Roman"/>
        </w:rPr>
        <w:t xml:space="preserve"> </w:t>
      </w:r>
      <w:r>
        <w:rPr>
          <w:rFonts w:ascii="Nirmala UI" w:hAnsi="Nirmala UI" w:eastAsia="Nirmala UI" w:cs="Nirmala UI"/>
        </w:rPr>
        <w:t>കണ്ടെത്തിയില്ല</w:t>
      </w:r>
      <w:r>
        <w:rPr>
          <w:rFonts w:ascii="Times New Roman" w:hAnsi="Times New Roman" w:eastAsia="Times New Roman" w:cs="Times New Roman"/>
        </w:rPr>
        <w:t>,”—</w:t>
      </w:r>
      <w:r>
        <w:rPr>
          <w:rFonts w:ascii="Nirmala UI" w:hAnsi="Nirmala UI" w:eastAsia="Nirmala UI" w:cs="Nirmala UI"/>
        </w:rPr>
        <w:t>ഏകവചനത്തിലുള്ള</w:t>
      </w:r>
      <w:r>
        <w:rPr>
          <w:rFonts w:ascii="Times New Roman" w:hAnsi="Times New Roman" w:eastAsia="Times New Roman" w:cs="Times New Roman"/>
        </w:rPr>
        <w:t xml:space="preserve"> </w:t>
      </w:r>
      <w:r>
        <w:rPr>
          <w:rFonts w:ascii="Nirmala UI" w:hAnsi="Nirmala UI" w:eastAsia="Nirmala UI" w:cs="Nirmala UI"/>
        </w:rPr>
        <w:t>തെറ്റ്</w:t>
      </w:r>
      <w:r>
        <w:rPr>
          <w:rFonts w:ascii="Times New Roman" w:hAnsi="Times New Roman" w:eastAsia="Times New Roman" w:cs="Times New Roman"/>
        </w:rPr>
        <w:t>—“</w:t>
      </w:r>
      <w:r>
        <w:rPr>
          <w:rFonts w:ascii="Nirmala UI" w:hAnsi="Nirmala UI" w:eastAsia="Nirmala UI" w:cs="Nirmala UI"/>
        </w:rPr>
        <w:t>കാലത്തെ</w:t>
      </w:r>
      <w:r>
        <w:rPr>
          <w:rFonts w:ascii="Times New Roman" w:hAnsi="Times New Roman" w:eastAsia="Times New Roman" w:cs="Times New Roman"/>
        </w:rPr>
        <w:t xml:space="preserve"> </w:t>
      </w:r>
      <w:r>
        <w:rPr>
          <w:rFonts w:ascii="Nirmala UI" w:hAnsi="Nirmala UI" w:eastAsia="Nirmala UI" w:cs="Nirmala UI"/>
        </w:rPr>
        <w:t>എതിർത്തിരുന്ന</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പണ്ഡിതരുമായ</w:t>
      </w:r>
      <w:r>
        <w:rPr>
          <w:rFonts w:ascii="Times New Roman" w:hAnsi="Times New Roman" w:eastAsia="Times New Roman" w:cs="Times New Roman"/>
        </w:rPr>
        <w:t xml:space="preserve"> </w:t>
      </w:r>
      <w:r>
        <w:rPr>
          <w:rFonts w:ascii="Nirmala UI" w:hAnsi="Nirmala UI" w:eastAsia="Nirmala UI" w:cs="Nirmala UI"/>
        </w:rPr>
        <w:t>പുരുഷന്മാർക്കും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കാണാൻ</w:t>
      </w:r>
      <w:r>
        <w:rPr>
          <w:rFonts w:ascii="Times New Roman" w:hAnsi="Times New Roman" w:eastAsia="Times New Roman" w:cs="Times New Roman"/>
        </w:rPr>
        <w:t xml:space="preserve"> </w:t>
      </w:r>
      <w:r>
        <w:rPr>
          <w:rFonts w:ascii="Nirmala UI" w:hAnsi="Nirmala UI" w:eastAsia="Nirmala UI" w:cs="Nirmala UI"/>
        </w:rPr>
        <w:t>കഴിഞ്ഞില്ല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ജനങ്ങൾ</w:t>
      </w:r>
      <w:r>
        <w:rPr>
          <w:rFonts w:ascii="Times New Roman" w:hAnsi="Times New Roman" w:eastAsia="Times New Roman" w:cs="Times New Roman"/>
        </w:rPr>
        <w:t xml:space="preserve"> </w:t>
      </w:r>
      <w:r>
        <w:rPr>
          <w:rFonts w:ascii="Nirmala UI" w:hAnsi="Nirmala UI" w:eastAsia="Nirmala UI" w:cs="Nirmala UI"/>
        </w:rPr>
        <w:t>നിരാശയെ</w:t>
      </w:r>
      <w:r>
        <w:rPr>
          <w:rFonts w:ascii="Times New Roman" w:hAnsi="Times New Roman" w:eastAsia="Times New Roman" w:cs="Times New Roman"/>
        </w:rPr>
        <w:t xml:space="preserve"> </w:t>
      </w:r>
      <w:r>
        <w:rPr>
          <w:rFonts w:ascii="Nirmala UI" w:hAnsi="Nirmala UI" w:eastAsia="Nirmala UI" w:cs="Nirmala UI"/>
        </w:rPr>
        <w:t>അഭിമുഖീകരിക്കണമെന്നതു</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ഉദ്ദേശിച്ചു</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കടന്നുപോയി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രക്ഷിതാവിനെ</w:t>
      </w:r>
      <w:r>
        <w:rPr>
          <w:rFonts w:ascii="Times New Roman" w:hAnsi="Times New Roman" w:eastAsia="Times New Roman" w:cs="Times New Roman"/>
        </w:rPr>
        <w:t xml:space="preserve"> </w:t>
      </w:r>
      <w:r>
        <w:rPr>
          <w:rFonts w:ascii="Nirmala UI" w:hAnsi="Nirmala UI" w:eastAsia="Nirmala UI" w:cs="Nirmala UI"/>
        </w:rPr>
        <w:t>ആനന്ദപൂർണ്ണമായ</w:t>
      </w:r>
      <w:r>
        <w:rPr>
          <w:rFonts w:ascii="Times New Roman" w:hAnsi="Times New Roman" w:eastAsia="Times New Roman" w:cs="Times New Roman"/>
        </w:rPr>
        <w:t xml:space="preserve"> </w:t>
      </w:r>
      <w:r>
        <w:rPr>
          <w:rFonts w:ascii="Nirmala UI" w:hAnsi="Nirmala UI" w:eastAsia="Nirmala UI" w:cs="Nirmala UI"/>
        </w:rPr>
        <w:t>പ്രതീക്ഷയോടെ</w:t>
      </w:r>
      <w:r>
        <w:rPr>
          <w:rFonts w:ascii="Times New Roman" w:hAnsi="Times New Roman" w:eastAsia="Times New Roman" w:cs="Times New Roman"/>
        </w:rPr>
        <w:t xml:space="preserve"> </w:t>
      </w:r>
      <w:r>
        <w:rPr>
          <w:rFonts w:ascii="Nirmala UI" w:hAnsi="Nirmala UI" w:eastAsia="Nirmala UI" w:cs="Nirmala UI"/>
        </w:rPr>
        <w:t>കാത്തിരുന്നവർ</w:t>
      </w:r>
      <w:r>
        <w:rPr>
          <w:rFonts w:ascii="Times New Roman" w:hAnsi="Times New Roman" w:eastAsia="Times New Roman" w:cs="Times New Roman"/>
        </w:rPr>
        <w:t xml:space="preserve"> </w:t>
      </w:r>
      <w:r>
        <w:rPr>
          <w:rFonts w:ascii="Nirmala UI" w:hAnsi="Nirmala UI" w:eastAsia="Nirmala UI" w:cs="Nirmala UI"/>
        </w:rPr>
        <w:t>ദുഃഖിതരും</w:t>
      </w:r>
      <w:r>
        <w:rPr>
          <w:rFonts w:ascii="Times New Roman" w:hAnsi="Times New Roman" w:eastAsia="Times New Roman" w:cs="Times New Roman"/>
        </w:rPr>
        <w:t xml:space="preserve"> </w:t>
      </w:r>
      <w:r>
        <w:rPr>
          <w:rFonts w:ascii="Nirmala UI" w:hAnsi="Nirmala UI" w:eastAsia="Nirmala UI" w:cs="Nirmala UI"/>
        </w:rPr>
        <w:t>ധൈര്യംകെട്ടവരുമായി</w:t>
      </w:r>
      <w:r>
        <w:rPr>
          <w:rFonts w:ascii="Times New Roman" w:hAnsi="Times New Roman" w:eastAsia="Times New Roman" w:cs="Times New Roman"/>
        </w:rPr>
        <w:t xml:space="preserve">, </w:t>
      </w:r>
      <w:r>
        <w:rPr>
          <w:rFonts w:ascii="Nirmala UI" w:hAnsi="Nirmala UI" w:eastAsia="Nirmala UI" w:cs="Nirmala UI"/>
        </w:rPr>
        <w:t>യേശുവിന്റെ</w:t>
      </w:r>
      <w:r>
        <w:rPr>
          <w:rFonts w:ascii="Times New Roman" w:hAnsi="Times New Roman" w:eastAsia="Times New Roman" w:cs="Times New Roman"/>
        </w:rPr>
        <w:t xml:space="preserve"> </w:t>
      </w:r>
      <w:r>
        <w:rPr>
          <w:rFonts w:ascii="Nirmala UI" w:hAnsi="Nirmala UI" w:eastAsia="Nirmala UI" w:cs="Nirmala UI"/>
        </w:rPr>
        <w:t>പ്രത്യക്ഷതയെ</w:t>
      </w:r>
      <w:r>
        <w:rPr>
          <w:rFonts w:ascii="Times New Roman" w:hAnsi="Times New Roman" w:eastAsia="Times New Roman" w:cs="Times New Roman"/>
        </w:rPr>
        <w:t xml:space="preserve"> </w:t>
      </w:r>
      <w:r>
        <w:rPr>
          <w:rFonts w:ascii="Nirmala UI" w:hAnsi="Nirmala UI" w:eastAsia="Nirmala UI" w:cs="Nirmala UI"/>
        </w:rPr>
        <w:t>സ്നേഹിക്കാതെ</w:t>
      </w:r>
      <w:r>
        <w:rPr>
          <w:rFonts w:ascii="Times New Roman" w:hAnsi="Times New Roman" w:eastAsia="Times New Roman" w:cs="Times New Roman"/>
        </w:rPr>
        <w:t xml:space="preserve"> </w:t>
      </w:r>
      <w:r>
        <w:rPr>
          <w:rFonts w:ascii="Nirmala UI" w:hAnsi="Nirmala UI" w:eastAsia="Nirmala UI" w:cs="Nirmala UI"/>
        </w:rPr>
        <w:t>ഭയത്താൽ</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സ്വീകരിച്ചവർ</w:t>
      </w:r>
      <w:r>
        <w:rPr>
          <w:rFonts w:ascii="Times New Roman" w:hAnsi="Times New Roman" w:eastAsia="Times New Roman" w:cs="Times New Roman"/>
        </w:rPr>
        <w:t xml:space="preserve">, </w:t>
      </w:r>
      <w:r>
        <w:rPr>
          <w:rFonts w:ascii="Nirmala UI" w:hAnsi="Nirmala UI" w:eastAsia="Nirmala UI" w:cs="Nirmala UI"/>
        </w:rPr>
        <w:t>പ്രതീക്ഷിച്ച</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വരാതിരുന്നതിനാൽ</w:t>
      </w:r>
      <w:r>
        <w:rPr>
          <w:rFonts w:ascii="Times New Roman" w:hAnsi="Times New Roman" w:eastAsia="Times New Roman" w:cs="Times New Roman"/>
        </w:rPr>
        <w:t xml:space="preserve"> </w:t>
      </w:r>
      <w:r>
        <w:rPr>
          <w:rFonts w:ascii="Nirmala UI" w:hAnsi="Nirmala UI" w:eastAsia="Nirmala UI" w:cs="Nirmala UI"/>
        </w:rPr>
        <w:t>സന്തോഷിച്ചു</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വിശ്വാസപ്രഖ്യാപനം</w:t>
      </w:r>
      <w:r>
        <w:rPr>
          <w:rFonts w:ascii="Times New Roman" w:hAnsi="Times New Roman" w:eastAsia="Times New Roman" w:cs="Times New Roman"/>
        </w:rPr>
        <w:t xml:space="preserve"> </w:t>
      </w:r>
      <w:r>
        <w:rPr>
          <w:rFonts w:ascii="Nirmala UI" w:hAnsi="Nirmala UI" w:eastAsia="Nirmala UI" w:cs="Nirmala UI"/>
        </w:rPr>
        <w:t>ഹൃദയത്തെ</w:t>
      </w:r>
      <w:r>
        <w:rPr>
          <w:rFonts w:ascii="Times New Roman" w:hAnsi="Times New Roman" w:eastAsia="Times New Roman" w:cs="Times New Roman"/>
        </w:rPr>
        <w:t xml:space="preserve"> </w:t>
      </w:r>
      <w:r>
        <w:rPr>
          <w:rFonts w:ascii="Nirmala UI" w:hAnsi="Nirmala UI" w:eastAsia="Nirmala UI" w:cs="Nirmala UI"/>
        </w:rPr>
        <w:t>സ്വാധീനിച്ചിരുന്നില്ല</w:t>
      </w:r>
      <w:r>
        <w:rPr>
          <w:rFonts w:ascii="Times New Roman" w:hAnsi="Times New Roman" w:eastAsia="Times New Roman" w:cs="Times New Roman"/>
        </w:rPr>
        <w:t xml:space="preserve">; </w:t>
      </w:r>
      <w:r>
        <w:rPr>
          <w:rFonts w:ascii="Nirmala UI" w:hAnsi="Nirmala UI" w:eastAsia="Nirmala UI" w:cs="Nirmala UI"/>
        </w:rPr>
        <w:t>ജീവിതത്തെയും</w:t>
      </w:r>
      <w:r>
        <w:rPr>
          <w:rFonts w:ascii="Times New Roman" w:hAnsi="Times New Roman" w:eastAsia="Times New Roman" w:cs="Times New Roman"/>
        </w:rPr>
        <w:t xml:space="preserve"> </w:t>
      </w:r>
      <w:r>
        <w:rPr>
          <w:rFonts w:ascii="Nirmala UI" w:hAnsi="Nirmala UI" w:eastAsia="Nirmala UI" w:cs="Nirmala UI"/>
        </w:rPr>
        <w:t>ശുദ്ധീകരിച്ചിരുന്നില്ല</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കടന്നുപോയതു</w:t>
      </w:r>
      <w:r>
        <w:rPr>
          <w:rFonts w:ascii="Times New Roman" w:hAnsi="Times New Roman" w:eastAsia="Times New Roman" w:cs="Times New Roman"/>
        </w:rPr>
        <w:t xml:space="preserve"> </w:t>
      </w:r>
      <w:r>
        <w:rPr>
          <w:rFonts w:ascii="Nirmala UI" w:hAnsi="Nirmala UI" w:eastAsia="Nirmala UI" w:cs="Nirmala UI"/>
        </w:rPr>
        <w:t>ഇത്തരത്തിലുള്ള</w:t>
      </w:r>
      <w:r>
        <w:rPr>
          <w:rFonts w:ascii="Times New Roman" w:hAnsi="Times New Roman" w:eastAsia="Times New Roman" w:cs="Times New Roman"/>
        </w:rPr>
        <w:t xml:space="preserve"> </w:t>
      </w:r>
      <w:r>
        <w:rPr>
          <w:rFonts w:ascii="Nirmala UI" w:hAnsi="Nirmala UI" w:eastAsia="Nirmala UI" w:cs="Nirmala UI"/>
        </w:rPr>
        <w:t>ഹൃദയങ്ങളെ</w:t>
      </w:r>
      <w:r>
        <w:rPr>
          <w:rFonts w:ascii="Times New Roman" w:hAnsi="Times New Roman" w:eastAsia="Times New Roman" w:cs="Times New Roman"/>
        </w:rPr>
        <w:t xml:space="preserve"> </w:t>
      </w:r>
      <w:r>
        <w:rPr>
          <w:rFonts w:ascii="Nirmala UI" w:hAnsi="Nirmala UI" w:eastAsia="Nirmala UI" w:cs="Nirmala UI"/>
        </w:rPr>
        <w:t>വെളിപ്പെടുത്തുവാൻ</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യോജിച്ചതായിരുന്നു</w:t>
      </w:r>
      <w:r>
        <w:rPr>
          <w:rFonts w:ascii="Times New Roman" w:hAnsi="Times New Roman" w:eastAsia="Times New Roman" w:cs="Times New Roman"/>
        </w:rPr>
        <w:t xml:space="preserve">. </w:t>
      </w:r>
      <w:r>
        <w:rPr>
          <w:rFonts w:ascii="Nirmala UI" w:hAnsi="Nirmala UI" w:eastAsia="Nirmala UI" w:cs="Nirmala UI"/>
        </w:rPr>
        <w:t>യഥാർത്ഥത്തിൽ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രക്ഷിതാവിന്റെ</w:t>
      </w:r>
      <w:r>
        <w:rPr>
          <w:rFonts w:ascii="Times New Roman" w:hAnsi="Times New Roman" w:eastAsia="Times New Roman" w:cs="Times New Roman"/>
        </w:rPr>
        <w:t xml:space="preserve"> </w:t>
      </w:r>
      <w:r>
        <w:rPr>
          <w:rFonts w:ascii="Nirmala UI" w:hAnsi="Nirmala UI" w:eastAsia="Nirmala UI" w:cs="Nirmala UI"/>
        </w:rPr>
        <w:t>പ്രത്യക്ഷതയെ</w:t>
      </w:r>
      <w:r>
        <w:rPr>
          <w:rFonts w:ascii="Times New Roman" w:hAnsi="Times New Roman" w:eastAsia="Times New Roman" w:cs="Times New Roman"/>
        </w:rPr>
        <w:t xml:space="preserve"> </w:t>
      </w:r>
      <w:r>
        <w:rPr>
          <w:rFonts w:ascii="Nirmala UI" w:hAnsi="Nirmala UI" w:eastAsia="Nirmala UI" w:cs="Nirmala UI"/>
        </w:rPr>
        <w:t>സ്നേഹിച്ചിരുന്ന</w:t>
      </w:r>
      <w:r>
        <w:rPr>
          <w:rFonts w:ascii="Times New Roman" w:hAnsi="Times New Roman" w:eastAsia="Times New Roman" w:cs="Times New Roman"/>
        </w:rPr>
        <w:t xml:space="preserve"> </w:t>
      </w:r>
      <w:r>
        <w:rPr>
          <w:rFonts w:ascii="Nirmala UI" w:hAnsi="Nirmala UI" w:eastAsia="Nirmala UI" w:cs="Nirmala UI"/>
        </w:rPr>
        <w:t>ദുഃഖിതരുമായ</w:t>
      </w:r>
      <w:r>
        <w:rPr>
          <w:rFonts w:ascii="Times New Roman" w:hAnsi="Times New Roman" w:eastAsia="Times New Roman" w:cs="Times New Roman"/>
        </w:rPr>
        <w:t xml:space="preserve"> </w:t>
      </w:r>
      <w:r>
        <w:rPr>
          <w:rFonts w:ascii="Nirmala UI" w:hAnsi="Nirmala UI" w:eastAsia="Nirmala UI" w:cs="Nirmala UI"/>
        </w:rPr>
        <w:t>നിരാശിതരുമായവരെ</w:t>
      </w:r>
      <w:r>
        <w:rPr>
          <w:rFonts w:ascii="Times New Roman" w:hAnsi="Times New Roman" w:eastAsia="Times New Roman" w:cs="Times New Roman"/>
        </w:rPr>
        <w:t xml:space="preserve"> </w:t>
      </w:r>
      <w:r>
        <w:rPr>
          <w:rFonts w:ascii="Nirmala UI" w:hAnsi="Nirmala UI" w:eastAsia="Nirmala UI" w:cs="Nirmala UI"/>
        </w:rPr>
        <w:t>പരിഹസിച്ചും</w:t>
      </w:r>
      <w:r>
        <w:rPr>
          <w:rFonts w:ascii="Times New Roman" w:hAnsi="Times New Roman" w:eastAsia="Times New Roman" w:cs="Times New Roman"/>
        </w:rPr>
        <w:t xml:space="preserve"> </w:t>
      </w:r>
      <w:r>
        <w:rPr>
          <w:rFonts w:ascii="Nirmala UI" w:hAnsi="Nirmala UI" w:eastAsia="Nirmala UI" w:cs="Nirmala UI"/>
        </w:rPr>
        <w:t>അവഹേളിച്ചും</w:t>
      </w:r>
      <w:r>
        <w:rPr>
          <w:rFonts w:ascii="Times New Roman" w:hAnsi="Times New Roman" w:eastAsia="Times New Roman" w:cs="Times New Roman"/>
        </w:rPr>
        <w:t xml:space="preserve"> </w:t>
      </w:r>
      <w:r>
        <w:rPr>
          <w:rFonts w:ascii="Nirmala UI" w:hAnsi="Nirmala UI" w:eastAsia="Nirmala UI" w:cs="Nirmala UI"/>
        </w:rPr>
        <w:t>തിരിഞ്ഞുനിന്നത്</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ഇവരായിരുന്നു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 xml:space="preserve"> </w:t>
      </w:r>
      <w:r>
        <w:rPr>
          <w:rFonts w:ascii="Nirmala UI" w:hAnsi="Nirmala UI" w:eastAsia="Nirmala UI" w:cs="Nirmala UI"/>
        </w:rPr>
        <w:t>പരീക്ഷിച്ചു</w:t>
      </w:r>
      <w:r>
        <w:rPr>
          <w:rFonts w:ascii="Times New Roman" w:hAnsi="Times New Roman" w:eastAsia="Times New Roman" w:cs="Times New Roman"/>
        </w:rPr>
        <w:t xml:space="preserve">, </w:t>
      </w:r>
      <w:r>
        <w:rPr>
          <w:rFonts w:ascii="Nirmala UI" w:hAnsi="Nirmala UI" w:eastAsia="Nirmala UI" w:cs="Nirmala UI"/>
        </w:rPr>
        <w:t>പരീക്ഷണസമയത്ത്</w:t>
      </w:r>
      <w:r>
        <w:rPr>
          <w:rFonts w:ascii="Times New Roman" w:hAnsi="Times New Roman" w:eastAsia="Times New Roman" w:cs="Times New Roman"/>
        </w:rPr>
        <w:t xml:space="preserve"> </w:t>
      </w:r>
      <w:r>
        <w:rPr>
          <w:rFonts w:ascii="Nirmala UI" w:hAnsi="Nirmala UI" w:eastAsia="Nirmala UI" w:cs="Nirmala UI"/>
        </w:rPr>
        <w:t>ആരൊക്കെയാണ്</w:t>
      </w:r>
      <w:r>
        <w:rPr>
          <w:rFonts w:ascii="Times New Roman" w:hAnsi="Times New Roman" w:eastAsia="Times New Roman" w:cs="Times New Roman"/>
        </w:rPr>
        <w:t xml:space="preserve"> </w:t>
      </w:r>
      <w:r>
        <w:rPr>
          <w:rFonts w:ascii="Nirmala UI" w:hAnsi="Nirmala UI" w:eastAsia="Nirmala UI" w:cs="Nirmala UI"/>
        </w:rPr>
        <w:t>ചുരുങ്ങി</w:t>
      </w:r>
      <w:r>
        <w:rPr>
          <w:rFonts w:ascii="Times New Roman" w:hAnsi="Times New Roman" w:eastAsia="Times New Roman" w:cs="Times New Roman"/>
        </w:rPr>
        <w:t xml:space="preserve"> </w:t>
      </w:r>
      <w:r>
        <w:rPr>
          <w:rFonts w:ascii="Nirmala UI" w:hAnsi="Nirmala UI" w:eastAsia="Nirmala UI" w:cs="Nirmala UI"/>
        </w:rPr>
        <w:t>പിന്നോട്ടു</w:t>
      </w:r>
      <w:r>
        <w:rPr>
          <w:rFonts w:ascii="Times New Roman" w:hAnsi="Times New Roman" w:eastAsia="Times New Roman" w:cs="Times New Roman"/>
        </w:rPr>
        <w:t xml:space="preserve"> </w:t>
      </w:r>
      <w:r>
        <w:rPr>
          <w:rFonts w:ascii="Nirmala UI" w:hAnsi="Nirmala UI" w:eastAsia="Nirmala UI" w:cs="Nirmala UI"/>
        </w:rPr>
        <w:t>മടങ്ങിപ്പോകുന്നതെന്നു</w:t>
      </w:r>
      <w:r>
        <w:rPr>
          <w:rFonts w:ascii="Times New Roman" w:hAnsi="Times New Roman" w:eastAsia="Times New Roman" w:cs="Times New Roman"/>
        </w:rPr>
        <w:t xml:space="preserve"> </w:t>
      </w:r>
      <w:r>
        <w:rPr>
          <w:rFonts w:ascii="Nirmala UI" w:hAnsi="Nirmala UI" w:eastAsia="Nirmala UI" w:cs="Nirmala UI"/>
        </w:rPr>
        <w:t>കണ്ടെത്തേണ്ടതിന്നു</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ആഴത്തിലുള്ള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പരിശോധന</w:t>
      </w:r>
      <w:r>
        <w:rPr>
          <w:rFonts w:ascii="Times New Roman" w:hAnsi="Times New Roman" w:eastAsia="Times New Roman" w:cs="Times New Roman"/>
        </w:rPr>
        <w:t xml:space="preserve"> </w:t>
      </w:r>
      <w:r>
        <w:rPr>
          <w:rFonts w:ascii="Nirmala UI" w:hAnsi="Nirmala UI" w:eastAsia="Nirmala UI" w:cs="Nirmala UI"/>
        </w:rPr>
        <w:t>നല്കിയതിലുള്ള</w:t>
      </w:r>
      <w:r>
        <w:rPr>
          <w:rFonts w:ascii="Times New Roman" w:hAnsi="Times New Roman" w:eastAsia="Times New Roman" w:cs="Times New Roman"/>
        </w:rPr>
        <w:t xml:space="preserve"> </w:t>
      </w:r>
      <w:r>
        <w:rPr>
          <w:rFonts w:ascii="Nirmala UI" w:hAnsi="Nirmala UI" w:eastAsia="Nirmala UI" w:cs="Nirmala UI"/>
        </w:rPr>
        <w:t>ദൈവജ്ഞാനം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w:t>
      </w:r>
    </w:p>
    <w:p>
      <w:pPr>
        <w:pStyle w:val="ArticleBody"/>
        <w:jc w:val="left"/>
      </w:pP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सहानुभूति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डालत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मधुर</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ओहके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लालसा</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मँडरावत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संभाल</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उपेक्षा</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अन्हार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दिहल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भड़क</w:t>
      </w:r>
      <w:r>
        <w:rPr>
          <w:rFonts w:ascii="Times New Roman" w:hAnsi="Times New Roman" w:eastAsia="Times New Roman" w:cs="Times New Roman"/>
        </w:rPr>
        <w:t xml:space="preserve"> </w:t>
      </w:r>
      <w:r>
        <w:rPr>
          <w:rFonts w:ascii="Nirmala UI" w:hAnsi="Nirmala UI" w:eastAsia="Nirmala UI" w:cs="Nirmala UI"/>
        </w:rPr>
        <w:t>उठल</w:t>
      </w:r>
      <w:r>
        <w:rPr>
          <w:rFonts w:ascii="Times New Roman" w:hAnsi="Times New Roman" w:eastAsia="Times New Roman" w:cs="Times New Roman"/>
        </w:rPr>
        <w:t xml:space="preserve">, </w:t>
      </w:r>
      <w:r>
        <w:rPr>
          <w:rFonts w:ascii="Nirmala UI" w:hAnsi="Nirmala UI" w:eastAsia="Nirmala UI" w:cs="Nirmala UI"/>
        </w:rPr>
        <w:t>काहेकि</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भेजले</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भइल</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आइल</w:t>
      </w:r>
      <w:r>
        <w:rPr>
          <w:rFonts w:ascii="Times New Roman" w:hAnsi="Times New Roman" w:eastAsia="Times New Roman" w:cs="Times New Roman"/>
        </w:rPr>
        <w:t xml:space="preserve">, </w:t>
      </w:r>
      <w:r>
        <w:rPr>
          <w:rFonts w:ascii="Nirmala UI" w:hAnsi="Nirmala UI" w:eastAsia="Nirmala UI" w:cs="Nirmala UI"/>
        </w:rPr>
        <w:t>अन्हार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छोड़ल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जाइल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कालखंडन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खोजबीन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अंकन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दिहल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w:t>
      </w:r>
      <w:r>
        <w:rPr>
          <w:rFonts w:ascii="Nirmala UI" w:hAnsi="Nirmala UI" w:eastAsia="Nirmala UI" w:cs="Nirmala UI"/>
        </w:rPr>
        <w:t>एकवचन</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गइल।</w:t>
      </w:r>
    </w:p>
    <w:p>
      <w:pPr>
        <w:pStyle w:val="ArticleBody"/>
        <w:jc w:val="left"/>
      </w:pPr>
      <w:r>
        <w:rPr>
          <w:rFonts w:ascii="Times New Roman" w:hAnsi="Times New Roman" w:eastAsia="Times New Roman" w:cs="Times New Roman"/>
        </w:rPr>
        <w:t>ئه‌وە لێرە هەڵەی ئەو ژمارانە ڕوون دەکاتەوە کە لە نەخشەی 1843 دا هەبوون، و پێشترەوەش دیاری کردووە کە ئەو ژمارانە ماوە پێشبینییەکان نیشان دەدەن. «ئەوان بینییان کە ماوە پێشبینییەکان تا 1844 دەگەن، و هەمان ئەو بەڵگانەی کە پێشکەشیان کردبوو بۆ ئەوەی پیشان بدەن ماوە پێشبینییەکان لە 1843 کۆتایی دێن، سەلماندی کە ئەوان لە 1844 کۆتایی وەردەگرن.» کۆتایی بە گفتوگۆ! ئێلن وایت مۆری پەسەندکردنی خۆی لەسەر 2520 دادەنێت.</w:t>
      </w:r>
    </w:p>
    <w:p>
      <w:pPr>
        <w:pStyle w:val="ArticleBody"/>
        <w:jc w:val="left"/>
      </w:pPr>
      <w:r>
        <w:rPr>
          <w:rFonts w:ascii="Times New Roman" w:hAnsi="Times New Roman" w:eastAsia="Times New Roman" w:cs="Times New Roman"/>
        </w:rPr>
        <w:t xml:space="preserve">1843 </w:t>
      </w:r>
      <w:r>
        <w:rPr>
          <w:rFonts w:ascii="Nirmala UI" w:hAnsi="Nirmala UI" w:eastAsia="Nirmala UI" w:cs="Nirmala UI"/>
        </w:rPr>
        <w:t>චාර්ට්</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1843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පරාස</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1335, 2520, </w:t>
      </w:r>
      <w:r>
        <w:rPr>
          <w:rFonts w:ascii="Nirmala UI" w:hAnsi="Nirmala UI" w:eastAsia="Nirmala UI" w:cs="Nirmala UI"/>
        </w:rPr>
        <w:t>සහ</w:t>
      </w:r>
      <w:r>
        <w:rPr>
          <w:rFonts w:ascii="Times New Roman" w:hAnsi="Times New Roman" w:eastAsia="Times New Roman" w:cs="Times New Roman"/>
        </w:rPr>
        <w:t xml:space="preserve"> 2300.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චාර්ට්</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කිහිපයක</w:t>
      </w:r>
      <w:r>
        <w:rPr>
          <w:rFonts w:ascii="Times New Roman" w:hAnsi="Times New Roman" w:eastAsia="Times New Roman" w:cs="Times New Roman"/>
        </w:rPr>
        <w:t>—</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පරාසයන්ගේ</w:t>
      </w:r>
      <w:r>
        <w:rPr>
          <w:rFonts w:ascii="Times New Roman" w:hAnsi="Times New Roman" w:eastAsia="Times New Roman" w:cs="Times New Roman"/>
        </w:rPr>
        <w:t>—</w:t>
      </w:r>
      <w:r>
        <w:rPr>
          <w:rFonts w:ascii="Nirmala UI" w:hAnsi="Nirmala UI" w:eastAsia="Nirmala UI" w:cs="Nirmala UI"/>
        </w:rPr>
        <w:t>වැරදියක්</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රඳවා</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විශ්වාසවන්තව</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නැවතත්</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පරාස</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යයනය</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මෙහෙයවනු</w:t>
      </w:r>
      <w:r>
        <w:rPr>
          <w:rFonts w:ascii="Times New Roman" w:hAnsi="Times New Roman" w:eastAsia="Times New Roman" w:cs="Times New Roman"/>
        </w:rPr>
        <w:t xml:space="preserve"> </w:t>
      </w:r>
      <w:r>
        <w:rPr>
          <w:rFonts w:ascii="Nirmala UI" w:hAnsi="Nirmala UI" w:eastAsia="Nirmala UI" w:cs="Nirmala UI"/>
        </w:rPr>
        <w:t>ලැබූහ</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පරාස</w:t>
      </w:r>
      <w:r>
        <w:rPr>
          <w:rFonts w:ascii="Times New Roman" w:hAnsi="Times New Roman" w:eastAsia="Times New Roman" w:cs="Times New Roman"/>
        </w:rPr>
        <w:t xml:space="preserve"> 1843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ආ</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සාක්ෂියම</w:t>
      </w:r>
      <w:r>
        <w:rPr>
          <w:rFonts w:ascii="Times New Roman" w:hAnsi="Times New Roman" w:eastAsia="Times New Roman" w:cs="Times New Roman"/>
        </w:rPr>
        <w:t xml:space="preserve">, </w:t>
      </w:r>
      <w:r>
        <w:rPr>
          <w:rFonts w:ascii="Nirmala UI" w:hAnsi="Nirmala UI" w:eastAsia="Nirmala UI" w:cs="Nirmala UI"/>
        </w:rPr>
        <w:t>එයින්</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1844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සනාථ</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හඳුනාගනු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w:t>
      </w:r>
    </w:p>
    <w:p>
      <w:pPr>
        <w:pStyle w:val="ArticleBody"/>
        <w:jc w:val="left"/>
      </w:pPr>
      <w:r>
        <w:rPr>
          <w:rFonts w:ascii="Myanmar Text" w:hAnsi="Myanmar Text" w:eastAsia="Myanmar Text" w:cs="Myanmar Text"/>
        </w:rPr>
        <w:t>၁၃၃၅</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၅၀၈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စတင်ပြီး</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၂၅၂၀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ခရစ်မပေါ်မီ</w:t>
      </w:r>
      <w:r>
        <w:rPr>
          <w:rFonts w:ascii="Times New Roman" w:hAnsi="Times New Roman" w:eastAsia="Times New Roman" w:cs="Times New Roman"/>
        </w:rPr>
        <w:t xml:space="preserve"> </w:t>
      </w:r>
      <w:r>
        <w:rPr>
          <w:rFonts w:ascii="Myanmar Text" w:hAnsi="Myanmar Text" w:eastAsia="Myanmar Text" w:cs="Myanmar Text"/>
        </w:rPr>
        <w:t>၆၇၇</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စတင်ပြီး</w:t>
      </w:r>
      <w:r>
        <w:rPr>
          <w:rFonts w:ascii="Times New Roman" w:hAnsi="Times New Roman" w:eastAsia="Times New Roman" w:cs="Times New Roman"/>
        </w:rPr>
        <w:t xml:space="preserve"> </w:t>
      </w:r>
      <w:r>
        <w:rPr>
          <w:rFonts w:ascii="Myanmar Text" w:hAnsi="Myanmar Text" w:eastAsia="Myanmar Text" w:cs="Myanmar Text"/>
        </w:rPr>
        <w:t>နှစ်၏ပြည့်စုံခြင်းကြောင့်</w:t>
      </w:r>
      <w:r>
        <w:rPr>
          <w:rFonts w:ascii="Times New Roman" w:hAnsi="Times New Roman" w:eastAsia="Times New Roman" w:cs="Times New Roman"/>
        </w:rPr>
        <w:t xml:space="preserve"> </w:t>
      </w:r>
      <w:r>
        <w:rPr>
          <w:rFonts w:ascii="Myanmar Text" w:hAnsi="Myanmar Text" w:eastAsia="Myanmar Text" w:cs="Myanmar Text"/>
        </w:rPr>
        <w:t>သက်ရောက်မှုရှိသည်။</w:t>
      </w:r>
      <w:r>
        <w:rPr>
          <w:rFonts w:ascii="Times New Roman" w:hAnsi="Times New Roman" w:eastAsia="Times New Roman" w:cs="Times New Roman"/>
        </w:rPr>
        <w:t xml:space="preserve"> </w:t>
      </w:r>
      <w:r>
        <w:rPr>
          <w:rFonts w:ascii="Myanmar Text" w:hAnsi="Myanmar Text" w:eastAsia="Myanmar Text" w:cs="Myanmar Text"/>
        </w:rPr>
        <w:t>ရှေ့ဆောင်သူများသည်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အဆုံးသတ်သည်ဟု</w:t>
      </w:r>
      <w:r>
        <w:rPr>
          <w:rFonts w:ascii="Times New Roman" w:hAnsi="Times New Roman" w:eastAsia="Times New Roman" w:cs="Times New Roman"/>
        </w:rPr>
        <w:t xml:space="preserve"> </w:t>
      </w:r>
      <w:r>
        <w:rPr>
          <w:rFonts w:ascii="Myanmar Text" w:hAnsi="Myanmar Text" w:eastAsia="Myanmar Text" w:cs="Myanmar Text"/>
        </w:rPr>
        <w:t>ယူဆခဲ့ကြသော်လည်း၊</w:t>
      </w:r>
      <w:r>
        <w:rPr>
          <w:rFonts w:ascii="Times New Roman" w:hAnsi="Times New Roman" w:eastAsia="Times New Roman" w:cs="Times New Roman"/>
        </w:rPr>
        <w:t xml:space="preserve"> </w:t>
      </w:r>
      <w:r>
        <w:rPr>
          <w:rFonts w:ascii="Myanmar Text" w:hAnsi="Myanmar Text" w:eastAsia="Myanmar Text" w:cs="Myanmar Text"/>
        </w:rPr>
        <w:t>နောက်ပိုင်းတွင်</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ခုနှစ်ကို</w:t>
      </w:r>
      <w:r>
        <w:rPr>
          <w:rFonts w:ascii="Times New Roman" w:hAnsi="Times New Roman" w:eastAsia="Times New Roman" w:cs="Times New Roman"/>
        </w:rPr>
        <w:t xml:space="preserve"> </w:t>
      </w:r>
      <w:r>
        <w:rPr>
          <w:rFonts w:ascii="Myanmar Text" w:hAnsi="Myanmar Text" w:eastAsia="Myanmar Text" w:cs="Myanmar Text"/>
        </w:rPr>
        <w:t>ကြိုတင်ခန့်မှန်းစေခဲ့သည့်</w:t>
      </w:r>
      <w:r>
        <w:rPr>
          <w:rFonts w:ascii="Times New Roman" w:hAnsi="Times New Roman" w:eastAsia="Times New Roman" w:cs="Times New Roman"/>
        </w:rPr>
        <w:t xml:space="preserve"> </w:t>
      </w:r>
      <w:r>
        <w:rPr>
          <w:rFonts w:ascii="Myanmar Text" w:hAnsi="Myanmar Text" w:eastAsia="Myanmar Text" w:cs="Myanmar Text"/>
        </w:rPr>
        <w:t>တူညီသောအထောက်အထားပင်</w:t>
      </w:r>
      <w:r>
        <w:rPr>
          <w:rFonts w:ascii="Times New Roman" w:hAnsi="Times New Roman" w:eastAsia="Times New Roman" w:cs="Times New Roman"/>
        </w:rPr>
        <w:t xml:space="preserve"> </w:t>
      </w:r>
      <w:r>
        <w:rPr>
          <w:rFonts w:ascii="Myanmar Text" w:hAnsi="Myanmar Text" w:eastAsia="Myanmar Text" w:cs="Myanmar Text"/>
        </w:rPr>
        <w:t>၂၅၂၀</w:t>
      </w:r>
      <w:r>
        <w:rPr>
          <w:rFonts w:ascii="Times New Roman" w:hAnsi="Times New Roman" w:eastAsia="Times New Roman" w:cs="Times New Roman"/>
        </w:rPr>
        <w:t xml:space="preserve"> </w:t>
      </w:r>
      <w:r>
        <w:rPr>
          <w:rFonts w:ascii="Myanmar Text" w:hAnsi="Myanmar Text" w:eastAsia="Myanmar Text" w:cs="Myanmar Text"/>
        </w:rPr>
        <w:t>အနာဂတ္တိကာလသည်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အဆုံးသတ်ကြောင်းကို</w:t>
      </w:r>
      <w:r>
        <w:rPr>
          <w:rFonts w:ascii="Times New Roman" w:hAnsi="Times New Roman" w:eastAsia="Times New Roman" w:cs="Times New Roman"/>
        </w:rPr>
        <w:t xml:space="preserve"> </w:t>
      </w:r>
      <w:r>
        <w:rPr>
          <w:rFonts w:ascii="Myanmar Text" w:hAnsi="Myanmar Text" w:eastAsia="Myanmar Text" w:cs="Myanmar Text"/>
        </w:rPr>
        <w:t>သက်သေပြခဲ့သည်ဟု</w:t>
      </w:r>
      <w:r>
        <w:rPr>
          <w:rFonts w:ascii="Times New Roman" w:hAnsi="Times New Roman" w:eastAsia="Times New Roman" w:cs="Times New Roman"/>
        </w:rPr>
        <w:t xml:space="preserve"> </w:t>
      </w:r>
      <w:r>
        <w:rPr>
          <w:rFonts w:ascii="Myanmar Text" w:hAnsi="Myanmar Text" w:eastAsia="Myanmar Text" w:cs="Myanmar Text"/>
        </w:rPr>
        <w:t>နားလည်လာကြသည်။</w:t>
      </w:r>
      <w:r>
        <w:rPr>
          <w:rFonts w:ascii="Times New Roman" w:hAnsi="Times New Roman" w:eastAsia="Times New Roman" w:cs="Times New Roman"/>
        </w:rPr>
        <w:t xml:space="preserve"> </w:t>
      </w:r>
      <w:r>
        <w:rPr>
          <w:rFonts w:ascii="Myanmar Text" w:hAnsi="Myanmar Text" w:eastAsia="Myanmar Text" w:cs="Myanmar Text"/>
        </w:rPr>
        <w:t>၂၃၀၀</w:t>
      </w:r>
      <w:r>
        <w:rPr>
          <w:rFonts w:ascii="Times New Roman" w:hAnsi="Times New Roman" w:eastAsia="Times New Roman" w:cs="Times New Roman"/>
        </w:rPr>
        <w:t xml:space="preserve"> </w:t>
      </w:r>
      <w:r>
        <w:rPr>
          <w:rFonts w:ascii="Myanmar Text" w:hAnsi="Myanmar Text" w:eastAsia="Myanmar Text" w:cs="Myanmar Text"/>
        </w:rPr>
        <w:t>အနာဂတ္တိကာလသည်</w:t>
      </w:r>
      <w:r>
        <w:rPr>
          <w:rFonts w:ascii="Times New Roman" w:hAnsi="Times New Roman" w:eastAsia="Times New Roman" w:cs="Times New Roman"/>
        </w:rPr>
        <w:t xml:space="preserve"> </w:t>
      </w:r>
      <w:r>
        <w:rPr>
          <w:rFonts w:ascii="Myanmar Text" w:hAnsi="Myanmar Text" w:eastAsia="Myanmar Text" w:cs="Myanmar Text"/>
        </w:rPr>
        <w:t>ခရစ်မပေါ်မီ</w:t>
      </w:r>
      <w:r>
        <w:rPr>
          <w:rFonts w:ascii="Times New Roman" w:hAnsi="Times New Roman" w:eastAsia="Times New Roman" w:cs="Times New Roman"/>
        </w:rPr>
        <w:t xml:space="preserve"> </w:t>
      </w:r>
      <w:r>
        <w:rPr>
          <w:rFonts w:ascii="Myanmar Text" w:hAnsi="Myanmar Text" w:eastAsia="Myanmar Text" w:cs="Myanmar Text"/>
        </w:rPr>
        <w:t>၄၅၇</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အဆုံးသတ်သည်ဟု</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ယူဆခဲ့ကြသော်လည်း၊</w:t>
      </w:r>
      <w:r>
        <w:rPr>
          <w:rFonts w:ascii="Times New Roman" w:hAnsi="Times New Roman" w:eastAsia="Times New Roman" w:cs="Times New Roman"/>
        </w:rPr>
        <w:t xml:space="preserve"> </w:t>
      </w:r>
      <w:r>
        <w:rPr>
          <w:rFonts w:ascii="Myanmar Text" w:hAnsi="Myanmar Text" w:eastAsia="Myanmar Text" w:cs="Myanmar Text"/>
        </w:rPr>
        <w:t>စိတ်ပျက်ဖွယ်ဖြစ်ရပ်နောက်ပိုင်းတွင်၊</w:t>
      </w:r>
      <w:r>
        <w:rPr>
          <w:rFonts w:ascii="Times New Roman" w:hAnsi="Times New Roman" w:eastAsia="Times New Roman" w:cs="Times New Roman"/>
        </w:rPr>
        <w:t xml:space="preserve"> </w:t>
      </w:r>
      <w:r>
        <w:rPr>
          <w:rFonts w:ascii="Myanmar Text" w:hAnsi="Myanmar Text" w:eastAsia="Myanmar Text" w:cs="Myanmar Text"/>
        </w:rPr>
        <w:t>အနာဂတ္တိကာလများကို</w:t>
      </w:r>
      <w:r>
        <w:rPr>
          <w:rFonts w:ascii="Times New Roman" w:hAnsi="Times New Roman" w:eastAsia="Times New Roman" w:cs="Times New Roman"/>
        </w:rPr>
        <w:t xml:space="preserve"> </w:t>
      </w:r>
      <w:r>
        <w:rPr>
          <w:rFonts w:ascii="Myanmar Text" w:hAnsi="Myanmar Text" w:eastAsia="Myanmar Text" w:cs="Myanmar Text"/>
        </w:rPr>
        <w:t>လေ့လာဆန်းစစ်ခြင်းအားဖြင့်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အဆုံးသတ်ကြောင်းကို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သိမြင်လာကြသည်။</w:t>
      </w:r>
    </w:p>
    <w:p>
      <w:pPr>
        <w:pStyle w:val="ArticleBody"/>
        <w:jc w:val="left"/>
      </w:pPr>
      <w:r>
        <w:rPr>
          <w:rFonts w:ascii="Times New Roman" w:hAnsi="Times New Roman" w:eastAsia="Times New Roman" w:cs="Times New Roman"/>
        </w:rPr>
        <w:t>مەنبەران تەنها سێ پێشبینییان هەبوو کە پێشبینییان دەکرد لە ساڵی 1843 کۆتایی بێت، و یەکێک لەوانە بەڕاستی کۆتایی دێت: 1335. ئەم پێشبینییە ئەوە نییە کە پەروەردگار دەستی خۆی لەسەری گرتبوو. ئەم پێشبینییە مێژووی میلەرییەکان دیاری دەکات لە کاتی درەنگبوونەوەوە، بە ڕێگای هاواری نیوەشەوە، هەتا 22ی ئۆکتۆبەری 1844.</w:t>
      </w:r>
    </w:p>
    <w:p>
      <w:pPr>
        <w:pStyle w:val="ArticleBody"/>
        <w:jc w:val="left"/>
      </w:pPr>
      <w:r>
        <w:rPr>
          <w:rFonts w:ascii="Times New Roman" w:hAnsi="Times New Roman" w:eastAsia="Times New Roman" w:cs="Times New Roman"/>
        </w:rPr>
        <w:t>Nis qhaya p’unchaypa rikuchisqaykupim kay Ellen Whitepa kay siminta tukurqayku: “Kusisqaña chay ñawikunaqa 1843 hinallataq 1844 watakunapi rikuskankuta rikurqanku.” Kayqa “Kusisqaña payqa 1843-man hamuqqa” nisqami. Qhipan párrafopiqa nin: “Willakuyqa qusqam karqa. Hinaspa manam ima qhipariypas kananchu willakuyta yapamanta willaypi, pacha señalkuna hunt’akuchkaptin; tukukuq llamk’ayqa ruwasqa kanan. Hatun llamk’ayqa pisilla pachapi ruwasqa kanqa. Diospa churayninmanta huk willakuyqa utqayllam qusqa kanqa, hinaspa sinchi qapariyman wiñanqa. Chaymanta Danielqa suertinpi sayanqa, testimoniunta qunanpaq.” Manuscript Releases, volumen 21, 437.</w:t>
      </w:r>
    </w:p>
    <w:p>
      <w:pPr>
        <w:pStyle w:val="ArticleBody"/>
        <w:jc w:val="left"/>
      </w:pPr>
      <w:r>
        <w:rPr>
          <w:rFonts w:ascii="Times New Roman" w:hAnsi="Times New Roman" w:eastAsia="Times New Roman" w:cs="Times New Roman"/>
        </w:rPr>
        <w:t>Daniel ayna wawan chaypi kayninqa Daniel 12-pa versículo 13-mi. “1843 watapiwan 1844 watapi rikusqa imakunata rikuq ñawikunaqa kusisqañam” nisqaqa versículo 12-mi. Ellen Whiteqa Daniel 12:12–13manta Diospa qhawaq rimayninta qushan, nispa kay versículokunaqa mana pacha-profeciamantachu kanku, aswanmi huk experienciamanta kanku, chaymi 1843 watata pantasqa yuyaymanta paqarin, hinaspa huk suyasqa unay pachatam apamun. Chay suyasqa unay pacha chayamuchkaptinqa, “Kusisqan kachun payqa suyaq.” Rikuyqa unayaspa qhiparaptinpas, payta suyuy. Kusisqan kachun chay suyaq runaqa, suyasqa unay pachamanta punku wisq’asqa kanankama sutinchaywan suyaq. Chay fielkunaq 1843 watapiwan 1844 watapi rikunkuqa huk bendiciónmi, chaymi payta Santísimo Lugarman pusaykun.</w:t>
      </w:r>
    </w:p>
    <w:p>
      <w:pPr>
        <w:pStyle w:val="ArticleBody"/>
        <w:jc w:val="left"/>
      </w:pPr>
      <w:r>
        <w:rPr>
          <w:rFonts w:ascii="Times New Roman" w:hAnsi="Times New Roman" w:eastAsia="Times New Roman" w:cs="Times New Roman"/>
        </w:rPr>
        <w:t>1335-giingdoe nïme 1843-la thabson, Midnight Cry-gi yokpana makhoigi lakpada khudam oirammi. 2520 amasung 2300-giingdoe nïn 1844-da loisinni. Ellen White-na hairi madudi, makhoina 2520, 2300, amasung 1335 nïn 1843-da loirabani haiduna phongdoknaba matamda sijinnaba adum oiraba yumpham adu matungda 1844-da makhoi loisin-gadabani haibadu praman oina khangdokkhi.</w:t>
      </w:r>
    </w:p>
    <w:p>
      <w:pPr>
        <w:pStyle w:val="ArticleScripture"/>
        <w:jc w:val="left"/>
      </w:pPr>
      <w:r>
        <w:rPr>
          <w:rFonts w:ascii="Times New Roman" w:hAnsi="Times New Roman" w:eastAsia="Times New Roman" w:cs="Times New Roman"/>
        </w:rPr>
        <w:t>تۆراتى خوا نوری خۆی لەسەر دۆخیان داڕشت، و ئەوان کاتێکی دواخستنیان دۆزییەوە—«ئەگەر [بینینەکە] دوا بکەوێت، چاوەڕێی بکە.» لە خۆشەویستییان بۆ هاتنی نزیکی مەسیح، دواخستنی ئەو بینینەیان پشتگوێ خستبوو، ئەوەی کە بۆ ئەوە هەژمار کرابوو تا چاوەڕێوانانی ڕاستەقینە دەربخات. دیسان خاڵێکی کاتییان هەبوو. بەڵام بینیم کە زۆرێک لەوان نەتوانین لەسەر ناڕەزایەتییە توندەکەیان سەر بکەن بۆ ئەوەی ئەو ئاستەی غیرەت و هێز بەدەست بهێنن کە لە ساڵی 1843دا نیشانەی باوەڕیان بوو.</w:t>
      </w:r>
    </w:p>
    <w:p>
      <w:pPr>
        <w:pStyle w:val="ArticleScripture"/>
        <w:jc w:val="left"/>
      </w:pPr>
      <w:r>
        <w:rPr>
          <w:rFonts w:ascii="Times New Roman" w:hAnsi="Times New Roman" w:eastAsia="Times New Roman" w:cs="Times New Roman"/>
        </w:rPr>
        <w:t>“</w:t>
      </w:r>
      <w:r>
        <w:rPr>
          <w:rFonts w:ascii="Gadugi" w:hAnsi="Gadugi" w:eastAsia="Gadugi" w:cs="Gadugi"/>
        </w:rPr>
        <w:t>ꭱ</w:t>
      </w:r>
      <w:r>
        <w:rPr>
          <w:rFonts w:ascii="Times New Roman" w:hAnsi="Times New Roman" w:eastAsia="Times New Roman" w:cs="Times New Roman"/>
        </w:rPr>
        <w:t xml:space="preserve"> </w:t>
      </w:r>
      <w:r>
        <w:rPr>
          <w:rFonts w:ascii="Malgun Gothic" w:hAnsi="Malgun Gothic" w:eastAsia="Malgun Gothic" w:cs="Malgun Gothic"/>
        </w:rPr>
        <w:t>셩ᄀᆞᆺ과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사ᄌᆞᆼᄃᆞᆯ이</w:t>
      </w:r>
      <w:r>
        <w:rPr>
          <w:rFonts w:ascii="Times New Roman" w:hAnsi="Times New Roman" w:eastAsia="Times New Roman" w:cs="Times New Roman"/>
        </w:rPr>
        <w:t xml:space="preserve"> </w:t>
      </w:r>
      <w:r>
        <w:rPr>
          <w:rFonts w:ascii="Malgun Gothic" w:hAnsi="Malgun Gothic" w:eastAsia="Malgun Gothic" w:cs="Malgun Gothic"/>
        </w:rPr>
        <w:t>그들ᄅᆞᆯ</w:t>
      </w:r>
      <w:r>
        <w:rPr>
          <w:rFonts w:ascii="Times New Roman" w:hAnsi="Times New Roman" w:eastAsia="Times New Roman" w:cs="Times New Roman"/>
        </w:rPr>
        <w:t xml:space="preserve"> </w:t>
      </w:r>
      <w:r>
        <w:rPr>
          <w:rFonts w:ascii="Malgun Gothic" w:hAnsi="Malgun Gothic" w:eastAsia="Malgun Gothic" w:cs="Malgun Gothic"/>
        </w:rPr>
        <w:t>이기니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밧지</w:t>
      </w:r>
      <w:r>
        <w:rPr>
          <w:rFonts w:ascii="Times New Roman" w:hAnsi="Times New Roman" w:eastAsia="Times New Roman" w:cs="Times New Roman"/>
        </w:rPr>
        <w:t xml:space="preserve"> </w:t>
      </w:r>
      <w:r>
        <w:rPr>
          <w:rFonts w:ascii="Malgun Gothic" w:hAnsi="Malgun Gothic" w:eastAsia="Malgun Gothic" w:cs="Malgun Gothic"/>
        </w:rPr>
        <w:t>아니ᄒᆞ고져</w:t>
      </w:r>
      <w:r>
        <w:rPr>
          <w:rFonts w:ascii="Times New Roman" w:hAnsi="Times New Roman" w:eastAsia="Times New Roman" w:cs="Times New Roman"/>
        </w:rPr>
        <w:t xml:space="preserve"> </w:t>
      </w:r>
      <w:r>
        <w:rPr>
          <w:rFonts w:ascii="Malgun Gothic" w:hAnsi="Malgun Gothic" w:eastAsia="Malgun Gothic" w:cs="Malgun Gothic"/>
        </w:rPr>
        <w:t>ᄒᆞᄂᆞᆫ</w:t>
      </w:r>
      <w:r>
        <w:rPr>
          <w:rFonts w:ascii="Times New Roman" w:hAnsi="Times New Roman" w:eastAsia="Times New Roman" w:cs="Times New Roman"/>
        </w:rPr>
        <w:t xml:space="preserve"> </w:t>
      </w:r>
      <w:r>
        <w:rPr>
          <w:rFonts w:ascii="Malgun Gothic" w:hAnsi="Malgun Gothic" w:eastAsia="Malgun Gothic" w:cs="Malgun Gothic"/>
        </w:rPr>
        <w:t>자ᄃᆞᆯ은</w:t>
      </w:r>
      <w:r>
        <w:rPr>
          <w:rFonts w:ascii="Times New Roman" w:hAnsi="Times New Roman" w:eastAsia="Times New Roman" w:cs="Times New Roman"/>
        </w:rPr>
        <w:t xml:space="preserve">, </w:t>
      </w:r>
      <w:r>
        <w:rPr>
          <w:rFonts w:ascii="Malgun Gothic" w:hAnsi="Malgun Gothic" w:eastAsia="Malgun Gothic" w:cs="Malgun Gothic"/>
        </w:rPr>
        <w:t>저희가</w:t>
      </w:r>
      <w:r>
        <w:rPr>
          <w:rFonts w:ascii="Times New Roman" w:hAnsi="Times New Roman" w:eastAsia="Times New Roman" w:cs="Times New Roman"/>
        </w:rPr>
        <w:t xml:space="preserve"> </w:t>
      </w:r>
      <w:r>
        <w:rPr>
          <w:rFonts w:ascii="Malgun Gothic" w:hAnsi="Malgun Gothic" w:eastAsia="Malgun Gothic" w:cs="Malgun Gothic"/>
        </w:rPr>
        <w:t>일컫ᄂᆞᆫ</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ᄒᆞᆫ갓</w:t>
      </w:r>
      <w:r>
        <w:rPr>
          <w:rFonts w:ascii="Times New Roman" w:hAnsi="Times New Roman" w:eastAsia="Times New Roman" w:cs="Times New Roman"/>
        </w:rPr>
        <w:t xml:space="preserve"> </w:t>
      </w:r>
      <w:r>
        <w:rPr>
          <w:rFonts w:ascii="Malgun Gothic" w:hAnsi="Malgun Gothic" w:eastAsia="Malgun Gothic" w:cs="Malgun Gothic"/>
        </w:rPr>
        <w:t>미혹을</w:t>
      </w:r>
      <w:r>
        <w:rPr>
          <w:rFonts w:ascii="Times New Roman" w:hAnsi="Times New Roman" w:eastAsia="Times New Roman" w:cs="Times New Roman"/>
        </w:rPr>
        <w:t xml:space="preserve"> </w:t>
      </w:r>
      <w:r>
        <w:rPr>
          <w:rFonts w:ascii="Malgun Gothic" w:hAnsi="Malgun Gothic" w:eastAsia="Malgun Gothic" w:cs="Malgun Gothic"/>
        </w:rPr>
        <w:t>밧지</w:t>
      </w:r>
      <w:r>
        <w:rPr>
          <w:rFonts w:ascii="Times New Roman" w:hAnsi="Times New Roman" w:eastAsia="Times New Roman" w:cs="Times New Roman"/>
        </w:rPr>
        <w:t xml:space="preserve"> </w:t>
      </w:r>
      <w:r>
        <w:rPr>
          <w:rFonts w:ascii="Malgun Gothic" w:hAnsi="Malgun Gothic" w:eastAsia="Malgun Gothic" w:cs="Malgun Gothic"/>
        </w:rPr>
        <w:t>아니ᄒᆞᆷ에</w:t>
      </w:r>
      <w:r>
        <w:rPr>
          <w:rFonts w:ascii="Times New Roman" w:hAnsi="Times New Roman" w:eastAsia="Times New Roman" w:cs="Times New Roman"/>
        </w:rPr>
        <w:t xml:space="preserve"> </w:t>
      </w:r>
      <w:r>
        <w:rPr>
          <w:rFonts w:ascii="Malgun Gothic" w:hAnsi="Malgun Gothic" w:eastAsia="Malgun Gothic" w:cs="Malgun Gothic"/>
        </w:rPr>
        <w:t>대ᄒᆞ야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먼</w:t>
      </w:r>
      <w:r>
        <w:rPr>
          <w:rFonts w:ascii="Times New Roman" w:hAnsi="Times New Roman" w:eastAsia="Times New Roman" w:cs="Times New Roman"/>
        </w:rPr>
        <w:t xml:space="preserve"> </w:t>
      </w:r>
      <w:r>
        <w:rPr>
          <w:rFonts w:ascii="Malgun Gothic" w:hAnsi="Malgun Gothic" w:eastAsia="Malgun Gothic" w:cs="Malgun Gothic"/>
        </w:rPr>
        <w:t>장래를</w:t>
      </w:r>
      <w:r>
        <w:rPr>
          <w:rFonts w:ascii="Times New Roman" w:hAnsi="Times New Roman" w:eastAsia="Times New Roman" w:cs="Times New Roman"/>
        </w:rPr>
        <w:t xml:space="preserve"> </w:t>
      </w:r>
      <w:r>
        <w:rPr>
          <w:rFonts w:ascii="Malgun Gothic" w:hAnsi="Malgun Gothic" w:eastAsia="Malgun Gothic" w:cs="Malgun Gothic"/>
        </w:rPr>
        <w:t>내다보ᄂᆞᆫ</w:t>
      </w:r>
      <w:r>
        <w:rPr>
          <w:rFonts w:ascii="Times New Roman" w:hAnsi="Times New Roman" w:eastAsia="Times New Roman" w:cs="Times New Roman"/>
        </w:rPr>
        <w:t xml:space="preserve"> </w:t>
      </w:r>
      <w:r>
        <w:rPr>
          <w:rFonts w:ascii="Malgun Gothic" w:hAnsi="Malgun Gothic" w:eastAsia="Malgun Gothic" w:cs="Malgun Gothic"/>
        </w:rPr>
        <w:t>판당과</w:t>
      </w:r>
      <w:r>
        <w:rPr>
          <w:rFonts w:ascii="Times New Roman" w:hAnsi="Times New Roman" w:eastAsia="Times New Roman" w:cs="Times New Roman"/>
        </w:rPr>
        <w:t xml:space="preserve"> </w:t>
      </w:r>
      <w:r>
        <w:rPr>
          <w:rFonts w:ascii="Malgun Gothic" w:hAnsi="Malgun Gothic" w:eastAsia="Malgun Gothic" w:cs="Malgun Gothic"/>
        </w:rPr>
        <w:t>지혜를</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ᄎᆞ하ᄒᆞ며</w:t>
      </w:r>
      <w:r>
        <w:rPr>
          <w:rFonts w:ascii="Times New Roman" w:hAnsi="Times New Roman" w:eastAsia="Times New Roman" w:cs="Times New Roman"/>
        </w:rPr>
        <w:t xml:space="preserve"> </w:t>
      </w:r>
      <w:r>
        <w:rPr>
          <w:rFonts w:ascii="Malgun Gothic" w:hAnsi="Malgun Gothic" w:eastAsia="Malgun Gothic" w:cs="Malgun Gothic"/>
        </w:rPr>
        <w:t>깃버ᄒᆞ엿더라</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저희는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권면을</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거스려</w:t>
      </w:r>
      <w:r>
        <w:rPr>
          <w:rFonts w:ascii="Times New Roman" w:hAnsi="Times New Roman" w:eastAsia="Times New Roman" w:cs="Times New Roman"/>
        </w:rPr>
        <w:t xml:space="preserve"> </w:t>
      </w:r>
      <w:r>
        <w:rPr>
          <w:rFonts w:ascii="Malgun Gothic" w:hAnsi="Malgun Gothic" w:eastAsia="Malgun Gothic" w:cs="Malgun Gothic"/>
        </w:rPr>
        <w:t>버린</w:t>
      </w:r>
      <w:r>
        <w:rPr>
          <w:rFonts w:ascii="Times New Roman" w:hAnsi="Times New Roman" w:eastAsia="Times New Roman" w:cs="Times New Roman"/>
        </w:rPr>
        <w:t xml:space="preserve"> </w:t>
      </w:r>
      <w:r>
        <w:rPr>
          <w:rFonts w:ascii="Malgun Gothic" w:hAnsi="Malgun Gothic" w:eastAsia="Malgun Gothic" w:cs="Malgun Gothic"/>
        </w:rPr>
        <w:t>줄을</w:t>
      </w:r>
      <w:r>
        <w:rPr>
          <w:rFonts w:ascii="Times New Roman" w:hAnsi="Times New Roman" w:eastAsia="Times New Roman" w:cs="Times New Roman"/>
        </w:rPr>
        <w:t xml:space="preserve"> </w:t>
      </w:r>
      <w:r>
        <w:rPr>
          <w:rFonts w:ascii="Malgun Gothic" w:hAnsi="Malgun Gothic" w:eastAsia="Malgun Gothic" w:cs="Malgun Gothic"/>
        </w:rPr>
        <w:t>아지</w:t>
      </w:r>
      <w:r>
        <w:rPr>
          <w:rFonts w:ascii="Times New Roman" w:hAnsi="Times New Roman" w:eastAsia="Times New Roman" w:cs="Times New Roman"/>
        </w:rPr>
        <w:t xml:space="preserve"> </w:t>
      </w:r>
      <w:r>
        <w:rPr>
          <w:rFonts w:ascii="Malgun Gothic" w:hAnsi="Malgun Gothic" w:eastAsia="Malgun Gothic" w:cs="Malgun Gothic"/>
        </w:rPr>
        <w:t>못ᄒᆞ엿고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ᄒᆞ늘로브터</w:t>
      </w:r>
      <w:r>
        <w:rPr>
          <w:rFonts w:ascii="Times New Roman" w:hAnsi="Times New Roman" w:eastAsia="Times New Roman" w:cs="Times New Roman"/>
        </w:rPr>
        <w:t xml:space="preserve"> </w:t>
      </w:r>
      <w:r>
        <w:rPr>
          <w:rFonts w:ascii="Malgun Gothic" w:hAnsi="Malgun Gothic" w:eastAsia="Malgun Gothic" w:cs="Malgun Gothic"/>
        </w:rPr>
        <w:t>보내신</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생활로</w:t>
      </w:r>
      <w:r>
        <w:rPr>
          <w:rFonts w:ascii="Times New Roman" w:hAnsi="Times New Roman" w:eastAsia="Times New Roman" w:cs="Times New Roman"/>
        </w:rPr>
        <w:t xml:space="preserve"> </w:t>
      </w:r>
      <w:r>
        <w:rPr>
          <w:rFonts w:ascii="Malgun Gothic" w:hAnsi="Malgun Gothic" w:eastAsia="Malgun Gothic" w:cs="Malgun Gothic"/>
        </w:rPr>
        <w:t>나타내고</w:t>
      </w:r>
      <w:r>
        <w:rPr>
          <w:rFonts w:ascii="Times New Roman" w:hAnsi="Times New Roman" w:eastAsia="Times New Roman" w:cs="Times New Roman"/>
        </w:rPr>
        <w:t xml:space="preserve"> </w:t>
      </w:r>
      <w:r>
        <w:rPr>
          <w:rFonts w:ascii="Malgun Gothic" w:hAnsi="Malgun Gothic" w:eastAsia="Malgun Gothic" w:cs="Malgun Gothic"/>
        </w:rPr>
        <w:t>잇ᄂᆞᆫ</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백셩을</w:t>
      </w:r>
      <w:r>
        <w:rPr>
          <w:rFonts w:ascii="Times New Roman" w:hAnsi="Times New Roman" w:eastAsia="Times New Roman" w:cs="Times New Roman"/>
        </w:rPr>
        <w:t xml:space="preserve"> </w:t>
      </w:r>
      <w:r>
        <w:rPr>
          <w:rFonts w:ascii="Malgun Gothic" w:hAnsi="Malgun Gothic" w:eastAsia="Malgun Gothic" w:cs="Malgun Gothic"/>
        </w:rPr>
        <w:t>번민케</w:t>
      </w:r>
      <w:r>
        <w:rPr>
          <w:rFonts w:ascii="Times New Roman" w:hAnsi="Times New Roman" w:eastAsia="Times New Roman" w:cs="Times New Roman"/>
        </w:rPr>
        <w:t xml:space="preserve"> </w:t>
      </w:r>
      <w:r>
        <w:rPr>
          <w:rFonts w:ascii="Malgun Gothic" w:hAnsi="Malgun Gothic" w:eastAsia="Malgun Gothic" w:cs="Malgun Gothic"/>
        </w:rPr>
        <w:t>ᄒᆞ기</w:t>
      </w:r>
      <w:r>
        <w:rPr>
          <w:rFonts w:ascii="Times New Roman" w:hAnsi="Times New Roman" w:eastAsia="Times New Roman" w:cs="Times New Roman"/>
        </w:rPr>
        <w:t xml:space="preserve"> </w:t>
      </w:r>
      <w:r>
        <w:rPr>
          <w:rFonts w:ascii="Malgun Gothic" w:hAnsi="Malgun Gothic" w:eastAsia="Malgun Gothic" w:cs="Malgun Gothic"/>
        </w:rPr>
        <w:t>위ᄒᆞ야</w:t>
      </w:r>
      <w:r>
        <w:rPr>
          <w:rFonts w:ascii="Times New Roman" w:hAnsi="Times New Roman" w:eastAsia="Times New Roman" w:cs="Times New Roman"/>
        </w:rPr>
        <w:t xml:space="preserve">, </w:t>
      </w:r>
      <w:r>
        <w:rPr>
          <w:rFonts w:ascii="Gadugi" w:hAnsi="Gadugi" w:eastAsia="Gadugi" w:cs="Gadugi"/>
        </w:rPr>
        <w:t>ꭱ</w:t>
      </w:r>
      <w:r>
        <w:rPr>
          <w:rFonts w:ascii="Times New Roman" w:hAnsi="Times New Roman" w:eastAsia="Times New Roman" w:cs="Times New Roman"/>
        </w:rPr>
        <w:t xml:space="preserve"> </w:t>
      </w:r>
      <w:r>
        <w:rPr>
          <w:rFonts w:ascii="Malgun Gothic" w:hAnsi="Malgun Gothic" w:eastAsia="Malgun Gothic" w:cs="Malgun Gothic"/>
        </w:rPr>
        <w:t>셩ᄀᆞᆺ과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사ᄌᆞᆼᄃᆞᆯ과</w:t>
      </w:r>
      <w:r>
        <w:rPr>
          <w:rFonts w:ascii="Times New Roman" w:hAnsi="Times New Roman" w:eastAsia="Times New Roman" w:cs="Times New Roman"/>
        </w:rPr>
        <w:t xml:space="preserve"> </w:t>
      </w:r>
      <w:r>
        <w:rPr>
          <w:rFonts w:ascii="Malgun Gothic" w:hAnsi="Malgun Gothic" w:eastAsia="Malgun Gothic" w:cs="Malgun Gothic"/>
        </w:rPr>
        <w:t>ᄒᆞᆫ가지로</w:t>
      </w:r>
      <w:r>
        <w:rPr>
          <w:rFonts w:ascii="Times New Roman" w:hAnsi="Times New Roman" w:eastAsia="Times New Roman" w:cs="Times New Roman"/>
        </w:rPr>
        <w:t xml:space="preserve"> </w:t>
      </w:r>
      <w:r>
        <w:rPr>
          <w:rFonts w:ascii="Malgun Gothic" w:hAnsi="Malgun Gothic" w:eastAsia="Malgun Gothic" w:cs="Malgun Gothic"/>
        </w:rPr>
        <w:t>력사ᄒᆞ고</w:t>
      </w:r>
      <w:r>
        <w:rPr>
          <w:rFonts w:ascii="Times New Roman" w:hAnsi="Times New Roman" w:eastAsia="Times New Roman" w:cs="Times New Roman"/>
        </w:rPr>
        <w:t xml:space="preserve"> </w:t>
      </w:r>
      <w:r>
        <w:rPr>
          <w:rFonts w:ascii="Malgun Gothic" w:hAnsi="Malgun Gothic" w:eastAsia="Malgun Gothic" w:cs="Malgun Gothic"/>
        </w:rPr>
        <w:t>잇ᄂᆞᆫ</w:t>
      </w:r>
      <w:r>
        <w:rPr>
          <w:rFonts w:ascii="Times New Roman" w:hAnsi="Times New Roman" w:eastAsia="Times New Roman" w:cs="Times New Roman"/>
        </w:rPr>
        <w:t xml:space="preserve"> </w:t>
      </w:r>
      <w:r>
        <w:rPr>
          <w:rFonts w:ascii="Malgun Gothic" w:hAnsi="Malgun Gothic" w:eastAsia="Malgun Gothic" w:cs="Malgun Gothic"/>
        </w:rPr>
        <w:t>줄도</w:t>
      </w:r>
      <w:r>
        <w:rPr>
          <w:rFonts w:ascii="Times New Roman" w:hAnsi="Times New Roman" w:eastAsia="Times New Roman" w:cs="Times New Roman"/>
        </w:rPr>
        <w:t xml:space="preserve"> </w:t>
      </w:r>
      <w:r>
        <w:rPr>
          <w:rFonts w:ascii="Malgun Gothic" w:hAnsi="Malgun Gothic" w:eastAsia="Malgun Gothic" w:cs="Malgun Gothic"/>
        </w:rPr>
        <w:t>깨닷지</w:t>
      </w:r>
      <w:r>
        <w:rPr>
          <w:rFonts w:ascii="Times New Roman" w:hAnsi="Times New Roman" w:eastAsia="Times New Roman" w:cs="Times New Roman"/>
        </w:rPr>
        <w:t xml:space="preserve"> </w:t>
      </w:r>
      <w:r>
        <w:rPr>
          <w:rFonts w:ascii="Malgun Gothic" w:hAnsi="Malgun Gothic" w:eastAsia="Malgun Gothic" w:cs="Malgun Gothic"/>
        </w:rPr>
        <w:t>못ᄒᆞ엿더라</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我哪</w:t>
      </w:r>
      <w:r>
        <w:rPr>
          <w:rFonts w:ascii="Times New Roman" w:hAnsi="Times New Roman" w:eastAsia="Times New Roman" w:cs="Times New Roman"/>
        </w:rPr>
        <w:t xml:space="preserve">ẽ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उपासकक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अविश्वासी</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करनिहारसभक</w:t>
      </w:r>
      <w:r>
        <w:rPr>
          <w:rFonts w:ascii="Times New Roman" w:hAnsi="Times New Roman" w:eastAsia="Times New Roman" w:cs="Times New Roman"/>
        </w:rPr>
        <w:t xml:space="preserve"> </w:t>
      </w:r>
      <w:r>
        <w:rPr>
          <w:rFonts w:ascii="Nirmala UI" w:hAnsi="Nirmala UI" w:eastAsia="Nirmala UI" w:cs="Nirmala UI"/>
        </w:rPr>
        <w:t>उपहास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करनिहारसभ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अवधिसभ</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लऽ</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1843 </w:t>
      </w:r>
      <w:r>
        <w:rPr>
          <w:rFonts w:ascii="Nirmala UI" w:hAnsi="Nirmala UI" w:eastAsia="Nirmala UI" w:cs="Nirmala UI"/>
        </w:rPr>
        <w:t>मेँ</w:t>
      </w:r>
      <w:r>
        <w:rPr>
          <w:rFonts w:ascii="Times New Roman" w:hAnsi="Times New Roman" w:eastAsia="Times New Roman" w:cs="Times New Roman"/>
        </w:rPr>
        <w:t xml:space="preserve"> 2520 </w:t>
      </w:r>
      <w:r>
        <w:rPr>
          <w:rFonts w:ascii="Nirmala UI" w:hAnsi="Nirmala UI" w:eastAsia="Nirmala UI" w:cs="Nirmala UI"/>
        </w:rPr>
        <w:t>आ</w:t>
      </w:r>
      <w:r>
        <w:rPr>
          <w:rFonts w:ascii="Times New Roman" w:hAnsi="Times New Roman" w:eastAsia="Times New Roman" w:cs="Times New Roman"/>
        </w:rPr>
        <w:t xml:space="preserve"> 2300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एक्के</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भेल।</w:t>
      </w:r>
    </w:p>
    <w:p>
      <w:pPr>
        <w:pStyle w:val="ArticleBody"/>
        <w:jc w:val="left"/>
      </w:pPr>
      <w:r>
        <w:rPr>
          <w:rFonts w:ascii="Times New Roman" w:hAnsi="Times New Roman" w:eastAsia="Times New Roman" w:cs="Times New Roman"/>
        </w:rPr>
        <w:t>ئەرچەندە چاوەڕوانبووان ئەمەیان ناسیوە، بەڵام وەک پێش یەکەم دڵتەنگبوونەوەکە هێندە بە گەرمی بۆ مەسیح نەبوون. لەگەڵ پەیامی هاوارەی نیوەشەو دەچوونەوە بۆ ئەو گەرمبوونەوەیە. چاوەڕوانبووان پێش هاوارەی نیوەشەو ١٨٤٤، کۆتایی پێشبینییەکان، تێگەیشتبوون.</w:t>
      </w:r>
    </w:p>
    <w:p>
      <w:pPr>
        <w:pStyle w:val="ArticleBody"/>
        <w:jc w:val="left"/>
      </w:pPr>
      <w:r>
        <w:rPr>
          <w:rFonts w:ascii="Times New Roman" w:hAnsi="Times New Roman" w:eastAsia="Times New Roman" w:cs="Times New Roman"/>
        </w:rPr>
        <w:t>Nolq’ij taq tzij re ri Ajch’aq’b’al Xutzuq ri e k’iyib’anela’ chi xkik’ulwachij ri 22 rech octubre, 1844. Rik’in ri etamab’al ri’, man xe ta jun k’ojlib’al pa 1844; xk’ulwachïk pa re q’ij re’, y ri’ xyo’ow uchuq’a’ ri tzijol.</w:t>
      </w:r>
    </w:p>
    <w:p>
      <w:pPr>
        <w:pStyle w:val="ArticleBody"/>
        <w:jc w:val="left"/>
      </w:pPr>
      <w:r>
        <w:rPr>
          <w:rFonts w:ascii="Times New Roman" w:hAnsi="Times New Roman" w:eastAsia="Times New Roman" w:cs="Times New Roman"/>
        </w:rPr>
        <w:t>Вы видите этот процесс? Учения, производящие этот опыт, суть три пророчества: 1335, 2300 и 2520.</w:t>
      </w:r>
    </w:p>
    <w:p>
      <w:pPr>
        <w:pStyle w:val="ArticleBody"/>
        <w:jc w:val="left"/>
      </w:pPr>
      <w:r>
        <w:rPr>
          <w:rFonts w:ascii="Times New Roman" w:hAnsi="Times New Roman" w:eastAsia="Times New Roman" w:cs="Times New Roman"/>
        </w:rPr>
        <w:t>بعد أن أدركوا هذا، شرعوا ينادون: «اخرجوا من بابل». هذه هي رسالة الملاك الثاني.</w:t>
      </w:r>
    </w:p>
    <w:p>
      <w:pPr>
        <w:pStyle w:val="ArticleBody"/>
        <w:jc w:val="left"/>
      </w:pPr>
      <w:r>
        <w:rPr>
          <w:rFonts w:ascii="Times New Roman" w:hAnsi="Times New Roman" w:eastAsia="Times New Roman" w:cs="Times New Roman"/>
        </w:rPr>
        <w:t>Aláàfíà ni ká sọ ó kedere: Kí ni ó parí ní àkókò ìdádúró náà? Lílo Àtẹ 1843. Wọ́n fi Àtẹ yìí sí apá kan nítorí pé ní ìsinsin yẹn wọ́n ti mọ̀ pé Olúwa ń bọ̀ ní 1844, nígbà tí Àtẹ náà sọ 1843. Nítorí náà, wọ́n fi Àtẹ náà sí apá kan fún ìtàn Ìhìnrere Áńgẹ́lì Kejì.</w:t>
      </w:r>
    </w:p>
    <w:p>
      <w:pPr>
        <w:pStyle w:val="ArticleBody"/>
        <w:jc w:val="left"/>
      </w:pPr>
      <w:r>
        <w:rPr>
          <w:rFonts w:ascii="Times New Roman" w:hAnsi="Times New Roman" w:eastAsia="Times New Roman" w:cs="Times New Roman"/>
        </w:rPr>
        <w:t>A mesaji diri zanên dema Mêlyekê Duwemîn de çi dibe? Paragrafa dawî vê yekê dişirove.</w:t>
      </w:r>
    </w:p>
    <w:p>
      <w:pPr>
        <w:pStyle w:val="ArticleScripture"/>
        <w:jc w:val="left"/>
      </w:pP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ಸಂದೇಶದಲ್ಲಿದ್ದ</w:t>
      </w:r>
      <w:r>
        <w:rPr>
          <w:rFonts w:ascii="Times New Roman" w:hAnsi="Times New Roman" w:eastAsia="Times New Roman" w:cs="Times New Roman"/>
        </w:rPr>
        <w:t xml:space="preserve"> </w:t>
      </w:r>
      <w:r>
        <w:rPr>
          <w:rFonts w:ascii="Nirmala UI" w:hAnsi="Nirmala UI" w:eastAsia="Nirmala UI" w:cs="Nirmala UI"/>
        </w:rPr>
        <w:t>ವಿಶ್ವಾಸಿಗಳು</w:t>
      </w:r>
      <w:r>
        <w:rPr>
          <w:rFonts w:ascii="Times New Roman" w:hAnsi="Times New Roman" w:eastAsia="Times New Roman" w:cs="Times New Roman"/>
        </w:rPr>
        <w:t xml:space="preserve"> </w:t>
      </w:r>
      <w:r>
        <w:rPr>
          <w:rFonts w:ascii="Nirmala UI" w:hAnsi="Nirmala UI" w:eastAsia="Nirmala UI" w:cs="Nirmala UI"/>
        </w:rPr>
        <w:t>ಸಭೆಗಳಲ್ಲಿ</w:t>
      </w:r>
      <w:r>
        <w:rPr>
          <w:rFonts w:ascii="Times New Roman" w:hAnsi="Times New Roman" w:eastAsia="Times New Roman" w:cs="Times New Roman"/>
        </w:rPr>
        <w:t xml:space="preserve"> </w:t>
      </w:r>
      <w:r>
        <w:rPr>
          <w:rFonts w:ascii="Nirmala UI" w:hAnsi="Nirmala UI" w:eastAsia="Nirmala UI" w:cs="Nirmala UI"/>
        </w:rPr>
        <w:t>ಹಿಂಸಿಸಲ್ಪಟ್ಟರು</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ಕಾಲದವರೆಗೆ</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ಸ್ವೀಕರಿಸದವರು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ಹೃದಯಗಳ</w:t>
      </w:r>
      <w:r>
        <w:rPr>
          <w:rFonts w:ascii="Times New Roman" w:hAnsi="Times New Roman" w:eastAsia="Times New Roman" w:cs="Times New Roman"/>
        </w:rPr>
        <w:t xml:space="preserve"> </w:t>
      </w:r>
      <w:r>
        <w:rPr>
          <w:rFonts w:ascii="Nirmala UI" w:hAnsi="Nirmala UI" w:eastAsia="Nirmala UI" w:cs="Nirmala UI"/>
        </w:rPr>
        <w:t>ಭಾವನೆಗಳನ್ನು</w:t>
      </w:r>
      <w:r>
        <w:rPr>
          <w:rFonts w:ascii="Times New Roman" w:hAnsi="Times New Roman" w:eastAsia="Times New Roman" w:cs="Times New Roman"/>
        </w:rPr>
        <w:t xml:space="preserve"> </w:t>
      </w:r>
      <w:r>
        <w:rPr>
          <w:rFonts w:ascii="Nirmala UI" w:hAnsi="Nirmala UI" w:eastAsia="Nirmala UI" w:cs="Nirmala UI"/>
        </w:rPr>
        <w:t>ಕಾರ್ಯರೂಪಕ್ಕೆ</w:t>
      </w:r>
      <w:r>
        <w:rPr>
          <w:rFonts w:ascii="Times New Roman" w:hAnsi="Times New Roman" w:eastAsia="Times New Roman" w:cs="Times New Roman"/>
        </w:rPr>
        <w:t xml:space="preserve"> </w:t>
      </w:r>
      <w:r>
        <w:rPr>
          <w:rFonts w:ascii="Nirmala UI" w:hAnsi="Nirmala UI" w:eastAsia="Nirmala UI" w:cs="Nirmala UI"/>
        </w:rPr>
        <w:t>ತರುವುದನ್ನು</w:t>
      </w:r>
      <w:r>
        <w:rPr>
          <w:rFonts w:ascii="Times New Roman" w:hAnsi="Times New Roman" w:eastAsia="Times New Roman" w:cs="Times New Roman"/>
        </w:rPr>
        <w:t xml:space="preserve"> </w:t>
      </w:r>
      <w:r>
        <w:rPr>
          <w:rFonts w:ascii="Nirmala UI" w:hAnsi="Nirmala UI" w:eastAsia="Nirmala UI" w:cs="Nirmala UI"/>
        </w:rPr>
        <w:t>ಭಯದಿಂದ</w:t>
      </w:r>
      <w:r>
        <w:rPr>
          <w:rFonts w:ascii="Times New Roman" w:hAnsi="Times New Roman" w:eastAsia="Times New Roman" w:cs="Times New Roman"/>
        </w:rPr>
        <w:t xml:space="preserve"> </w:t>
      </w:r>
      <w:r>
        <w:rPr>
          <w:rFonts w:ascii="Nirmala UI" w:hAnsi="Nirmala UI" w:eastAsia="Nirmala UI" w:cs="Nirmala UI"/>
        </w:rPr>
        <w:t>ತಡೆಯಲ್ಪಟ್ಟಿದ್ದರು</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ಕಾಲವು</w:t>
      </w:r>
      <w:r>
        <w:rPr>
          <w:rFonts w:ascii="Times New Roman" w:hAnsi="Times New Roman" w:eastAsia="Times New Roman" w:cs="Times New Roman"/>
        </w:rPr>
        <w:t xml:space="preserve"> </w:t>
      </w:r>
      <w:r>
        <w:rPr>
          <w:rFonts w:ascii="Nirmala UI" w:hAnsi="Nirmala UI" w:eastAsia="Nirmala UI" w:cs="Nirmala UI"/>
        </w:rPr>
        <w:t>ಕಳೆಯುತ್ತಿದ್ದಂತೆ</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ನಿಜವಾದ</w:t>
      </w:r>
      <w:r>
        <w:rPr>
          <w:rFonts w:ascii="Times New Roman" w:hAnsi="Times New Roman" w:eastAsia="Times New Roman" w:cs="Times New Roman"/>
        </w:rPr>
        <w:t xml:space="preserve"> </w:t>
      </w:r>
      <w:r>
        <w:rPr>
          <w:rFonts w:ascii="Nirmala UI" w:hAnsi="Nirmala UI" w:eastAsia="Nirmala UI" w:cs="Nirmala UI"/>
        </w:rPr>
        <w:t>ಮನೋಭಾವಗಳು</w:t>
      </w:r>
      <w:r>
        <w:rPr>
          <w:rFonts w:ascii="Times New Roman" w:hAnsi="Times New Roman" w:eastAsia="Times New Roman" w:cs="Times New Roman"/>
        </w:rPr>
        <w:t xml:space="preserve"> </w:t>
      </w:r>
      <w:r>
        <w:rPr>
          <w:rFonts w:ascii="Nirmala UI" w:hAnsi="Nirmala UI" w:eastAsia="Nirmala UI" w:cs="Nirmala UI"/>
        </w:rPr>
        <w:t>ಪ್ರಕಟವಾದವು</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ಕಾಲಾವಧಿಗಳು</w:t>
      </w:r>
      <w:r>
        <w:rPr>
          <w:rFonts w:ascii="Times New Roman" w:hAnsi="Times New Roman" w:eastAsia="Times New Roman" w:cs="Times New Roman"/>
        </w:rPr>
        <w:t xml:space="preserve"> 1844</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ವಿಸ್ತರಿಸಿದ್ದವೆಂದು</w:t>
      </w:r>
      <w:r>
        <w:rPr>
          <w:rFonts w:ascii="Times New Roman" w:hAnsi="Times New Roman" w:eastAsia="Times New Roman" w:cs="Times New Roman"/>
        </w:rPr>
        <w:t xml:space="preserve"> </w:t>
      </w:r>
      <w:r>
        <w:rPr>
          <w:rFonts w:ascii="Nirmala UI" w:hAnsi="Nirmala UI" w:eastAsia="Nirmala UI" w:cs="Nirmala UI"/>
        </w:rPr>
        <w:t>ನಿರೀಕ್ಷೆಯಲ್ಲಿ</w:t>
      </w:r>
      <w:r>
        <w:rPr>
          <w:rFonts w:ascii="Times New Roman" w:hAnsi="Times New Roman" w:eastAsia="Times New Roman" w:cs="Times New Roman"/>
        </w:rPr>
        <w:t xml:space="preserve"> </w:t>
      </w:r>
      <w:r>
        <w:rPr>
          <w:rFonts w:ascii="Nirmala UI" w:hAnsi="Nirmala UI" w:eastAsia="Nirmala UI" w:cs="Nirmala UI"/>
        </w:rPr>
        <w:t>ಇದ್ದವರು</w:t>
      </w:r>
      <w:r>
        <w:rPr>
          <w:rFonts w:ascii="Times New Roman" w:hAnsi="Times New Roman" w:eastAsia="Times New Roman" w:cs="Times New Roman"/>
        </w:rPr>
        <w:t xml:space="preserve"> </w:t>
      </w:r>
      <w:r>
        <w:rPr>
          <w:rFonts w:ascii="Nirmala UI" w:hAnsi="Nirmala UI" w:eastAsia="Nirmala UI" w:cs="Nirmala UI"/>
        </w:rPr>
        <w:t>ತಾವು</w:t>
      </w:r>
      <w:r>
        <w:rPr>
          <w:rFonts w:ascii="Times New Roman" w:hAnsi="Times New Roman" w:eastAsia="Times New Roman" w:cs="Times New Roman"/>
        </w:rPr>
        <w:t xml:space="preserve"> </w:t>
      </w:r>
      <w:r>
        <w:rPr>
          <w:rFonts w:ascii="Nirmala UI" w:hAnsi="Nirmala UI" w:eastAsia="Nirmala UI" w:cs="Nirmala UI"/>
        </w:rPr>
        <w:t>ಹೊರುವುದಕ್ಕೆ</w:t>
      </w:r>
      <w:r>
        <w:rPr>
          <w:rFonts w:ascii="Times New Roman" w:hAnsi="Times New Roman" w:eastAsia="Times New Roman" w:cs="Times New Roman"/>
        </w:rPr>
        <w:t xml:space="preserve"> </w:t>
      </w:r>
      <w:r>
        <w:rPr>
          <w:rFonts w:ascii="Nirmala UI" w:hAnsi="Nirmala UI" w:eastAsia="Nirmala UI" w:cs="Nirmala UI"/>
        </w:rPr>
        <w:t>ಬಾಧ್ಯರೆಂದು</w:t>
      </w:r>
      <w:r>
        <w:rPr>
          <w:rFonts w:ascii="Times New Roman" w:hAnsi="Times New Roman" w:eastAsia="Times New Roman" w:cs="Times New Roman"/>
        </w:rPr>
        <w:t xml:space="preserve"> </w:t>
      </w:r>
      <w:r>
        <w:rPr>
          <w:rFonts w:ascii="Nirmala UI" w:hAnsi="Nirmala UI" w:eastAsia="Nirmala UI" w:cs="Nirmala UI"/>
        </w:rPr>
        <w:t>ಭಾವಿಸಿದ</w:t>
      </w:r>
      <w:r>
        <w:rPr>
          <w:rFonts w:ascii="Times New Roman" w:hAnsi="Times New Roman" w:eastAsia="Times New Roman" w:cs="Times New Roman"/>
        </w:rPr>
        <w:t xml:space="preserve"> </w:t>
      </w:r>
      <w:r>
        <w:rPr>
          <w:rFonts w:ascii="Nirmala UI" w:hAnsi="Nirmala UI" w:eastAsia="Nirmala UI" w:cs="Nirmala UI"/>
        </w:rPr>
        <w:t>ಸಾಕ್ಷಿಯನ್ನು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ಮೌನಗೊಳಿಸಲು</w:t>
      </w:r>
      <w:r>
        <w:rPr>
          <w:rFonts w:ascii="Times New Roman" w:hAnsi="Times New Roman" w:eastAsia="Times New Roman" w:cs="Times New Roman"/>
        </w:rPr>
        <w:t xml:space="preserve"> </w:t>
      </w:r>
      <w:r>
        <w:rPr>
          <w:rFonts w:ascii="Nirmala UI" w:hAnsi="Nirmala UI" w:eastAsia="Nirmala UI" w:cs="Nirmala UI"/>
        </w:rPr>
        <w:t>ಬಯಸಿದರು</w:t>
      </w:r>
      <w:r>
        <w:rPr>
          <w:rFonts w:ascii="Times New Roman" w:hAnsi="Times New Roman" w:eastAsia="Times New Roman" w:cs="Times New Roman"/>
        </w:rPr>
        <w:t>.</w:t>
      </w:r>
    </w:p>
    <w:p>
      <w:pPr>
        <w:pStyle w:val="ArticleBody"/>
        <w:jc w:val="left"/>
      </w:pP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2520 </w:t>
      </w:r>
      <w:r>
        <w:rPr>
          <w:rFonts w:ascii="Nirmala UI" w:hAnsi="Nirmala UI" w:eastAsia="Nirmala UI" w:cs="Nirmala UI"/>
        </w:rPr>
        <w:t>और</w:t>
      </w:r>
      <w:r>
        <w:rPr>
          <w:rFonts w:ascii="Times New Roman" w:hAnsi="Times New Roman" w:eastAsia="Times New Roman" w:cs="Times New Roman"/>
        </w:rPr>
        <w:t xml:space="preserve"> 2300</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2520 </w:t>
      </w:r>
      <w:r>
        <w:rPr>
          <w:rFonts w:ascii="Nirmala UI" w:hAnsi="Nirmala UI" w:eastAsia="Nirmala UI" w:cs="Nirmala UI"/>
        </w:rPr>
        <w:t>और</w:t>
      </w:r>
      <w:r>
        <w:rPr>
          <w:rFonts w:ascii="Times New Roman" w:hAnsi="Times New Roman" w:eastAsia="Times New Roman" w:cs="Times New Roman"/>
        </w:rPr>
        <w:t xml:space="preserve"> 2300-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Nirmala UI" w:hAnsi="Nirmala UI" w:eastAsia="Nirmala UI" w:cs="Nirmala UI"/>
        </w:rPr>
        <w:t>ਬੜੇ</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ਸੁਨੇਹੇ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ਭਾਵਨਾਵਾਂ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ਸੱਚੀਆਂ</w:t>
      </w:r>
      <w:r>
        <w:rPr>
          <w:rFonts w:ascii="Times New Roman" w:hAnsi="Times New Roman" w:eastAsia="Times New Roman" w:cs="Times New Roman"/>
        </w:rPr>
        <w:t xml:space="preserve"> </w:t>
      </w:r>
      <w:r>
        <w:rPr>
          <w:rFonts w:ascii="Nirmala UI" w:hAnsi="Nirmala UI" w:eastAsia="Nirmala UI" w:cs="Nirmala UI"/>
        </w:rPr>
        <w:t>ਭਾਵਨਾਵਾਂ</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ਚੁੱਪ</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ਬਾਧਿਆ</w:t>
      </w:r>
      <w:r>
        <w:rPr>
          <w:rFonts w:ascii="Times New Roman" w:hAnsi="Times New Roman" w:eastAsia="Times New Roman" w:cs="Times New Roman"/>
        </w:rPr>
        <w:t xml:space="preserve"> </w:t>
      </w:r>
      <w:r>
        <w:rPr>
          <w:rFonts w:ascii="Nirmala UI" w:hAnsi="Nirmala UI" w:eastAsia="Nirmala UI" w:cs="Nirmala UI"/>
        </w:rPr>
        <w:t>ਮਹਿਸੂਸ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ਭਵਿੱਖਬਾਣੀਕਾਲ</w:t>
      </w:r>
      <w:r>
        <w:rPr>
          <w:rFonts w:ascii="Times New Roman" w:hAnsi="Times New Roman" w:eastAsia="Times New Roman" w:cs="Times New Roman"/>
        </w:rPr>
        <w:t xml:space="preserve"> 1844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ਵਧਦੇ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ਵਿਸ਼ਵਾਸੀਆਂ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ਵਿਲੱਖਣ</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w:t>
      </w:r>
      <w:r>
        <w:rPr>
          <w:rFonts w:ascii="Nirmala UI" w:hAnsi="Nirmala UI" w:eastAsia="Nirmala UI" w:cs="Nirmala UI"/>
        </w:rPr>
        <w:t>ਸਪਸ਼ਟਤਾ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ਸਮਝਾਈ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ਕਾਰਣ</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ਆਧਾਰ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1844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ਪ੍ਰਭਾਵਸ਼ਾਲੀ</w:t>
      </w:r>
      <w:r>
        <w:rPr>
          <w:rFonts w:ascii="Times New Roman" w:hAnsi="Times New Roman" w:eastAsia="Times New Roman" w:cs="Times New Roman"/>
        </w:rPr>
        <w:t xml:space="preserve"> </w:t>
      </w:r>
      <w:r>
        <w:rPr>
          <w:rFonts w:ascii="Nirmala UI" w:hAnsi="Nirmala UI" w:eastAsia="Nirmala UI" w:cs="Nirmala UI"/>
        </w:rPr>
        <w:t>ਕਾਰਣਾਂ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ਤਰਕ</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ਤੱਥਾਪਿ</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ਭੜਕ</w:t>
      </w:r>
      <w:r>
        <w:rPr>
          <w:rFonts w:ascii="Times New Roman" w:hAnsi="Times New Roman" w:eastAsia="Times New Roman" w:cs="Times New Roman"/>
        </w:rPr>
        <w:t xml:space="preserve"> </w:t>
      </w:r>
      <w:r>
        <w:rPr>
          <w:rFonts w:ascii="Nirmala UI" w:hAnsi="Nirmala UI" w:eastAsia="Nirmala UI" w:cs="Nirmala UI"/>
        </w:rPr>
        <w:t>ਉਠਿਆ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ਸੁਣਣਗੇ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ਦਾਖ਼ਲ</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ਦੇਣਗੇ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ਸਕਣ।</w:t>
      </w:r>
    </w:p>
    <w:p>
      <w:pPr>
        <w:pStyle w:val="ArticleBody"/>
        <w:jc w:val="left"/>
      </w:pPr>
      <w:r>
        <w:rPr>
          <w:rFonts w:ascii="Times New Roman" w:hAnsi="Times New Roman" w:eastAsia="Times New Roman" w:cs="Times New Roman"/>
        </w:rPr>
        <w:t>Ukakwanza uliwasilisha 2520 kwa uhusiano na zile siku 2300, nini hutokea? Katika historia ya Wamillerite, unafungiwa nje ya makanisa, na kunakuwa na jitihada ya kuinyamazisha hiyo ujumbe.</w:t>
      </w:r>
    </w:p>
    <w:p>
      <w:pPr>
        <w:pStyle w:val="ArticleScripture"/>
        <w:jc w:val="left"/>
      </w:pPr>
      <w:r>
        <w:rPr>
          <w:rFonts w:ascii="Times New Roman" w:hAnsi="Times New Roman" w:eastAsia="Times New Roman" w:cs="Times New Roman"/>
        </w:rPr>
        <w:t>“Үарыхэм фэеимыӏуэу Алыхьым ахэм иритар арыгъуэ нэхъым ямыхъуэжын зэхэлъхьар, чэркэсыгъэхэм къыщагъэкӏуагъ; ауэ Исэ ахэмрэ япэщыт, ахэм ыгуфӏагъэу и нэпсей и нурым. Ахэм тхылъ етӏанэ фӏыщӏэм и псалъэр къагъэсэбэпын папщӏэ хэгъэхьэзырагъ.” Early Writings, 235–237.</w:t>
      </w:r>
    </w:p>
    <w:p>
      <w:pPr>
        <w:pStyle w:val="ArticleBody"/>
        <w:jc w:val="left"/>
      </w:pPr>
      <w:r>
        <w:rPr>
          <w:rFonts w:ascii="Times New Roman" w:hAnsi="Times New Roman" w:eastAsia="Times New Roman" w:cs="Times New Roman"/>
        </w:rPr>
        <w:t>2520-гыч өрөмдү өйрөтүүгө киришпестен, биз көрсөтмөкчү болгон нерсе — Эллен Уайт 2520-га өзүнүн жактыруусунун мөөрүн баскандыгы. Эгер муну көрө албасаңар, анда Ыйса көзүңөрдөгү кабырчыктарды алып салышы үчүн сыйынууңар керек. Эллен Уайт 1843-жылды алдын ала айтууга аларды алып келген ошол эле далил андан кийин бул пайгамбарлык мезгилдер 1844-жылы аяктаганын далилдейт деп айткан. Ал ар дайым пайгамбарлык мезгилдерди, же сандарды, көптүк түрүндө атайт. 1843-жылкы диаграммада 1843-жылы аяктаган болгону үч эле пайгамбарлык мезгил бар.</w:t>
      </w:r>
    </w:p>
    <w:p>
      <w:pPr>
        <w:pStyle w:val="ArticleBody"/>
        <w:jc w:val="left"/>
      </w:pPr>
      <w:r>
        <w:rPr>
          <w:rFonts w:ascii="Times New Roman" w:hAnsi="Times New Roman" w:eastAsia="Times New Roman" w:cs="Times New Roman"/>
        </w:rPr>
        <w:t>Aña 1843-pe opáva, 1335, gramaticalmente hekopete hag̃ua, oikotevẽ por lo menos mokõi período profético ikatu hag̃uáicha haʼe heʼi “cifras” ha “períodos proféticos.” Oĩramo mbohapy ha rejoi peteĩ, upéicharamo umi mokõi haʼe omoneĩva hína hína 2520 ha 2300, tahaʼe hag̃ua oimeraẽ ambue heʼíva.</w:t>
      </w:r>
    </w:p>
    <w:p>
      <w:pPr>
        <w:pStyle w:val="ArticleBody"/>
        <w:jc w:val="left"/>
      </w:pPr>
      <w:r>
        <w:rPr>
          <w:rFonts w:ascii="Times New Roman" w:hAnsi="Times New Roman" w:eastAsia="Times New Roman" w:cs="Times New Roman"/>
        </w:rPr>
        <w:t>Akoni ntease yi mu, a ɛka Adventists no anidaso pa a ɛbɔe wɔ October 22, 1844 ho no, Awurade reyɛ osuahu bi ama wɔn a na wɔreto wɔn afi asafo ahorow no mu, sɛnea ɛbɛyɛ a wɔrennyina nnipa nkɛntɛnso so, na mmom Onyankopɔn Asɛm no so. Ná wohia saa osuahu no na ama wɔanya gyidi de ne Yesu Kristo akɔ Kronkron Mu Kronkronbea hɔ. Ná ɔrewie wɔn ho pɛpɛɛpɛ de aba Daa Asɛmpa no awiei.</w:t>
      </w:r>
    </w:p>
    <w:p>
      <w:pPr>
        <w:pStyle w:val="ArticleHeading"/>
        <w:jc w:val="left"/>
      </w:pPr>
      <w:r>
        <w:rPr>
          <w:rFonts w:ascii="Arial" w:hAnsi="Arial" w:eastAsia="Arial" w:cs="Arial"/>
        </w:rPr>
        <w:t>Paikte kispiyañan qillqatanakapa: James White ukat Uriah Smith</w:t>
      </w:r>
    </w:p>
    <w:p>
      <w:pPr>
        <w:pStyle w:val="ArticleBody"/>
        <w:jc w:val="left"/>
      </w:pPr>
      <w:r>
        <w:rPr>
          <w:rFonts w:ascii="Times New Roman" w:hAnsi="Times New Roman" w:eastAsia="Times New Roman" w:cs="Times New Roman"/>
        </w:rPr>
        <w:t>وە پاشان، دوو لە پێشەنگانمان هەیە، James White و Uriah Smith. ئەمانە ئەو سەرەکی‌ترین پیاوانەن کە ئەمڕۆ لاهوتیناسان ئاماژەیان پێ دەکەن بۆ ئەوەی بانگەشە بکەن James White لە ساڵی 1863دا 2520ی ڕەتکردووەتەوە و Uriah Smith لە نووسینەکانی خۆیدا لە 1870کان و 1880کاندا ئەوی ڕەتکردووەتەوە.</w:t>
      </w:r>
    </w:p>
    <w:p>
      <w:pPr>
        <w:pStyle w:val="ArticleBody"/>
        <w:jc w:val="left"/>
      </w:pPr>
      <w:r>
        <w:rPr>
          <w:rFonts w:ascii="Times New Roman" w:hAnsi="Times New Roman" w:eastAsia="Times New Roman" w:cs="Times New Roman"/>
        </w:rPr>
        <w:t>Ñuqanchikqa 1844 wataman kutispa, chay qhipamanpis rikusunchik imaynatachus James Whitewan Uriah Smithwan kay kikillan historiata willakunku, imatachus Ellen White chayraq willarqan. Payqa profetik pacha-kunamanta rimarin, Señorpa makin qichusqanmanta, hinaspa pantasqanta rikuyta, chay hinallataq kay iskay Pionerokunapas rimarinku.</w:t>
      </w:r>
    </w:p>
    <w:p>
      <w:pPr>
        <w:pStyle w:val="ArticleBody"/>
        <w:jc w:val="left"/>
      </w:pPr>
      <w:r>
        <w:rPr>
          <w:rFonts w:ascii="Times New Roman" w:hAnsi="Times New Roman" w:eastAsia="Times New Roman" w:cs="Times New Roman"/>
        </w:rPr>
        <w:t>Ellen White 2520 ciin yookaan “torban yeroo” hin jettuu; garuu Uriah Smith fi James White ni jedhu. Isaanis ifatti ni mul’isu yeroo raajii seenaa kana keessatti beekamanii turan 2520 fi 2300 akka ta’an.</w:t>
      </w:r>
    </w:p>
    <w:p>
      <w:pPr>
        <w:pStyle w:val="ArticleScripture"/>
        <w:jc w:val="left"/>
      </w:pPr>
      <w:r>
        <w:rPr>
          <w:rFonts w:ascii="Times New Roman" w:hAnsi="Times New Roman" w:eastAsia="Times New Roman" w:cs="Times New Roman"/>
        </w:rPr>
        <w:t>James White, Review and Herald, volyume 1, Hulyo 9, 1851: “Nagaingon ang usa ka mosupak, ‘Dili ako motoo nga ang singgit sa tungang gabii gihatag na.’ Dili usab kami motoo nga ang singgit sa tungang gabii nadungog na namo, ni nga mamahimo pa kini. Ang singgit sa Mateo 25:6, ‘Tan-awa, nagaabut ang pamanhonon,’ anaa sa kasaysayan sa usa ka sidlakang kasal. Apan nga adunay usa ka singgit nga gihatag, ug sa hingpit gidawat sa tibuok lawas sa Advent sa tinghunlak sa 1844, nga maayong ikatandi sa singgit sa tungang gabii sa sambingay, dili angay ikalimod niadtong may kasinatian niini.”</w:t>
      </w:r>
    </w:p>
    <w:p>
      <w:pPr>
        <w:pStyle w:val="ArticleBody"/>
        <w:jc w:val="left"/>
      </w:pPr>
      <w:r>
        <w:rPr>
          <w:rFonts w:ascii="Javanese Text" w:hAnsi="Javanese Text" w:eastAsia="Javanese Text" w:cs="Javanese Text"/>
        </w:rPr>
        <w:t>꧋ꦗꦺꦩ꧀ꦱ꧀</w:t>
      </w:r>
      <w:r>
        <w:rPr>
          <w:rFonts w:ascii="Times New Roman" w:hAnsi="Times New Roman" w:eastAsia="Times New Roman" w:cs="Times New Roman"/>
        </w:rPr>
        <w:t xml:space="preserve"> </w:t>
      </w:r>
      <w:r>
        <w:rPr>
          <w:rFonts w:ascii="Javanese Text" w:hAnsi="Javanese Text" w:eastAsia="Javanese Text" w:cs="Javanese Text"/>
        </w:rPr>
        <w:t>ꦮꦲꦶꦠ꧀</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ꦤꦁꦒꦸꦭꦁꦶ</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ꦩꦤꦲ</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w:t>
      </w:r>
      <w:r>
        <w:rPr>
          <w:rFonts w:ascii="Javanese Text" w:hAnsi="Javanese Text" w:eastAsia="Javanese Text" w:cs="Javanese Text"/>
        </w:rPr>
        <w:t>ꦮꦺꦴꦁ</w:t>
      </w:r>
      <w:r>
        <w:rPr>
          <w:rFonts w:ascii="Times New Roman" w:hAnsi="Times New Roman" w:eastAsia="Times New Roman" w:cs="Times New Roman"/>
        </w:rPr>
        <w:t xml:space="preserve"> </w:t>
      </w:r>
      <w:r>
        <w:rPr>
          <w:rFonts w:ascii="Javanese Text" w:hAnsi="Javanese Text" w:eastAsia="Javanese Text" w:cs="Javanese Text"/>
        </w:rPr>
        <w:t>ꦤꦺꦴꦭꦏ꧀</w:t>
      </w:r>
      <w:r>
        <w:rPr>
          <w:rFonts w:ascii="Times New Roman" w:hAnsi="Times New Roman" w:eastAsia="Times New Roman" w:cs="Times New Roman"/>
        </w:rPr>
        <w:t xml:space="preserve"> </w:t>
      </w:r>
      <w:r>
        <w:rPr>
          <w:rFonts w:ascii="Javanese Text" w:hAnsi="Javanese Text" w:eastAsia="Javanese Text" w:cs="Javanese Text"/>
        </w:rPr>
        <w:t>ꦥꦁꦭꦸꦁꦠꦸꦂ</w:t>
      </w:r>
      <w:r>
        <w:rPr>
          <w:rFonts w:ascii="Times New Roman" w:hAnsi="Times New Roman" w:eastAsia="Times New Roman" w:cs="Times New Roman"/>
        </w:rPr>
        <w:t xml:space="preserve"> </w:t>
      </w:r>
      <w:r>
        <w:rPr>
          <w:rFonts w:ascii="Javanese Text" w:hAnsi="Javanese Text" w:eastAsia="Javanese Text" w:cs="Javanese Text"/>
        </w:rPr>
        <w:t>ꦠꦼꦔꦃ</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 xml:space="preserve"> lan </w:t>
      </w:r>
      <w:r>
        <w:rPr>
          <w:rFonts w:ascii="Javanese Text" w:hAnsi="Javanese Text" w:eastAsia="Javanese Text" w:cs="Javanese Text"/>
        </w:rPr>
        <w:t>ꦥꦝ</w:t>
      </w:r>
      <w:r>
        <w:rPr>
          <w:rFonts w:ascii="Times New Roman" w:hAnsi="Times New Roman" w:eastAsia="Times New Roman" w:cs="Times New Roman"/>
        </w:rPr>
        <w:t xml:space="preserve"> </w:t>
      </w:r>
      <w:r>
        <w:rPr>
          <w:rFonts w:ascii="Javanese Text" w:hAnsi="Javanese Text" w:eastAsia="Javanese Text" w:cs="Javanese Text"/>
        </w:rPr>
        <w:t>ꦗꦠꦸꦃ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ꦗꦭꦤ꧀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ꦥꦤꦗꦼꦤꦼꦔꦤ꧀ꦤꦺ</w:t>
      </w:r>
      <w:r>
        <w:rPr>
          <w:rFonts w:ascii="Times New Roman" w:hAnsi="Times New Roman" w:eastAsia="Times New Roman" w:cs="Times New Roman"/>
        </w:rPr>
        <w:t xml:space="preserve"> </w:t>
      </w:r>
      <w:r>
        <w:rPr>
          <w:rFonts w:ascii="Javanese Text" w:hAnsi="Javanese Text" w:eastAsia="Javanese Text" w:cs="Javanese Text"/>
        </w:rPr>
        <w:t>ꦩꦼꦁꦒꦥꦤ꧀</w:t>
      </w:r>
      <w:r>
        <w:rPr>
          <w:rFonts w:ascii="Times New Roman" w:hAnsi="Times New Roman" w:eastAsia="Times New Roman" w:cs="Times New Roman"/>
        </w:rPr>
        <w:t xml:space="preserve"> </w:t>
      </w:r>
      <w:r>
        <w:rPr>
          <w:rFonts w:ascii="Javanese Text" w:hAnsi="Javanese Text" w:eastAsia="Javanese Text" w:cs="Javanese Text"/>
        </w:rPr>
        <w:t>ꦧꦼꦧꦼꦤꦼꦂ</w:t>
      </w:r>
      <w:r>
        <w:rPr>
          <w:rFonts w:ascii="Times New Roman" w:hAnsi="Times New Roman" w:eastAsia="Times New Roman" w:cs="Times New Roman"/>
        </w:rPr>
        <w:t xml:space="preserve"> </w:t>
      </w:r>
      <w:r>
        <w:rPr>
          <w:rFonts w:ascii="Javanese Text" w:hAnsi="Javanese Text" w:eastAsia="Javanese Text" w:cs="Javanese Text"/>
        </w:rPr>
        <w:t>ꦤꦶꦏꦸ</w:t>
      </w:r>
      <w:r>
        <w:rPr>
          <w:rFonts w:ascii="Times New Roman" w:hAnsi="Times New Roman" w:eastAsia="Times New Roman" w:cs="Times New Roman"/>
        </w:rPr>
        <w:t xml:space="preserve">, lan </w:t>
      </w:r>
      <w:r>
        <w:rPr>
          <w:rFonts w:ascii="Javanese Text" w:hAnsi="Javanese Text" w:eastAsia="Javanese Text" w:cs="Javanese Text"/>
        </w:rPr>
        <w:t>ꦥꦤꦗꦼꦤꦼꦔꦤ꧀ꦤꦺ</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ꦫꦼꦩ꧀ꦧꦒ꧀</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ꦤꦶꦏꦸ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«Мо өз тæссæг рæстæджы æрцыд. Æмбисон æвдисæны фæдыл тагъд æрцыд ахаст, æмæ йæ фæстæ — æрмæст æмæ удын. Уый фæдыл æрцыд нæ ахаст, куы нæ фæндагæй фæхъуыстыстæм, æмæ йæ нæ хъусытæм æрцыд, куы фæдзæхст уавæры уыдыстæм. Уыцы ахаст фæстагътæ кодта дæс чызджы, æмæ сын фæцæуын кодта сæ чырагъытæ. Уый, Уды тыхимæ æмæ баст, æргом кодта Æрцыды адæмы, æмæ сын фæцæуын кодта Библи æндæр кæмæй уæддæр фæдылдæр агурын, æмæ сæхицæн æмæ сæ дунейаг хæзнатæ æппæтæй Иры Хуыцауы фæдыл сæвæрын. Ахаст исчи радта, æмæ фæдзæхста, æрцæудзæн Хуыцау авд азы æмæйы, 1844 азы, уыдон рæсугъдæй уыдисæй, æмæ пророчествойы рæстæгъон фæстæмбистæ уыцы рæстæджы фæхæццæ кæнынц; уымæ гæсгæ, рæстæгъон фæстæмбистæй æвдисæн, кæцы æрæвæрд уыдис Адвенты 1843 азы исæн, уыцыдæр æвдисæн кодта, æмæ уый 1844 азы исдзæн. Уæд нæ фæзынд, æмæ ис уарзонд æргомæйæг уыцы нымадæнæйы, кæцы 2300 бон фæуæлахиз кодта 1843 азы. Адвенты ныхасæй исчи фыст кодта, уыдонæй иу дæр нæ байгом кодта уый. Провидениейы къух — чысыл «P»-имæ — æхгæдта гæды — иугонд — уæдмæ, куы æй фенынæн рæстæг æрцыд. Растæррон уыд 2300-æй истын 457 æхсæн азы, æмæ уымæй баззад 1843, æнæ ахсджи кæнын 457 аз н. æ. д. æхсæн азы уыцы хайæн, кæцы рацыд уæд, куы фæстагъ æрцыд æмбарындзинад, кæцæй 70 къуырийы нымад цæуы.»</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ယင်းအချိန်ကာလ</w:t>
      </w:r>
      <w:r>
        <w:rPr>
          <w:rFonts w:ascii="Times New Roman" w:hAnsi="Times New Roman" w:eastAsia="Times New Roman" w:cs="Times New Roman"/>
        </w:rPr>
        <w:t xml:space="preserve"> [1843]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ကျွန်ုပ်တို့၏စိတ်ကို</w:t>
      </w:r>
      <w:r>
        <w:rPr>
          <w:rFonts w:ascii="Times New Roman" w:hAnsi="Times New Roman" w:eastAsia="Times New Roman" w:cs="Times New Roman"/>
        </w:rPr>
        <w:t xml:space="preserve"> </w:t>
      </w:r>
      <w:r>
        <w:rPr>
          <w:rFonts w:ascii="Myanmar Text" w:hAnsi="Myanmar Text" w:eastAsia="Myanmar Text" w:cs="Myanmar Text"/>
        </w:rPr>
        <w:t>ဦးတည်စေခဲ့သည်မှာ၊</w:t>
      </w:r>
      <w:r>
        <w:rPr>
          <w:rFonts w:ascii="Times New Roman" w:hAnsi="Times New Roman" w:eastAsia="Times New Roman" w:cs="Times New Roman"/>
        </w:rPr>
        <w:t xml:space="preserve"> </w:t>
      </w:r>
      <w:r>
        <w:rPr>
          <w:rFonts w:ascii="Myanmar Text" w:hAnsi="Myanmar Text" w:eastAsia="Myanmar Text" w:cs="Myanmar Text"/>
        </w:rPr>
        <w:t>ထိုပရောဖက်ပြုကာလအသီးသီးကို</w:t>
      </w:r>
      <w:r>
        <w:rPr>
          <w:rFonts w:ascii="Times New Roman" w:hAnsi="Times New Roman" w:eastAsia="Times New Roman" w:cs="Times New Roman"/>
        </w:rPr>
        <w:t xml:space="preserve"> </w:t>
      </w:r>
      <w:r>
        <w:rPr>
          <w:rFonts w:ascii="Myanmar Text" w:hAnsi="Myanmar Text" w:eastAsia="Myanmar Text" w:cs="Myanmar Text"/>
        </w:rPr>
        <w:t>၎င်းတို့၏အစပြုခြင်းကို</w:t>
      </w:r>
      <w:r>
        <w:rPr>
          <w:rFonts w:ascii="Times New Roman" w:hAnsi="Times New Roman" w:eastAsia="Times New Roman" w:cs="Times New Roman"/>
        </w:rPr>
        <w:t xml:space="preserve"> </w:t>
      </w:r>
      <w:r>
        <w:rPr>
          <w:rFonts w:ascii="Myanmar Text" w:hAnsi="Myanmar Text" w:eastAsia="Myanmar Text" w:cs="Myanmar Text"/>
        </w:rPr>
        <w:t>အမှတ်အသားပြုရမည့်</w:t>
      </w:r>
      <w:r>
        <w:rPr>
          <w:rFonts w:ascii="Times New Roman" w:hAnsi="Times New Roman" w:eastAsia="Times New Roman" w:cs="Times New Roman"/>
        </w:rPr>
        <w:t xml:space="preserve"> </w:t>
      </w:r>
      <w:r>
        <w:rPr>
          <w:rFonts w:ascii="Myanmar Text" w:hAnsi="Myanmar Text" w:eastAsia="Myanmar Text" w:cs="Myanmar Text"/>
        </w:rPr>
        <w:t>ထိုဖြစ်ရပ်များ</w:t>
      </w:r>
      <w:r>
        <w:rPr>
          <w:rFonts w:ascii="Times New Roman" w:hAnsi="Times New Roman" w:eastAsia="Times New Roman" w:cs="Times New Roman"/>
        </w:rPr>
        <w:t xml:space="preserve"> </w:t>
      </w:r>
      <w:r>
        <w:rPr>
          <w:rFonts w:ascii="Myanmar Text" w:hAnsi="Myanmar Text" w:eastAsia="Myanmar Text" w:cs="Myanmar Text"/>
        </w:rPr>
        <w:t>ပြည့်စုံခဲ့သည်ဟု</w:t>
      </w:r>
      <w:r>
        <w:rPr>
          <w:rFonts w:ascii="Times New Roman" w:hAnsi="Times New Roman" w:eastAsia="Times New Roman" w:cs="Times New Roman"/>
        </w:rPr>
        <w:t xml:space="preserve"> </w:t>
      </w:r>
      <w:r>
        <w:rPr>
          <w:rFonts w:ascii="Myanmar Text" w:hAnsi="Myanmar Text" w:eastAsia="Myanmar Text" w:cs="Myanmar Text"/>
        </w:rPr>
        <w:t>အကောင်းဆုံး</w:t>
      </w:r>
      <w:r>
        <w:rPr>
          <w:rFonts w:ascii="Times New Roman" w:hAnsi="Times New Roman" w:eastAsia="Times New Roman" w:cs="Times New Roman"/>
        </w:rPr>
        <w:t xml:space="preserve"> </w:t>
      </w:r>
      <w:r>
        <w:rPr>
          <w:rFonts w:ascii="Myanmar Text" w:hAnsi="Myanmar Text" w:eastAsia="Myanmar Text" w:cs="Myanmar Text"/>
        </w:rPr>
        <w:t>အချိန်စဉ်သမားများ</w:t>
      </w:r>
      <w:r>
        <w:rPr>
          <w:rFonts w:ascii="Times New Roman" w:hAnsi="Times New Roman" w:eastAsia="Times New Roman" w:cs="Times New Roman"/>
        </w:rPr>
        <w:t xml:space="preserve"> </w:t>
      </w:r>
      <w:r>
        <w:rPr>
          <w:rFonts w:ascii="Myanmar Text" w:hAnsi="Myanmar Text" w:eastAsia="Myanmar Text" w:cs="Myanmar Text"/>
        </w:rPr>
        <w:t>သတ်မှတ်ထားသော</w:t>
      </w:r>
      <w:r>
        <w:rPr>
          <w:rFonts w:ascii="Times New Roman" w:hAnsi="Times New Roman" w:eastAsia="Times New Roman" w:cs="Times New Roman"/>
        </w:rPr>
        <w:t xml:space="preserve"> </w:t>
      </w:r>
      <w:r>
        <w:rPr>
          <w:rFonts w:ascii="Myanmar Text" w:hAnsi="Myanmar Text" w:eastAsia="Myanmar Text" w:cs="Myanmar Text"/>
        </w:rPr>
        <w:t>ထိုနှစ်များမှ</w:t>
      </w:r>
      <w:r>
        <w:rPr>
          <w:rFonts w:ascii="Times New Roman" w:hAnsi="Times New Roman" w:eastAsia="Times New Roman" w:cs="Times New Roman"/>
        </w:rPr>
        <w:t xml:space="preserve"> </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ရက်စွဲသတ်မှတ်တွက်ချက်ကြည့်သောအခါ၊</w:t>
      </w:r>
      <w:r>
        <w:rPr>
          <w:rFonts w:ascii="Times New Roman" w:hAnsi="Times New Roman" w:eastAsia="Times New Roman" w:cs="Times New Roman"/>
        </w:rPr>
        <w:t xml:space="preserve"> </w:t>
      </w:r>
      <w:r>
        <w:rPr>
          <w:rFonts w:ascii="Myanmar Text" w:hAnsi="Myanmar Text" w:eastAsia="Myanmar Text" w:cs="Myanmar Text"/>
        </w:rPr>
        <w:t>၎င်းတို့အားလုံးသည်</w:t>
      </w:r>
      <w:r>
        <w:rPr>
          <w:rFonts w:ascii="Times New Roman" w:hAnsi="Times New Roman" w:eastAsia="Times New Roman" w:cs="Times New Roman"/>
        </w:rPr>
        <w:t xml:space="preserve"> </w:t>
      </w:r>
      <w:r>
        <w:rPr>
          <w:rFonts w:ascii="Myanmar Text" w:hAnsi="Myanmar Text" w:eastAsia="Myanmar Text" w:cs="Myanmar Text"/>
        </w:rPr>
        <w:t>ထိုနှစ်၌</w:t>
      </w:r>
      <w:r>
        <w:rPr>
          <w:rFonts w:ascii="Times New Roman" w:hAnsi="Times New Roman" w:eastAsia="Times New Roman" w:cs="Times New Roman"/>
        </w:rPr>
        <w:t xml:space="preserve"> </w:t>
      </w:r>
      <w:r>
        <w:rPr>
          <w:rFonts w:ascii="Myanmar Text" w:hAnsi="Myanmar Text" w:eastAsia="Myanmar Text" w:cs="Myanmar Text"/>
        </w:rPr>
        <w:t>အဆုံးသတ်သကဲ့သို့</w:t>
      </w:r>
      <w:r>
        <w:rPr>
          <w:rFonts w:ascii="Times New Roman" w:hAnsi="Times New Roman" w:eastAsia="Times New Roman" w:cs="Times New Roman"/>
        </w:rPr>
        <w:t xml:space="preserve"> </w:t>
      </w:r>
      <w:r>
        <w:rPr>
          <w:rFonts w:ascii="Myanmar Text" w:hAnsi="Myanmar Text" w:eastAsia="Myanmar Text" w:cs="Myanmar Text"/>
        </w:rPr>
        <w:t>ထင်ရှားလာသောကြောင့်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Yiqan nanpropesíya a panawen a pinampatianda a nagtungpal idi 1843.</w:t>
      </w:r>
    </w:p>
    <w:p>
      <w:pPr>
        <w:pStyle w:val="ArticleBody"/>
        <w:jc w:val="left"/>
      </w:pPr>
      <w:r>
        <w:rPr>
          <w:rFonts w:ascii="Times New Roman" w:hAnsi="Times New Roman" w:eastAsia="Times New Roman" w:cs="Times New Roman"/>
        </w:rPr>
        <w:t>«Bu bolsa, her niçigem bolsa, diňe daşyndan şeýle görünýärdi». Olar 1843-nji ýylda tamamlandy diýip görünýärdi. Olar onuň 1844-nji ýylda tamamlanandygyny bilerler.</w:t>
      </w:r>
    </w:p>
    <w:p>
      <w:pPr>
        <w:pStyle w:val="ArticleScripture"/>
        <w:jc w:val="left"/>
      </w:pPr>
      <w:r>
        <w:rPr>
          <w:rFonts w:ascii="Times New Roman" w:hAnsi="Times New Roman" w:eastAsia="Times New Roman" w:cs="Times New Roman"/>
        </w:rPr>
        <w:t>“Nù bà kono ‘àwọn àkókò méje,’ tàbí ọdún 2520, láti ìgbèkùn Manasseh, èyí tí a fi ìfọ̀kànbalẹ̀ ńlá gan-an gbé kalẹ̀ gẹ́gẹ́ bí ọdún 677 ṣáájú Kristi láàárín àwọn onítòkasí àkókò.” Àwọn wọ̀nyí ni àwọn àkókò àsọtẹ́lẹ̀ tí wọ́n ń bá ṣiṣẹ́. “Ọjọ́ yìí nìkan ni a ti máa ń kà láti inú rẹ̀ fún ìbẹ̀rẹ̀ àkókò yìí; nípa yíyọ ọdún 677 ṣáájú Kristi kúrò nínú ọdún 2520, ọdún 1843 lẹ́yìn Kristi ló ṣẹ́ kù. Ṣùgbọ́n, a kò ṣe àkíyèsí pé, bí yóò ṣe fẹ́ ọdún kíkún 677 ṣáájú Kristi àti ọdún kíkún 1843 lẹ́yìn Kristi láti pé ọdún 2520, bẹ́ẹ̀ náà ni yóò tún fi dandan lé wa láti fa àkókò yìí gùn dé inú ọdún 1844, bí ó bá jẹ́ pé ó bẹ̀rẹ̀ lẹ́yìn ìbẹ̀rẹ̀ ọdún 677 ṣáájú Kristi.”</w:t>
      </w:r>
    </w:p>
    <w:p>
      <w:pPr>
        <w:pStyle w:val="ArticleBody"/>
        <w:jc w:val="left"/>
      </w:pPr>
      <w:r>
        <w:rPr>
          <w:rFonts w:ascii="Times New Roman" w:hAnsi="Times New Roman" w:eastAsia="Times New Roman" w:cs="Times New Roman"/>
        </w:rPr>
        <w:t>Рӯҳулкьадырныӊ къолу онуӊ хата үстүнде къолуну туткъан «пейғамберлик девирлер» 2520-ни де ичине ала эди.</w:t>
      </w:r>
    </w:p>
    <w:p>
      <w:pPr>
        <w:pStyle w:val="ArticleScripture"/>
        <w:jc w:val="left"/>
      </w:pPr>
      <w:r>
        <w:rPr>
          <w:rFonts w:ascii="Nirmala UI" w:hAnsi="Nirmala UI" w:eastAsia="Nirmala UI" w:cs="Nirmala UI"/>
        </w:rPr>
        <w:t>ஊரியா</w:t>
      </w:r>
      <w:r>
        <w:rPr>
          <w:rFonts w:ascii="Times New Roman" w:hAnsi="Times New Roman" w:eastAsia="Times New Roman" w:cs="Times New Roman"/>
        </w:rPr>
        <w:t xml:space="preserve"> </w:t>
      </w:r>
      <w:r>
        <w:rPr>
          <w:rFonts w:ascii="Nirmala UI" w:hAnsi="Nirmala UI" w:eastAsia="Nirmala UI" w:cs="Nirmala UI"/>
        </w:rPr>
        <w:t>ஸ்மித்</w:t>
      </w:r>
      <w:r>
        <w:rPr>
          <w:rFonts w:ascii="Times New Roman" w:hAnsi="Times New Roman" w:eastAsia="Times New Roman" w:cs="Times New Roman"/>
        </w:rPr>
        <w:t>: "1843-</w:t>
      </w:r>
      <w:r>
        <w:rPr>
          <w:rFonts w:ascii="Nirmala UI" w:hAnsi="Nirmala UI" w:eastAsia="Nirmala UI" w:cs="Nirmala UI"/>
        </w:rPr>
        <w:t>ஐத்</w:t>
      </w:r>
      <w:r>
        <w:rPr>
          <w:rFonts w:ascii="Times New Roman" w:hAnsi="Times New Roman" w:eastAsia="Times New Roman" w:cs="Times New Roman"/>
        </w:rPr>
        <w:t xml:space="preserve"> </w:t>
      </w:r>
      <w:r>
        <w:rPr>
          <w:rFonts w:ascii="Nirmala UI" w:hAnsi="Nirmala UI" w:eastAsia="Nirmala UI" w:cs="Nirmala UI"/>
        </w:rPr>
        <w:t>தாண்டி</w:t>
      </w:r>
      <w:r>
        <w:rPr>
          <w:rFonts w:ascii="Times New Roman" w:hAnsi="Times New Roman" w:eastAsia="Times New Roman" w:cs="Times New Roman"/>
        </w:rPr>
        <w:t xml:space="preserve"> </w:t>
      </w:r>
      <w:r>
        <w:rPr>
          <w:rFonts w:ascii="Nirmala UI" w:hAnsi="Nirmala UI" w:eastAsia="Nirmala UI" w:cs="Nirmala UI"/>
        </w:rPr>
        <w:t>காலம்</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சென்றபோது</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எதிர்பார்த்த</w:t>
      </w:r>
      <w:r>
        <w:rPr>
          <w:rFonts w:ascii="Times New Roman" w:hAnsi="Times New Roman" w:eastAsia="Times New Roman" w:cs="Times New Roman"/>
        </w:rPr>
        <w:t xml:space="preserve"> </w:t>
      </w:r>
      <w:r>
        <w:rPr>
          <w:rFonts w:ascii="Nirmala UI" w:hAnsi="Nirmala UI" w:eastAsia="Nirmala UI" w:cs="Nirmala UI"/>
        </w:rPr>
        <w:t>விடுதலையின்</w:t>
      </w:r>
      <w:r>
        <w:rPr>
          <w:rFonts w:ascii="Times New Roman" w:hAnsi="Times New Roman" w:eastAsia="Times New Roman" w:cs="Times New Roman"/>
        </w:rPr>
        <w:t xml:space="preserve"> </w:t>
      </w:r>
      <w:r>
        <w:rPr>
          <w:rFonts w:ascii="Nirmala UI" w:hAnsi="Nirmala UI" w:eastAsia="Nirmala UI" w:cs="Nirmala UI"/>
        </w:rPr>
        <w:t>ஆண்டைச்</w:t>
      </w:r>
      <w:r>
        <w:rPr>
          <w:rFonts w:ascii="Times New Roman" w:hAnsi="Times New Roman" w:eastAsia="Times New Roman" w:cs="Times New Roman"/>
        </w:rPr>
        <w:t xml:space="preserve"> </w:t>
      </w:r>
      <w:r>
        <w:rPr>
          <w:rFonts w:ascii="Nirmala UI" w:hAnsi="Nirmala UI" w:eastAsia="Nirmala UI" w:cs="Nirmala UI"/>
        </w:rPr>
        <w:t>சார்ந்த</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ஏமாற்றத்திற்கான</w:t>
      </w:r>
      <w:r>
        <w:rPr>
          <w:rFonts w:ascii="Times New Roman" w:hAnsi="Times New Roman" w:eastAsia="Times New Roman" w:cs="Times New Roman"/>
        </w:rPr>
        <w:t xml:space="preserve"> </w:t>
      </w:r>
      <w:r>
        <w:rPr>
          <w:rFonts w:ascii="Nirmala UI" w:hAnsi="Nirmala UI" w:eastAsia="Nirmala UI" w:cs="Nirmala UI"/>
        </w:rPr>
        <w:t>காரணங்களைப்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பலர்</w:t>
      </w:r>
      <w:r>
        <w:rPr>
          <w:rFonts w:ascii="Times New Roman" w:hAnsi="Times New Roman" w:eastAsia="Times New Roman" w:cs="Times New Roman"/>
        </w:rPr>
        <w:t xml:space="preserve"> </w:t>
      </w:r>
      <w:r>
        <w:rPr>
          <w:rFonts w:ascii="Nirmala UI" w:hAnsi="Nirmala UI" w:eastAsia="Nirmala UI" w:cs="Nirmala UI"/>
        </w:rPr>
        <w:t>விசாரிக்கத்</w:t>
      </w:r>
      <w:r>
        <w:rPr>
          <w:rFonts w:ascii="Times New Roman" w:hAnsi="Times New Roman" w:eastAsia="Times New Roman" w:cs="Times New Roman"/>
        </w:rPr>
        <w:t xml:space="preserve"> </w:t>
      </w:r>
      <w:r>
        <w:rPr>
          <w:rFonts w:ascii="Nirmala UI" w:hAnsi="Nirmala UI" w:eastAsia="Nirmala UI" w:cs="Nirmala UI"/>
        </w:rPr>
        <w:t>தொடங்கினர்</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எப்போதும்</w:t>
      </w:r>
      <w:r>
        <w:rPr>
          <w:rFonts w:ascii="Times New Roman" w:hAnsi="Times New Roman" w:eastAsia="Times New Roman" w:cs="Times New Roman"/>
        </w:rPr>
        <w:t xml:space="preserve"> </w:t>
      </w:r>
      <w:r>
        <w:rPr>
          <w:rFonts w:ascii="Nirmala UI" w:hAnsi="Nirmala UI" w:eastAsia="Nirmala UI" w:cs="Nirmala UI"/>
        </w:rPr>
        <w:t>அவற்றின்</w:t>
      </w:r>
      <w:r>
        <w:rPr>
          <w:rFonts w:ascii="Times New Roman" w:hAnsi="Times New Roman" w:eastAsia="Times New Roman" w:cs="Times New Roman"/>
        </w:rPr>
        <w:t xml:space="preserve"> </w:t>
      </w:r>
      <w:r>
        <w:rPr>
          <w:rFonts w:ascii="Nirmala UI" w:hAnsi="Nirmala UI" w:eastAsia="Nirmala UI" w:cs="Nirmala UI"/>
        </w:rPr>
        <w:t>ஆரம்பத்தை</w:t>
      </w:r>
      <w:r>
        <w:rPr>
          <w:rFonts w:ascii="Times New Roman" w:hAnsi="Times New Roman" w:eastAsia="Times New Roman" w:cs="Times New Roman"/>
        </w:rPr>
        <w:t xml:space="preserve"> </w:t>
      </w:r>
      <w:r>
        <w:rPr>
          <w:rFonts w:ascii="Nirmala UI" w:hAnsi="Nirmala UI" w:eastAsia="Nirmala UI" w:cs="Nirmala UI"/>
        </w:rPr>
        <w:t>நிர்ணயித்திருந்தபடியே</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காலங்களையும்</w:t>
      </w:r>
      <w:r>
        <w:rPr>
          <w:rFonts w:ascii="Times New Roman" w:hAnsi="Times New Roman" w:eastAsia="Times New Roman" w:cs="Times New Roman"/>
        </w:rPr>
        <w:t xml:space="preserve"> </w:t>
      </w:r>
      <w:r>
        <w:rPr>
          <w:rFonts w:ascii="Nirmala UI" w:hAnsi="Nirmala UI" w:eastAsia="Nirmala UI" w:cs="Nirmala UI"/>
        </w:rPr>
        <w:t>கிறிஸ்துவுக்கு</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xml:space="preserve"> </w:t>
      </w:r>
      <w:r>
        <w:rPr>
          <w:rFonts w:ascii="Nirmala UI" w:hAnsi="Nirmala UI" w:eastAsia="Nirmala UI" w:cs="Nirmala UI"/>
        </w:rPr>
        <w:t>ஆண்டுகளிலிருந்து</w:t>
      </w:r>
      <w:r>
        <w:rPr>
          <w:rFonts w:ascii="Times New Roman" w:hAnsi="Times New Roman" w:eastAsia="Times New Roman" w:cs="Times New Roman"/>
        </w:rPr>
        <w:t xml:space="preserve"> </w:t>
      </w:r>
      <w:r>
        <w:rPr>
          <w:rFonts w:ascii="Nirmala UI" w:hAnsi="Nirmala UI" w:eastAsia="Nirmala UI" w:cs="Nirmala UI"/>
        </w:rPr>
        <w:t>ஆரம்பிக்கின்றோம்</w:t>
      </w:r>
      <w:r>
        <w:rPr>
          <w:rFonts w:ascii="Times New Roman" w:hAnsi="Times New Roman" w:eastAsia="Times New Roman" w:cs="Times New Roman"/>
        </w:rPr>
        <w:t xml:space="preserve"> </w:t>
      </w:r>
      <w:r>
        <w:rPr>
          <w:rFonts w:ascii="Nirmala UI" w:hAnsi="Nirmala UI" w:eastAsia="Nirmala UI" w:cs="Nirmala UI"/>
        </w:rPr>
        <w:t>என்றால்</w:t>
      </w:r>
      <w:r>
        <w:rPr>
          <w:rFonts w:ascii="Times New Roman" w:hAnsi="Times New Roman" w:eastAsia="Times New Roman" w:cs="Times New Roman"/>
        </w:rPr>
        <w:t xml:space="preserve">, </w:t>
      </w:r>
      <w:r>
        <w:rPr>
          <w:rFonts w:ascii="Nirmala UI" w:hAnsi="Nirmala UI" w:eastAsia="Nirmala UI" w:cs="Nirmala UI"/>
        </w:rPr>
        <w:t>எங்களுடைய</w:t>
      </w:r>
      <w:r>
        <w:rPr>
          <w:rFonts w:ascii="Times New Roman" w:hAnsi="Times New Roman" w:eastAsia="Times New Roman" w:cs="Times New Roman"/>
        </w:rPr>
        <w:t xml:space="preserve"> </w:t>
      </w:r>
      <w:r>
        <w:rPr>
          <w:rFonts w:ascii="Nirmala UI" w:hAnsi="Nirmala UI" w:eastAsia="Nirmala UI" w:cs="Nirmala UI"/>
        </w:rPr>
        <w:t>காலக்கணக்கும்</w:t>
      </w:r>
      <w:r>
        <w:rPr>
          <w:rFonts w:ascii="Times New Roman" w:hAnsi="Times New Roman" w:eastAsia="Times New Roman" w:cs="Times New Roman"/>
        </w:rPr>
        <w:t xml:space="preserve"> </w:t>
      </w:r>
      <w:r>
        <w:rPr>
          <w:rFonts w:ascii="Nirmala UI" w:hAnsi="Nirmala UI" w:eastAsia="Nirmala UI" w:cs="Nirmala UI"/>
        </w:rPr>
        <w:t>அவற்றின்</w:t>
      </w:r>
      <w:r>
        <w:rPr>
          <w:rFonts w:ascii="Times New Roman" w:hAnsi="Times New Roman" w:eastAsia="Times New Roman" w:cs="Times New Roman"/>
        </w:rPr>
        <w:t xml:space="preserve"> </w:t>
      </w:r>
      <w:r>
        <w:rPr>
          <w:rFonts w:ascii="Nirmala UI" w:hAnsi="Nirmala UI" w:eastAsia="Nirmala UI" w:cs="Nirmala UI"/>
        </w:rPr>
        <w:t>ஆரம்பத்</w:t>
      </w:r>
      <w:r>
        <w:rPr>
          <w:rFonts w:ascii="Times New Roman" w:hAnsi="Times New Roman" w:eastAsia="Times New Roman" w:cs="Times New Roman"/>
        </w:rPr>
        <w:t xml:space="preserve"> </w:t>
      </w:r>
      <w:r>
        <w:rPr>
          <w:rFonts w:ascii="Nirmala UI" w:hAnsi="Nirmala UI" w:eastAsia="Nirmala UI" w:cs="Nirmala UI"/>
        </w:rPr>
        <w:t>தேதியும்</w:t>
      </w:r>
      <w:r>
        <w:rPr>
          <w:rFonts w:ascii="Times New Roman" w:hAnsi="Times New Roman" w:eastAsia="Times New Roman" w:cs="Times New Roman"/>
        </w:rPr>
        <w:t xml:space="preserve"> </w:t>
      </w:r>
      <w:r>
        <w:rPr>
          <w:rFonts w:ascii="Nirmala UI" w:hAnsi="Nirmala UI" w:eastAsia="Nirmala UI" w:cs="Nirmala UI"/>
        </w:rPr>
        <w:t>சரியானவை</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கருதினாலும்</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தத்தமாய்</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ஆண்டிற்குள்</w:t>
      </w:r>
      <w:r>
        <w:rPr>
          <w:rFonts w:ascii="Times New Roman" w:hAnsi="Times New Roman" w:eastAsia="Times New Roman" w:cs="Times New Roman"/>
        </w:rPr>
        <w:t xml:space="preserve"> </w:t>
      </w:r>
      <w:r>
        <w:rPr>
          <w:rFonts w:ascii="Nirmala UI" w:hAnsi="Nirmala UI" w:eastAsia="Nirmala UI" w:cs="Nirmala UI"/>
        </w:rPr>
        <w:t>ஏதோ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காலத்தில்தான்</w:t>
      </w:r>
      <w:r>
        <w:rPr>
          <w:rFonts w:ascii="Times New Roman" w:hAnsi="Times New Roman" w:eastAsia="Times New Roman" w:cs="Times New Roman"/>
        </w:rPr>
        <w:t xml:space="preserve"> </w:t>
      </w:r>
      <w:r>
        <w:rPr>
          <w:rFonts w:ascii="Nirmala UI" w:hAnsi="Nirmala UI" w:eastAsia="Nirmala UI" w:cs="Nirmala UI"/>
        </w:rPr>
        <w:t>நிறைவேறும்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தெரியவந்தது</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677-</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ஆரம்பிக்கும்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காலங்களும்</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2520 </w:t>
      </w:r>
      <w:r>
        <w:rPr>
          <w:rFonts w:ascii="Nirmala UI" w:hAnsi="Nirmala UI" w:eastAsia="Nirmala UI" w:cs="Nirmala UI"/>
        </w:rPr>
        <w:t>ஆண்டுகளும்</w:t>
      </w:r>
      <w:r>
        <w:rPr>
          <w:rFonts w:ascii="Times New Roman" w:hAnsi="Times New Roman" w:eastAsia="Times New Roman" w:cs="Times New Roman"/>
        </w:rPr>
        <w:t>—</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607-</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ஆரம்பிக்கும்</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யூபிலியும்</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2450 </w:t>
      </w:r>
      <w:r>
        <w:rPr>
          <w:rFonts w:ascii="Nirmala UI" w:hAnsi="Nirmala UI" w:eastAsia="Nirmala UI" w:cs="Nirmala UI"/>
        </w:rPr>
        <w:t>ஆண்டுகளும்</w:t>
      </w:r>
      <w:r>
        <w:rPr>
          <w:rFonts w:ascii="Times New Roman" w:hAnsi="Times New Roman" w:eastAsia="Times New Roman" w:cs="Times New Roman"/>
        </w:rPr>
        <w:t xml:space="preserve"> [1843 </w:t>
      </w:r>
      <w:r>
        <w:rPr>
          <w:rFonts w:ascii="Nirmala UI" w:hAnsi="Nirmala UI" w:eastAsia="Nirmala UI" w:cs="Nirmala UI"/>
        </w:rPr>
        <w:t>அல்லது</w:t>
      </w:r>
      <w:r>
        <w:rPr>
          <w:rFonts w:ascii="Times New Roman" w:hAnsi="Times New Roman" w:eastAsia="Times New Roman" w:cs="Times New Roman"/>
        </w:rPr>
        <w:t xml:space="preserve"> 1850 </w:t>
      </w:r>
      <w:r>
        <w:rPr>
          <w:rFonts w:ascii="Nirmala UI" w:hAnsi="Nirmala UI" w:eastAsia="Nirmala UI" w:cs="Nirmala UI"/>
        </w:rPr>
        <w:t>அட்டவணைகளில்</w:t>
      </w:r>
      <w:r>
        <w:rPr>
          <w:rFonts w:ascii="Times New Roman" w:hAnsi="Times New Roman" w:eastAsia="Times New Roman" w:cs="Times New Roman"/>
        </w:rPr>
        <w:t xml:space="preserve"> </w:t>
      </w:r>
      <w:r>
        <w:rPr>
          <w:rFonts w:ascii="Nirmala UI" w:hAnsi="Nirmala UI" w:eastAsia="Nirmala UI" w:cs="Nirmala UI"/>
        </w:rPr>
        <w:t>எதிலும்</w:t>
      </w:r>
      <w:r>
        <w:rPr>
          <w:rFonts w:ascii="Times New Roman" w:hAnsi="Times New Roman" w:eastAsia="Times New Roman" w:cs="Times New Roman"/>
        </w:rPr>
        <w:t xml:space="preserve"> </w:t>
      </w:r>
      <w:r>
        <w:rPr>
          <w:rFonts w:ascii="Nirmala UI" w:hAnsi="Nirmala UI" w:eastAsia="Nirmala UI" w:cs="Nirmala UI"/>
        </w:rPr>
        <w:t>குறிக்கப்படவில்லை</w:t>
      </w:r>
      <w:r>
        <w:rPr>
          <w:rFonts w:ascii="Times New Roman" w:hAnsi="Times New Roman" w:eastAsia="Times New Roman" w:cs="Times New Roman"/>
        </w:rPr>
        <w:t>.]—</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457-</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ஆரம்பிக்கும்</w:t>
      </w:r>
      <w:r>
        <w:rPr>
          <w:rFonts w:ascii="Times New Roman" w:hAnsi="Times New Roman" w:eastAsia="Times New Roman" w:cs="Times New Roman"/>
        </w:rPr>
        <w:t xml:space="preserve"> </w:t>
      </w:r>
      <w:r>
        <w:rPr>
          <w:rFonts w:ascii="Nirmala UI" w:hAnsi="Nirmala UI" w:eastAsia="Nirmala UI" w:cs="Nirmala UI"/>
        </w:rPr>
        <w:t>தானியேலின்</w:t>
      </w:r>
      <w:r>
        <w:rPr>
          <w:rFonts w:ascii="Times New Roman" w:hAnsi="Times New Roman" w:eastAsia="Times New Roman" w:cs="Times New Roman"/>
        </w:rPr>
        <w:t xml:space="preserve"> 2300 </w:t>
      </w:r>
      <w:r>
        <w:rPr>
          <w:rFonts w:ascii="Nirmala UI" w:hAnsi="Nirmala UI" w:eastAsia="Nirmala UI" w:cs="Nirmala UI"/>
        </w:rPr>
        <w:t>ஆண்டுகளும்</w:t>
      </w:r>
      <w:r>
        <w:rPr>
          <w:rFonts w:ascii="Times New Roman" w:hAnsi="Times New Roman" w:eastAsia="Times New Roman" w:cs="Times New Roman"/>
        </w:rPr>
        <w:t>—</w:t>
      </w:r>
      <w:r>
        <w:rPr>
          <w:rFonts w:ascii="Nirmala UI" w:hAnsi="Nirmala UI" w:eastAsia="Nirmala UI" w:cs="Nirmala UI"/>
        </w:rPr>
        <w:t>இவற்றில்</w:t>
      </w:r>
      <w:r>
        <w:rPr>
          <w:rFonts w:ascii="Times New Roman" w:hAnsi="Times New Roman" w:eastAsia="Times New Roman" w:cs="Times New Roman"/>
        </w:rPr>
        <w:t xml:space="preserve"> </w:t>
      </w:r>
      <w:r>
        <w:rPr>
          <w:rFonts w:ascii="Nirmala UI" w:hAnsi="Nirmala UI" w:eastAsia="Nirmala UI" w:cs="Nirmala UI"/>
        </w:rPr>
        <w:t>ஒவ்வொன்றும்</w:t>
      </w:r>
      <w:r>
        <w:rPr>
          <w:rFonts w:ascii="Times New Roman" w:hAnsi="Times New Roman" w:eastAsia="Times New Roman" w:cs="Times New Roman"/>
        </w:rPr>
        <w:t xml:space="preserve"> </w:t>
      </w:r>
      <w:r>
        <w:rPr>
          <w:rFonts w:ascii="Nirmala UI" w:hAnsi="Nirmala UI" w:eastAsia="Nirmala UI" w:cs="Nirmala UI"/>
        </w:rPr>
        <w:t>ஆரம்பித்ததாகக்</w:t>
      </w:r>
      <w:r>
        <w:rPr>
          <w:rFonts w:ascii="Times New Roman" w:hAnsi="Times New Roman" w:eastAsia="Times New Roman" w:cs="Times New Roman"/>
        </w:rPr>
        <w:t xml:space="preserve"> </w:t>
      </w:r>
      <w:r>
        <w:rPr>
          <w:rFonts w:ascii="Nirmala UI" w:hAnsi="Nirmala UI" w:eastAsia="Nirmala UI" w:cs="Nirmala UI"/>
        </w:rPr>
        <w:t>கணிக்கப்பட்ட</w:t>
      </w:r>
      <w:r>
        <w:rPr>
          <w:rFonts w:ascii="Times New Roman" w:hAnsi="Times New Roman" w:eastAsia="Times New Roman" w:cs="Times New Roman"/>
        </w:rPr>
        <w:t xml:space="preserve"> </w:t>
      </w:r>
      <w:r>
        <w:rPr>
          <w:rFonts w:ascii="Nirmala UI" w:hAnsi="Nirmala UI" w:eastAsia="Nirmala UI" w:cs="Nirmala UI"/>
        </w:rPr>
        <w:t>அந்தந்த</w:t>
      </w:r>
      <w:r>
        <w:rPr>
          <w:rFonts w:ascii="Times New Roman" w:hAnsi="Times New Roman" w:eastAsia="Times New Roman" w:cs="Times New Roman"/>
        </w:rPr>
        <w:t xml:space="preserve"> </w:t>
      </w:r>
      <w:r>
        <w:rPr>
          <w:rFonts w:ascii="Nirmala UI" w:hAnsi="Nirmala UI" w:eastAsia="Nirmala UI" w:cs="Nirmala UI"/>
        </w:rPr>
        <w:t>ஆண்டுகளில்</w:t>
      </w:r>
      <w:r>
        <w:rPr>
          <w:rFonts w:ascii="Times New Roman" w:hAnsi="Times New Roman" w:eastAsia="Times New Roman" w:cs="Times New Roman"/>
        </w:rPr>
        <w:t xml:space="preserve">, </w:t>
      </w:r>
      <w:r>
        <w:rPr>
          <w:rFonts w:ascii="Nirmala UI" w:hAnsi="Nirmala UI" w:eastAsia="Nirmala UI" w:cs="Nirmala UI"/>
        </w:rPr>
        <w:t>அவற்றின்</w:t>
      </w:r>
      <w:r>
        <w:rPr>
          <w:rFonts w:ascii="Times New Roman" w:hAnsi="Times New Roman" w:eastAsia="Times New Roman" w:cs="Times New Roman"/>
        </w:rPr>
        <w:t xml:space="preserve"> </w:t>
      </w:r>
      <w:r>
        <w:rPr>
          <w:rFonts w:ascii="Nirmala UI" w:hAnsi="Nirmala UI" w:eastAsia="Nirmala UI" w:cs="Nirmala UI"/>
        </w:rPr>
        <w:t>ஆரம்பத்தைக்</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பல்வேறு</w:t>
      </w:r>
      <w:r>
        <w:rPr>
          <w:rFonts w:ascii="Times New Roman" w:hAnsi="Times New Roman" w:eastAsia="Times New Roman" w:cs="Times New Roman"/>
        </w:rPr>
        <w:t xml:space="preserve"> </w:t>
      </w:r>
      <w:r>
        <w:rPr>
          <w:rFonts w:ascii="Nirmala UI" w:hAnsi="Nirmala UI" w:eastAsia="Nirmala UI" w:cs="Nirmala UI"/>
        </w:rPr>
        <w:t>நிகழ்வுகள்</w:t>
      </w:r>
      <w:r>
        <w:rPr>
          <w:rFonts w:ascii="Times New Roman" w:hAnsi="Times New Roman" w:eastAsia="Times New Roman" w:cs="Times New Roman"/>
        </w:rPr>
        <w:t xml:space="preserve"> </w:t>
      </w:r>
      <w:r>
        <w:rPr>
          <w:rFonts w:ascii="Nirmala UI" w:hAnsi="Nirmala UI" w:eastAsia="Nirmala UI" w:cs="Nirmala UI"/>
        </w:rPr>
        <w:t>நிகழ்வதற்கு</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அவற்றிலிருந்து</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தத்தமாய்</w:t>
      </w:r>
      <w:r>
        <w:rPr>
          <w:rFonts w:ascii="Times New Roman" w:hAnsi="Times New Roman" w:eastAsia="Times New Roman" w:cs="Times New Roman"/>
        </w:rPr>
        <w:t xml:space="preserve"> </w:t>
      </w:r>
      <w:r>
        <w:rPr>
          <w:rFonts w:ascii="Nirmala UI" w:hAnsi="Nirmala UI" w:eastAsia="Nirmala UI" w:cs="Nirmala UI"/>
        </w:rPr>
        <w:t>தேதியிடப்பட்ட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பகுதி</w:t>
      </w:r>
      <w:r>
        <w:rPr>
          <w:rFonts w:ascii="Times New Roman" w:hAnsi="Times New Roman" w:eastAsia="Times New Roman" w:cs="Times New Roman"/>
        </w:rPr>
        <w:t xml:space="preserve"> </w:t>
      </w:r>
      <w:r>
        <w:rPr>
          <w:rFonts w:ascii="Nirmala UI" w:hAnsi="Nirmala UI" w:eastAsia="Nirmala UI" w:cs="Nirmala UI"/>
        </w:rPr>
        <w:t>கடந்துபோயிருந்ததால்</w:t>
      </w:r>
      <w:r>
        <w:rPr>
          <w:rFonts w:ascii="Times New Roman" w:hAnsi="Times New Roman" w:eastAsia="Times New Roman" w:cs="Times New Roman"/>
        </w:rPr>
        <w:t xml:space="preserve">, </w:t>
      </w:r>
      <w:r>
        <w:rPr>
          <w:rFonts w:ascii="Nirmala UI" w:hAnsi="Nirmala UI" w:eastAsia="Nirmala UI" w:cs="Nirmala UI"/>
        </w:rPr>
        <w:t>ஒவ்வொன்றிலும்</w:t>
      </w:r>
      <w:r>
        <w:rPr>
          <w:rFonts w:ascii="Times New Roman" w:hAnsi="Times New Roman" w:eastAsia="Times New Roman" w:cs="Times New Roman"/>
        </w:rPr>
        <w:t xml:space="preserve">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எண்ணிக்கை</w:t>
      </w:r>
      <w:r>
        <w:rPr>
          <w:rFonts w:ascii="Times New Roman" w:hAnsi="Times New Roman" w:eastAsia="Times New Roman" w:cs="Times New Roman"/>
        </w:rPr>
        <w:t xml:space="preserve"> </w:t>
      </w:r>
      <w:r>
        <w:rPr>
          <w:rFonts w:ascii="Nirmala UI" w:hAnsi="Nirmala UI" w:eastAsia="Nirmala UI" w:cs="Nirmala UI"/>
        </w:rPr>
        <w:t>நிறைவடையவோ</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காலக்கணக்கின்</w:t>
      </w:r>
      <w:r>
        <w:rPr>
          <w:rFonts w:ascii="Times New Roman" w:hAnsi="Times New Roman" w:eastAsia="Times New Roman" w:cs="Times New Roman"/>
        </w:rPr>
        <w:t xml:space="preserve"> </w:t>
      </w:r>
      <w:r>
        <w:rPr>
          <w:rFonts w:ascii="Nirmala UI" w:hAnsi="Nirmala UI" w:eastAsia="Nirmala UI" w:cs="Nirmala UI"/>
        </w:rPr>
        <w:t>சரித்திரத்தன்மை</w:t>
      </w:r>
      <w:r>
        <w:rPr>
          <w:rFonts w:ascii="Times New Roman" w:hAnsi="Times New Roman" w:eastAsia="Times New Roman" w:cs="Times New Roman"/>
        </w:rPr>
        <w:t xml:space="preserve"> </w:t>
      </w:r>
      <w:r>
        <w:rPr>
          <w:rFonts w:ascii="Nirmala UI" w:hAnsi="Nirmala UI" w:eastAsia="Nirmala UI" w:cs="Nirmala UI"/>
        </w:rPr>
        <w:t>சோதிக்கப்பட்டறியவோ</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தத்தமாய்</w:t>
      </w:r>
      <w:r>
        <w:rPr>
          <w:rFonts w:ascii="Times New Roman" w:hAnsi="Times New Roman" w:eastAsia="Times New Roman" w:cs="Times New Roman"/>
        </w:rPr>
        <w:t xml:space="preserve"> </w:t>
      </w:r>
      <w:r>
        <w:rPr>
          <w:rFonts w:ascii="Nirmala UI" w:hAnsi="Nirmala UI" w:eastAsia="Nirmala UI" w:cs="Nirmala UI"/>
        </w:rPr>
        <w:t>கணக்கிடப்படும்</w:t>
      </w:r>
      <w:r>
        <w:rPr>
          <w:rFonts w:ascii="Times New Roman" w:hAnsi="Times New Roman" w:eastAsia="Times New Roman" w:cs="Times New Roman"/>
        </w:rPr>
        <w:t xml:space="preserve"> </w:t>
      </w:r>
      <w:r>
        <w:rPr>
          <w:rFonts w:ascii="Nirmala UI" w:hAnsi="Nirmala UI" w:eastAsia="Nirmala UI" w:cs="Nirmala UI"/>
        </w:rPr>
        <w:t>அந்தந்த</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தொடக்கத்திற்குப்</w:t>
      </w:r>
      <w:r>
        <w:rPr>
          <w:rFonts w:ascii="Times New Roman" w:hAnsi="Times New Roman" w:eastAsia="Times New Roman" w:cs="Times New Roman"/>
        </w:rPr>
        <w:t xml:space="preserve"> </w:t>
      </w:r>
      <w:r>
        <w:rPr>
          <w:rFonts w:ascii="Nirmala UI" w:hAnsi="Nirmala UI" w:eastAsia="Nirmala UI" w:cs="Nirmala UI"/>
        </w:rPr>
        <w:t>பிறகு</w:t>
      </w:r>
      <w:r>
        <w:rPr>
          <w:rFonts w:ascii="Times New Roman" w:hAnsi="Times New Roman" w:eastAsia="Times New Roman" w:cs="Times New Roman"/>
        </w:rPr>
        <w:t xml:space="preserve"> </w:t>
      </w:r>
      <w:r>
        <w:rPr>
          <w:rFonts w:ascii="Nirmala UI" w:hAnsi="Nirmala UI" w:eastAsia="Nirmala UI" w:cs="Nirmala UI"/>
        </w:rPr>
        <w:t>எவ்வளவு</w:t>
      </w:r>
      <w:r>
        <w:rPr>
          <w:rFonts w:ascii="Times New Roman" w:hAnsi="Times New Roman" w:eastAsia="Times New Roman" w:cs="Times New Roman"/>
        </w:rPr>
        <w:t xml:space="preserve"> </w:t>
      </w:r>
      <w:r>
        <w:rPr>
          <w:rFonts w:ascii="Nirmala UI" w:hAnsi="Nirmala UI" w:eastAsia="Nirmala UI" w:cs="Nirmala UI"/>
        </w:rPr>
        <w:t>தாமதமாக</w:t>
      </w:r>
      <w:r>
        <w:rPr>
          <w:rFonts w:ascii="Times New Roman" w:hAnsi="Times New Roman" w:eastAsia="Times New Roman" w:cs="Times New Roman"/>
        </w:rPr>
        <w:t xml:space="preserve"> </w:t>
      </w:r>
      <w:r>
        <w:rPr>
          <w:rFonts w:ascii="Nirmala UI" w:hAnsi="Nirmala UI" w:eastAsia="Nirmala UI" w:cs="Nirmala UI"/>
        </w:rPr>
        <w:t>ஆரம்பித்தனவோ</w:t>
      </w:r>
      <w:r>
        <w:rPr>
          <w:rFonts w:ascii="Times New Roman" w:hAnsi="Times New Roman" w:eastAsia="Times New Roman" w:cs="Times New Roman"/>
        </w:rPr>
        <w:t xml:space="preserve">, </w:t>
      </w:r>
      <w:r>
        <w:rPr>
          <w:rFonts w:ascii="Nirmala UI" w:hAnsi="Nirmala UI" w:eastAsia="Nirmala UI" w:cs="Nirmala UI"/>
        </w:rPr>
        <w:t>அதற்கேற்ப</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ஆண்டிற்குள்</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அளவுக்கு</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வேண்டியது</w:t>
      </w:r>
      <w:r>
        <w:rPr>
          <w:rFonts w:ascii="Times New Roman" w:hAnsi="Times New Roman" w:eastAsia="Times New Roman" w:cs="Times New Roman"/>
        </w:rPr>
        <w:t xml:space="preserve"> </w:t>
      </w:r>
      <w:r>
        <w:rPr>
          <w:rFonts w:ascii="Nirmala UI" w:hAnsi="Nirmala UI" w:eastAsia="Nirmala UI" w:cs="Nirmala UI"/>
        </w:rPr>
        <w:t>அவசியமாக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அந்தந்த</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w:t>
      </w:r>
      <w:r>
        <w:rPr>
          <w:rFonts w:ascii="Nirmala UI" w:hAnsi="Nirmala UI" w:eastAsia="Nirmala UI" w:cs="Nirmala UI"/>
        </w:rPr>
        <w:t>ஆண்டுகளில்</w:t>
      </w:r>
      <w:r>
        <w:rPr>
          <w:rFonts w:ascii="Times New Roman" w:hAnsi="Times New Roman" w:eastAsia="Times New Roman" w:cs="Times New Roman"/>
        </w:rPr>
        <w:t xml:space="preserve"> </w:t>
      </w:r>
      <w:r>
        <w:rPr>
          <w:rFonts w:ascii="Nirmala UI" w:hAnsi="Nirmala UI" w:eastAsia="Nirmala UI" w:cs="Nirmala UI"/>
        </w:rPr>
        <w:t>இப்பல</w:t>
      </w:r>
      <w:r>
        <w:rPr>
          <w:rFonts w:ascii="Times New Roman" w:hAnsi="Times New Roman" w:eastAsia="Times New Roman" w:cs="Times New Roman"/>
        </w:rPr>
        <w:t xml:space="preserve"> </w:t>
      </w:r>
      <w:r>
        <w:rPr>
          <w:rFonts w:ascii="Nirmala UI" w:hAnsi="Nirmala UI" w:eastAsia="Nirmala UI" w:cs="Nirmala UI"/>
        </w:rPr>
        <w:t>காலப்பகுதிகள்</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நேரத்தில்</w:t>
      </w:r>
      <w:r>
        <w:rPr>
          <w:rFonts w:ascii="Times New Roman" w:hAnsi="Times New Roman" w:eastAsia="Times New Roman" w:cs="Times New Roman"/>
        </w:rPr>
        <w:t xml:space="preserve"> </w:t>
      </w:r>
      <w:r>
        <w:rPr>
          <w:rFonts w:ascii="Nirmala UI" w:hAnsi="Nirmala UI" w:eastAsia="Nirmala UI" w:cs="Nirmala UI"/>
        </w:rPr>
        <w:t>ஆரம்பமானன</w:t>
      </w:r>
      <w:r>
        <w:rPr>
          <w:rFonts w:ascii="Times New Roman" w:hAnsi="Times New Roman" w:eastAsia="Times New Roman" w:cs="Times New Roman"/>
        </w:rPr>
        <w:t xml:space="preserve"> </w:t>
      </w:r>
      <w:r>
        <w:rPr>
          <w:rFonts w:ascii="Nirmala UI" w:hAnsi="Nirmala UI" w:eastAsia="Nirmala UI" w:cs="Nirmala UI"/>
        </w:rPr>
        <w:t>என்பதற்கான</w:t>
      </w:r>
      <w:r>
        <w:rPr>
          <w:rFonts w:ascii="Times New Roman" w:hAnsi="Times New Roman" w:eastAsia="Times New Roman" w:cs="Times New Roman"/>
        </w:rPr>
        <w:t xml:space="preserve"> </w:t>
      </w:r>
      <w:r>
        <w:rPr>
          <w:rFonts w:ascii="Nirmala UI" w:hAnsi="Nirmala UI" w:eastAsia="Nirmala UI" w:cs="Nirmala UI"/>
        </w:rPr>
        <w:t>வழிகாட்டி</w:t>
      </w:r>
      <w:r>
        <w:rPr>
          <w:rFonts w:ascii="Times New Roman" w:hAnsi="Times New Roman" w:eastAsia="Times New Roman" w:cs="Times New Roman"/>
        </w:rPr>
        <w:t xml:space="preserve"> </w:t>
      </w:r>
      <w:r>
        <w:rPr>
          <w:rFonts w:ascii="Nirmala UI" w:hAnsi="Nirmala UI" w:eastAsia="Nirmala UI" w:cs="Nirmala UI"/>
        </w:rPr>
        <w:t>எதுவும்</w:t>
      </w:r>
      <w:r>
        <w:rPr>
          <w:rFonts w:ascii="Times New Roman" w:hAnsi="Times New Roman" w:eastAsia="Times New Roman" w:cs="Times New Roman"/>
        </w:rPr>
        <w:t xml:space="preserve"> </w:t>
      </w:r>
      <w:r>
        <w:rPr>
          <w:rFonts w:ascii="Nirmala UI" w:hAnsi="Nirmala UI" w:eastAsia="Nirmala UI" w:cs="Nirmala UI"/>
        </w:rPr>
        <w:t>இல்லை</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முடிவுறும்</w:t>
      </w:r>
      <w:r>
        <w:rPr>
          <w:rFonts w:ascii="Times New Roman" w:hAnsi="Times New Roman" w:eastAsia="Times New Roman" w:cs="Times New Roman"/>
        </w:rPr>
        <w:t xml:space="preserve"> </w:t>
      </w:r>
      <w:r>
        <w:rPr>
          <w:rFonts w:ascii="Nirmala UI" w:hAnsi="Nirmala UI" w:eastAsia="Nirmala UI" w:cs="Nirmala UI"/>
        </w:rPr>
        <w:t>ஆண்டினுள்</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காலத்தைத்</w:t>
      </w:r>
      <w:r>
        <w:rPr>
          <w:rFonts w:ascii="Times New Roman" w:hAnsi="Times New Roman" w:eastAsia="Times New Roman" w:cs="Times New Roman"/>
        </w:rPr>
        <w:t xml:space="preserve"> </w:t>
      </w:r>
      <w:r>
        <w:rPr>
          <w:rFonts w:ascii="Nirmala UI" w:hAnsi="Nirmala UI" w:eastAsia="Nirmala UI" w:cs="Nirmala UI"/>
        </w:rPr>
        <w:t>துல்லியமாகக்</w:t>
      </w:r>
      <w:r>
        <w:rPr>
          <w:rFonts w:ascii="Times New Roman" w:hAnsi="Times New Roman" w:eastAsia="Times New Roman" w:cs="Times New Roman"/>
        </w:rPr>
        <w:t xml:space="preserve"> </w:t>
      </w:r>
      <w:r>
        <w:rPr>
          <w:rFonts w:ascii="Nirmala UI" w:hAnsi="Nirmala UI" w:eastAsia="Nirmala UI" w:cs="Nirmala UI"/>
        </w:rPr>
        <w:t>குறிக்க</w:t>
      </w:r>
      <w:r>
        <w:rPr>
          <w:rFonts w:ascii="Times New Roman" w:hAnsi="Times New Roman" w:eastAsia="Times New Roman" w:cs="Times New Roman"/>
        </w:rPr>
        <w:t xml:space="preserve"> </w:t>
      </w:r>
      <w:r>
        <w:rPr>
          <w:rFonts w:ascii="Nirmala UI" w:hAnsi="Nirmala UI" w:eastAsia="Nirmala UI" w:cs="Nirmala UI"/>
        </w:rPr>
        <w:t>இயலவில்லை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Uriah Smith ken James White u beyam khrih ve ve chu, 1844-a a lo tawp tûra hriat sa profet huna rei chu kum 2520 leh kum 2300 an ni a, Ellen White-in Early Writings, page 236 leh a chhunzawmnaah a hman thupui ṭawngkam ang bawkin an hmang.</w:t>
      </w:r>
    </w:p>
    <w:p>
      <w:pPr>
        <w:pStyle w:val="ArticleHeading"/>
        <w:jc w:val="left"/>
      </w:pPr>
      <w:r>
        <w:rPr>
          <w:rFonts w:ascii="Arial" w:hAnsi="Arial" w:eastAsia="Arial" w:cs="Arial"/>
        </w:rPr>
        <w:t>Hpilan ti Kinapudno: Dagiti Pangrugian a Punto ni William Miller</w:t>
      </w:r>
    </w:p>
    <w:p>
      <w:pPr>
        <w:pStyle w:val="ArticleScripture"/>
        <w:jc w:val="left"/>
      </w:pPr>
      <w:r>
        <w:rPr>
          <w:rFonts w:ascii="Times New Roman" w:hAnsi="Times New Roman" w:eastAsia="Times New Roman" w:cs="Times New Roman"/>
        </w:rPr>
        <w:t>Йассән язмалар, 230-бит: «Худа Өзиниң пәриштисини» — пәриштә Гавриелни — «бир деһқанниң қәлбигә тәсир қилдуруш үчүн» — Уильям Миллер — «у Муқәддәс Китабқа ишәнмигән еди, уни пәйғәмбәрликләрни издәшкә йетәкләш үчүн әвәтти. Худаниң пәриштилири шу талланған затни қайта-қайта йоқлап, униң зеһнигә йол көрситип, Худаниң хәлқи үчүн һәрдайим қараңғу болуп кәлгән пәйғәмбәрликләрни униң чүшинишигә ачти. Һәқиқәт зәнҗириниң башлиниши униңға берилди, вә у бир бағламдин йәнә бир бағламни издәшкә йетәкләнди, ахирида у Худаниң Кәлмиси үстидин һәйранлиқ вә тәһсин билән нәзәр салди. У йәрдә у һәқиқәтниң мукәммәл бир зәнҗирини көрди. Илһамсиз дәп қариған шу Кәлмә әмди униң көз алдида өзиниң гөзәллиги вә шан-шәрпи билән ечилди. У Муқәддәс Язманиң бир қисми йәнә бир қисмини чүшәндүридиғанлиғини көрди,»</w:t>
      </w:r>
    </w:p>
    <w:p>
      <w:pPr>
        <w:pStyle w:val="ArticleBody"/>
        <w:jc w:val="left"/>
      </w:pPr>
      <w:r>
        <w:rPr>
          <w:rFonts w:ascii="Times New Roman" w:hAnsi="Times New Roman" w:eastAsia="Times New Roman" w:cs="Times New Roman"/>
        </w:rPr>
        <w:t>جبرئیل نے اسے وہ طریقہ دکھایا جسے ہم آیت بہ آیت استدلال کہتے ہیں، سطر پر سطر، یہاں تھوڑا اور وہاں تھوڑا۔</w:t>
      </w:r>
    </w:p>
    <w:p>
      <w:pPr>
        <w:pStyle w:val="ArticleBody"/>
        <w:jc w:val="left"/>
      </w:pPr>
      <w:r>
        <w:rPr>
          <w:rFonts w:ascii="Times New Roman" w:hAnsi="Times New Roman" w:eastAsia="Times New Roman" w:cs="Times New Roman"/>
        </w:rPr>
        <w:t>جبرائیل نے اُسے سلسلۂ حق کا آغاز اور نصوص سے استدلال کرنے کا طریقہ عطا کیا۔</w:t>
      </w:r>
    </w:p>
    <w:p>
      <w:pPr>
        <w:pStyle w:val="ArticleScripture"/>
        <w:jc w:val="left"/>
      </w:pPr>
      <w:r>
        <w:rPr>
          <w:rFonts w:ascii="Times New Roman" w:hAnsi="Times New Roman" w:eastAsia="Times New Roman" w:cs="Times New Roman"/>
        </w:rPr>
        <w:t>William Miller, Advent Review and Sabbath Herald, 18 April 1854: “Acar mişeskirina xwe ya Nivîsaran de, min bi encam gihîşt ku heft demên serweriya neteweyên biyanî divê ji wê demê dest pê bikin ku Cihû wek netewekirî serbixwe rawestiyan, di esîrkirina Menasseh de, ku baştirîn kronolojîzan wê danî B.C. 677; û ku 2300 roj bi heftê heftiyan re dest pê kirin, ku baştirîn kronolojîzan wê ji B.C. 457 ve tarîx kirin; û ku 1335 roj, ku bi rakirina daily û danîna ew nefretî ya wêraner [Daniel 12:11] dest pê dikin, divê ji danîna serweriya Papayî, piştî rakirina nefretîyên pagan, werin tarîx kirin, û ku, li gorî baştirîn mêtîngarên ku min karîbûm bi wan re bixwînim, divê ji nêzîkî 508 ve tarîx bibe.”</w:t>
      </w:r>
    </w:p>
    <w:p>
      <w:pPr>
        <w:pStyle w:val="ArticleBody"/>
        <w:jc w:val="left"/>
      </w:pPr>
      <w:r>
        <w:rPr>
          <w:rFonts w:ascii="Times New Roman" w:hAnsi="Times New Roman" w:eastAsia="Times New Roman" w:cs="Times New Roman"/>
        </w:rPr>
        <w:t>Ellen White ukham ti Gabrielas William Millerar chi chiqaq kunanqakuna watuchakuykunapa qallarinqankunata qaparichirqan, chaymanta William Millerpas willakun kimsa qallarinqa watakunata payman qusqankuta: 508, 677 a.C., hinaspa 457 a.C. Chay profeciakunapa qallarinqa watakunata, mayqinkunam Chaupi Tuta Qapariypa historianta ruwarqan, Angel Gabrielmi payman qorqan.</w:t>
      </w:r>
    </w:p>
    <w:p>
      <w:pPr>
        <w:pStyle w:val="ArticleHeading"/>
        <w:jc w:val="left"/>
      </w:pPr>
      <w:r>
        <w:rPr>
          <w:rFonts w:ascii="Gadugi" w:hAnsi="Gadugi" w:eastAsia="Gadugi" w:cs="Gadugi"/>
        </w:rPr>
        <w:t>ᎤᎵᏍᏆᏗ</w:t>
      </w:r>
      <w:r>
        <w:rPr>
          <w:rFonts w:ascii="Arial" w:hAnsi="Arial" w:eastAsia="Arial" w:cs="Arial"/>
        </w:rPr>
        <w:t xml:space="preserve"> </w:t>
      </w:r>
      <w:r>
        <w:rPr>
          <w:rFonts w:ascii="Gadugi" w:hAnsi="Gadugi" w:eastAsia="Gadugi" w:cs="Gadugi"/>
        </w:rPr>
        <w:t>ᎤᏓᎵᏓᏍᏗ</w:t>
      </w:r>
      <w:r>
        <w:rPr>
          <w:rFonts w:ascii="Arial" w:hAnsi="Arial" w:eastAsia="Arial" w:cs="Arial"/>
        </w:rPr>
        <w:t xml:space="preserve">: </w:t>
      </w:r>
      <w:r>
        <w:rPr>
          <w:rFonts w:ascii="Gadugi" w:hAnsi="Gadugi" w:eastAsia="Gadugi" w:cs="Gadugi"/>
        </w:rPr>
        <w:t>ᎠᏍᏓᏱᏳ</w:t>
      </w:r>
      <w:r>
        <w:rPr>
          <w:rFonts w:ascii="Arial" w:hAnsi="Arial" w:eastAsia="Arial" w:cs="Arial"/>
        </w:rPr>
        <w:t xml:space="preserve"> </w:t>
      </w:r>
      <w:r>
        <w:rPr>
          <w:rFonts w:ascii="Gadugi" w:hAnsi="Gadugi" w:eastAsia="Gadugi" w:cs="Gadugi"/>
        </w:rPr>
        <w:t>ᎤᏙᎯᏳᎯ</w:t>
      </w:r>
      <w:r>
        <w:rPr>
          <w:rFonts w:ascii="Arial" w:hAnsi="Arial" w:eastAsia="Arial" w:cs="Arial"/>
        </w:rPr>
        <w:t xml:space="preserve"> </w:t>
      </w:r>
      <w:r>
        <w:rPr>
          <w:rFonts w:ascii="Gadugi" w:hAnsi="Gadugi" w:eastAsia="Gadugi" w:cs="Gadugi"/>
        </w:rPr>
        <w:t>ᎠᏓᏅᏙᎢ</w:t>
      </w:r>
    </w:p>
    <w:p>
      <w:pPr>
        <w:pStyle w:val="ArticleScripture"/>
        <w:jc w:val="left"/>
      </w:pPr>
      <w:r>
        <w:rPr>
          <w:rFonts w:ascii="Times New Roman" w:hAnsi="Times New Roman" w:eastAsia="Times New Roman" w:cs="Times New Roman"/>
        </w:rPr>
        <w:t>Mensajes Selectos, libro 1, página 48: «Satanás está... impulsando constantemente lo espurio, para apartar de la verdad. El postrer engaño de Satanás será dejar sin efecto el testimonio del Espíritu de Dios». El postrer engaño de Satanás es destruir el Espíritu de Profecía.</w:t>
      </w:r>
    </w:p>
    <w:p>
      <w:pPr>
        <w:pStyle w:val="ArticleBody"/>
        <w:jc w:val="left"/>
      </w:pPr>
      <w:r>
        <w:rPr>
          <w:rFonts w:ascii="Times New Roman" w:hAnsi="Times New Roman" w:eastAsia="Times New Roman" w:cs="Times New Roman"/>
        </w:rPr>
        <w:t>Bunlar ýaly esas goýujy hakyqatlary ret edýän bolsaňyz, şol bir wagtyň özünde Pygamberlik Ruhuny hem ret edýänsiňiz. Ellen Waýt 2520-ä öz tassyklamasyny berýär. 2520-ni ret etseňiz, çagany-da, hammam suwuny-da bilelikde zyňyp taşlaýarsyňyz.</w:t>
      </w:r>
    </w:p>
    <w:p>
      <w:pPr>
        <w:pStyle w:val="ArticleScripture"/>
        <w:jc w:val="left"/>
      </w:pPr>
      <w:r>
        <w:rPr>
          <w:rFonts w:ascii="Times New Roman" w:hAnsi="Times New Roman" w:eastAsia="Times New Roman" w:cs="Times New Roman"/>
        </w:rPr>
        <w:t>«Շատանան . . . շարունակ կերպով ներմուծում է կեղծը՝ ճշմարտությունից հեռացնելու համար։ Շատանայի հենց վերջին խաբեությունն այն է լինելու, որ Աստծո Հոգու վկայությունը անվավեր դարձնի։ «Որտեղ տեսիլք չկա, ժողովուրդը կորչում է» (Առակաց 29:18)»։ Նա խոսում է Մարգարեության Հոգին մերժելու մասին և, դրա հետ կապված, ասում է, որ եթե մերժեք Մարգարեության Հոգին, այնտեղ, որտեղ տեսիլք չկա, ժողովուրդը կորչում է։ Ի՞նչ է այդ տեսիլքը։ Եթե մերժում եք Մարգարեության Հոգին, ո՞րն է այն տեսիլքը, որ ձեզ պակասում է։</w:t>
      </w:r>
    </w:p>
    <w:p>
      <w:pPr>
        <w:pStyle w:val="ArticleScripture"/>
        <w:jc w:val="left"/>
      </w:pPr>
      <w:r>
        <w:rPr>
          <w:rFonts w:ascii="Times New Roman" w:hAnsi="Times New Roman" w:eastAsia="Times New Roman" w:cs="Times New Roman"/>
        </w:rPr>
        <w:t>«Escribe la visión, y declárala claramente sobre tablas, para que corra el que la leyere.» Habacuc 2:2 (KJV).</w:t>
      </w:r>
    </w:p>
    <w:p>
      <w:pPr>
        <w:pStyle w:val="ArticleBody"/>
        <w:jc w:val="left"/>
      </w:pPr>
      <w:r>
        <w:rPr>
          <w:rFonts w:ascii="Times New Roman" w:hAnsi="Times New Roman" w:eastAsia="Times New Roman" w:cs="Times New Roman"/>
        </w:rPr>
        <w:t>Kunu naya ng Spiritu ti Propesiya, naya mu met ing 1843 a Chart; ampong, nung naya mu ing Chart a ini, naya me ing Spiritu ti Propesiya.</w:t>
      </w:r>
    </w:p>
    <w:p>
      <w:pPr>
        <w:pStyle w:val="ArticleScripture"/>
        <w:jc w:val="left"/>
      </w:pPr>
      <w:r>
        <w:rPr>
          <w:rFonts w:ascii="Times New Roman" w:hAnsi="Times New Roman" w:eastAsia="Times New Roman" w:cs="Times New Roman"/>
        </w:rPr>
        <w:t>“</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কৌশলী</w:t>
      </w:r>
      <w:r>
        <w:rPr>
          <w:rFonts w:ascii="Times New Roman" w:hAnsi="Times New Roman" w:eastAsia="Times New Roman" w:cs="Times New Roman"/>
        </w:rPr>
        <w:t xml:space="preserve"> </w:t>
      </w:r>
      <w:r>
        <w:rPr>
          <w:rFonts w:ascii="Nirmala UI" w:hAnsi="Nirmala UI" w:eastAsia="Nirmala UI" w:cs="Nirmala UI"/>
        </w:rPr>
        <w:t>প্রজ্ঞায়</w:t>
      </w:r>
      <w:r>
        <w:rPr>
          <w:rFonts w:ascii="Times New Roman" w:hAnsi="Times New Roman" w:eastAsia="Times New Roman" w:cs="Times New Roman"/>
        </w:rPr>
        <w:t xml:space="preserve">, </w:t>
      </w:r>
      <w:r>
        <w:rPr>
          <w:rFonts w:ascii="Nirmala UI" w:hAnsi="Nirmala UI" w:eastAsia="Nirmala UI" w:cs="Nirmala UI"/>
        </w:rPr>
        <w:t>নানাবিধ</w:t>
      </w:r>
      <w:r>
        <w:rPr>
          <w:rFonts w:ascii="Times New Roman" w:hAnsi="Times New Roman" w:eastAsia="Times New Roman" w:cs="Times New Roman"/>
        </w:rPr>
        <w:t xml:space="preserve"> </w:t>
      </w:r>
      <w:r>
        <w:rPr>
          <w:rFonts w:ascii="Nirmala UI" w:hAnsi="Nirmala UI" w:eastAsia="Nirmala UI" w:cs="Nirmala UI"/>
        </w:rPr>
        <w:t>উপায়ে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বিভিন্ন</w:t>
      </w:r>
      <w:r>
        <w:rPr>
          <w:rFonts w:ascii="Times New Roman" w:hAnsi="Times New Roman" w:eastAsia="Times New Roman" w:cs="Times New Roman"/>
        </w:rPr>
        <w:t xml:space="preserve"> </w:t>
      </w:r>
      <w:r>
        <w:rPr>
          <w:rFonts w:ascii="Nirmala UI" w:hAnsi="Nirmala UI" w:eastAsia="Nirmala UI" w:cs="Nirmala UI"/>
        </w:rPr>
        <w:t>মাধ্যমের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সাক্ষ্যের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আস্থা</w:t>
      </w:r>
      <w:r>
        <w:rPr>
          <w:rFonts w:ascii="Times New Roman" w:hAnsi="Times New Roman" w:eastAsia="Times New Roman" w:cs="Times New Roman"/>
        </w:rPr>
        <w:t xml:space="preserve"> </w:t>
      </w:r>
      <w:r>
        <w:rPr>
          <w:rFonts w:ascii="Nirmala UI" w:hAnsi="Nirmala UI" w:eastAsia="Nirmala UI" w:cs="Nirmala UI"/>
        </w:rPr>
        <w:t>টলিয়ে</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সাক্ষ্যসমূহের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বিদ্বেষ</w:t>
      </w:r>
      <w:r>
        <w:rPr>
          <w:rFonts w:ascii="Times New Roman" w:hAnsi="Times New Roman" w:eastAsia="Times New Roman" w:cs="Times New Roman"/>
        </w:rPr>
        <w:t xml:space="preserve"> </w:t>
      </w:r>
      <w:r>
        <w:rPr>
          <w:rFonts w:ascii="Nirmala UI" w:hAnsi="Nirmala UI" w:eastAsia="Nirmala UI" w:cs="Nirmala UI"/>
        </w:rPr>
        <w:t>জ্বালিয়ে</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শয়তানিক।</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শয়তানিক</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অশুভ</w:t>
      </w:r>
      <w:r>
        <w:rPr>
          <w:rFonts w:ascii="Times New Roman" w:hAnsi="Times New Roman" w:eastAsia="Times New Roman" w:cs="Times New Roman"/>
        </w:rPr>
        <w:t xml:space="preserve"> </w:t>
      </w:r>
      <w:r>
        <w:rPr>
          <w:rFonts w:ascii="Nirmala UI" w:hAnsi="Nirmala UI" w:eastAsia="Nirmala UI" w:cs="Nirmala UI"/>
        </w:rPr>
        <w:t>কর্ম</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Patriarchs and Prophets-</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সন্দেহের</w:t>
      </w:r>
      <w:r>
        <w:rPr>
          <w:rFonts w:ascii="Times New Roman" w:hAnsi="Times New Roman" w:eastAsia="Times New Roman" w:cs="Times New Roman"/>
        </w:rPr>
        <w:t xml:space="preserve"> </w:t>
      </w:r>
      <w:r>
        <w:rPr>
          <w:rFonts w:ascii="Nirmala UI" w:hAnsi="Nirmala UI" w:eastAsia="Nirmala UI" w:cs="Nirmala UI"/>
        </w:rPr>
        <w:t>ইঙ্গিত</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এটাই</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ভিত্তিমূলক</w:t>
      </w:r>
      <w:r>
        <w:rPr>
          <w:rFonts w:ascii="Times New Roman" w:hAnsi="Times New Roman" w:eastAsia="Times New Roman" w:cs="Times New Roman"/>
        </w:rPr>
        <w:t xml:space="preserve"> </w:t>
      </w:r>
      <w:r>
        <w:rPr>
          <w:rFonts w:ascii="Nirmala UI" w:hAnsi="Nirmala UI" w:eastAsia="Nirmala UI" w:cs="Nirmala UI"/>
        </w:rPr>
        <w:t>সত্যসমূহের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শয়তানিক</w:t>
      </w:r>
      <w:r>
        <w:rPr>
          <w:rFonts w:ascii="Times New Roman" w:hAnsi="Times New Roman" w:eastAsia="Times New Roman" w:cs="Times New Roman"/>
        </w:rPr>
        <w:t xml:space="preserve"> </w:t>
      </w:r>
      <w:r>
        <w:rPr>
          <w:rFonts w:ascii="Nirmala UI" w:hAnsi="Nirmala UI" w:eastAsia="Nirmala UI" w:cs="Nirmala UI"/>
        </w:rPr>
        <w:t>আক্রমণ।</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সন্দেহগুলো</w:t>
      </w:r>
      <w:r>
        <w:rPr>
          <w:rFonts w:ascii="Times New Roman" w:hAnsi="Times New Roman" w:eastAsia="Times New Roman" w:cs="Times New Roman"/>
        </w:rPr>
        <w:t xml:space="preserve"> </w:t>
      </w:r>
      <w:r>
        <w:rPr>
          <w:rFonts w:ascii="Nirmala UI" w:hAnsi="Nirmala UI" w:eastAsia="Nirmala UI" w:cs="Nirmala UI"/>
        </w:rPr>
        <w:t>ইঙ্গিতের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সেইসব</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আস্থা</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হয়।</w:t>
      </w:r>
    </w:p>
    <w:p>
      <w:pPr>
        <w:pStyle w:val="ArticleScripture"/>
        <w:jc w:val="left"/>
      </w:pPr>
      <w:r>
        <w:rPr>
          <w:rFonts w:ascii="Times New Roman" w:hAnsi="Times New Roman" w:eastAsia="Times New Roman" w:cs="Times New Roman"/>
        </w:rPr>
        <w:t>“Tukham pacha Testimonios-kunapa contra satanikunamanta hamuq cheqnichiy rikurinqa. Satanaspa rurayninkunaqa iglesiakunapa paykunapi iñiyninta chinkachiyta maskanqa, kayrayku: Satanasqa manam chayhina sut’i ñanta charinqachu llullakuyninkunata yaykuchinampaq, chaynataq almaskunata pantasqankunapi watanampaq, Sichus Diospa Espiritunpa willakuyninkuna, piñakuyninkuna, yuyaychakuyninkuna kasukunqa.” Selected Messages, libro 1, 48.</w:t>
      </w:r>
    </w:p>
    <w:p>
      <w:pPr>
        <w:pStyle w:val="ArticleBody"/>
        <w:jc w:val="left"/>
      </w:pPr>
      <w:r>
        <w:rPr>
          <w:rFonts w:ascii="Times New Roman" w:hAnsi="Times New Roman" w:eastAsia="Times New Roman" w:cs="Times New Roman"/>
        </w:rPr>
        <w:t>Tugu ñu jëfandikoo li ngir jeexal ko, bi Jigéen Bu Sell bi waxee ne amunu dara lu nuy ragal ci jamono yi ñëw, lu dul nu fàtte njiitu Yàlla, maa ngi wax ne njiitu Yàlla bi mu wax mooy taarix bi tàmbalee ci Waxtu Waxtaan ba fekk bunt bi tëj; taarix bi kàddu bii di “Yuuxu Digg-Guddi” di tegtal. Amunu dara lu nuy ragal ci jamono yi ñëw, lu dul nu fàtte ni Boroom bi nuy jiite woon ci xew-xewu Yuuxu Digg-Guddi, ak itam njàngale yi ànd ak njiit boobu. Njàngale yi jur xew-xew boobu mooy ñetti waxi jamono yu ci yëgle, yu tàmbalee ci bés yi Malaaka Jibril joxoon William Miller. Amunu dara lu nuy ragal ci jamono yi ñëw, lu dul nu fàtte njàngale yooyu, boole ci 2520, yi jur woon xew-xewu Yuuxu Digg-Guddi, ni Boroom bi jiite woon Millerite yi ba ci gën a gawe gu Xibaar bu Baax bu Fàww.</w:t>
      </w:r>
    </w:p>
    <w:p>
      <w:pPr>
        <w:pStyle w:val="ArticleScripture"/>
        <w:jc w:val="left"/>
      </w:pPr>
      <w:r>
        <w:rPr>
          <w:rFonts w:ascii="Times New Roman" w:hAnsi="Times New Roman" w:eastAsia="Times New Roman" w:cs="Times New Roman"/>
        </w:rPr>
        <w:t>Бир нәрсә ениқ: Шәйтанниң байриқи астида мәйдан тутқан Йәттинчи Күн Адвентистлириниң һәммиси, әң аввал, Худаниң Роһиниң Шаһадәтлиридики агаһландурушлар вә тәнбиһләргә болған етиқадини ташлайду.</w:t>
      </w:r>
    </w:p>
    <w:p>
      <w:pPr>
        <w:pStyle w:val="ArticleBody"/>
        <w:jc w:val="left"/>
      </w:pPr>
      <w:r>
        <w:rPr>
          <w:rFonts w:ascii="Times New Roman" w:hAnsi="Times New Roman" w:eastAsia="Times New Roman" w:cs="Times New Roman"/>
        </w:rPr>
        <w:t>ئەگەر بنەماکان ڕەت بکەیتەوە، ڕۆحی پێشبینی ڕەت دەکەیتەوە. ئەگەر ڕۆحی پێشبینی ڕەت بکەیتەوە، بنەماکان ڕەت دەکەیتەوە. ئەوان پێکەوە دەچن. لە شوێنێکدا کە ڕۆحی پێشبینی نییە، دیدگاش نییە.</w:t>
      </w:r>
    </w:p>
    <w:p>
      <w:pPr>
        <w:pStyle w:val="ArticleScripture"/>
        <w:jc w:val="left"/>
      </w:pPr>
      <w:r>
        <w:rPr>
          <w:rFonts w:ascii="Times New Roman" w:hAnsi="Times New Roman" w:eastAsia="Times New Roman" w:cs="Times New Roman"/>
        </w:rPr>
        <w:t>“</w:t>
      </w:r>
      <w:r>
        <w:rPr>
          <w:rFonts w:ascii="Ebrima" w:hAnsi="Ebrima" w:eastAsia="Ebrima" w:cs="Ebrima"/>
        </w:rPr>
        <w:t>ትልቅ</w:t>
      </w:r>
      <w:r>
        <w:rPr>
          <w:rFonts w:ascii="Times New Roman" w:hAnsi="Times New Roman" w:eastAsia="Times New Roman" w:cs="Times New Roman"/>
        </w:rPr>
        <w:t xml:space="preserve"> </w:t>
      </w:r>
      <w:r>
        <w:rPr>
          <w:rFonts w:ascii="Ebrima" w:hAnsi="Ebrima" w:eastAsia="Ebrima" w:cs="Ebrima"/>
        </w:rPr>
        <w:t>ቅድስናና</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የሚጠራው</w:t>
      </w:r>
      <w:r>
        <w:rPr>
          <w:rFonts w:ascii="Times New Roman" w:hAnsi="Times New Roman" w:eastAsia="Times New Roman" w:cs="Times New Roman"/>
        </w:rPr>
        <w:t xml:space="preserve"> </w:t>
      </w:r>
      <w:r>
        <w:rPr>
          <w:rFonts w:ascii="Ebrima" w:hAnsi="Ebrima" w:eastAsia="Ebrima" w:cs="Ebrima"/>
        </w:rPr>
        <w:t>ጥሪ</w:t>
      </w:r>
      <w:r>
        <w:rPr>
          <w:rFonts w:ascii="Times New Roman" w:hAnsi="Times New Roman" w:eastAsia="Times New Roman" w:cs="Times New Roman"/>
        </w:rPr>
        <w:t xml:space="preserve"> </w:t>
      </w:r>
      <w:r>
        <w:rPr>
          <w:rFonts w:ascii="Ebrima" w:hAnsi="Ebrima" w:eastAsia="Ebrima" w:cs="Ebrima"/>
        </w:rPr>
        <w:t>እየተሰጠ</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መሰጠቱን</w:t>
      </w:r>
      <w:r>
        <w:rPr>
          <w:rFonts w:ascii="Times New Roman" w:hAnsi="Times New Roman" w:eastAsia="Times New Roman" w:cs="Times New Roman"/>
        </w:rPr>
        <w:t xml:space="preserve"> </w:t>
      </w:r>
      <w:r>
        <w:rPr>
          <w:rFonts w:ascii="Ebrima" w:hAnsi="Ebrima" w:eastAsia="Ebrima" w:cs="Ebrima"/>
        </w:rPr>
        <w:t>ይቀጥላል።</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የሰይጣንን</w:t>
      </w:r>
      <w:r>
        <w:rPr>
          <w:rFonts w:ascii="Times New Roman" w:hAnsi="Times New Roman" w:eastAsia="Times New Roman" w:cs="Times New Roman"/>
        </w:rPr>
        <w:t xml:space="preserve"> </w:t>
      </w:r>
      <w:r>
        <w:rPr>
          <w:rFonts w:ascii="Ebrima" w:hAnsi="Ebrima" w:eastAsia="Ebrima" w:cs="Ebrima"/>
        </w:rPr>
        <w:t>አስተያየቶች</w:t>
      </w:r>
      <w:r>
        <w:rPr>
          <w:rFonts w:ascii="Times New Roman" w:hAnsi="Times New Roman" w:eastAsia="Times New Roman" w:cs="Times New Roman"/>
        </w:rPr>
        <w:t xml:space="preserve"> </w:t>
      </w:r>
      <w:r>
        <w:rPr>
          <w:rFonts w:ascii="Ebrima" w:hAnsi="Ebrima" w:eastAsia="Ebrima" w:cs="Ebrima"/>
        </w:rPr>
        <w:t>በአፋቸው</w:t>
      </w:r>
      <w:r>
        <w:rPr>
          <w:rFonts w:ascii="Times New Roman" w:hAnsi="Times New Roman" w:eastAsia="Times New Roman" w:cs="Times New Roman"/>
        </w:rPr>
        <w:t xml:space="preserve"> </w:t>
      </w:r>
      <w:r>
        <w:rPr>
          <w:rFonts w:ascii="Ebrima" w:hAnsi="Ebrima" w:eastAsia="Ebrima" w:cs="Ebrima"/>
        </w:rPr>
        <w:t>የሚያወጡ</w:t>
      </w:r>
      <w:r>
        <w:rPr>
          <w:rFonts w:ascii="Times New Roman" w:hAnsi="Times New Roman" w:eastAsia="Times New Roman" w:cs="Times New Roman"/>
        </w:rPr>
        <w:t xml:space="preserve"> </w:t>
      </w:r>
      <w:r>
        <w:rPr>
          <w:rFonts w:ascii="Ebrima" w:hAnsi="Ebrima" w:eastAsia="Ebrima" w:cs="Ebrima"/>
        </w:rPr>
        <w:t>አንዳንዶች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ልባቸው</w:t>
      </w:r>
      <w:r>
        <w:rPr>
          <w:rFonts w:ascii="Times New Roman" w:hAnsi="Times New Roman" w:eastAsia="Times New Roman" w:cs="Times New Roman"/>
        </w:rPr>
        <w:t xml:space="preserve"> </w:t>
      </w:r>
      <w:r>
        <w:rPr>
          <w:rFonts w:ascii="Ebrima" w:hAnsi="Ebrima" w:eastAsia="Ebrima" w:cs="Ebrima"/>
        </w:rPr>
        <w:t>ይመለሳሉ።</w:t>
      </w:r>
      <w:r>
        <w:rPr>
          <w:rFonts w:ascii="Times New Roman" w:hAnsi="Times New Roman" w:eastAsia="Times New Roman" w:cs="Times New Roman"/>
        </w:rPr>
        <w:t xml:space="preserve"> </w:t>
      </w:r>
      <w:r>
        <w:rPr>
          <w:rFonts w:ascii="Ebrima" w:hAnsi="Ebrima" w:eastAsia="Ebrima" w:cs="Ebrima"/>
        </w:rPr>
        <w:t>በአስፈላጊ</w:t>
      </w:r>
      <w:r>
        <w:rPr>
          <w:rFonts w:ascii="Times New Roman" w:hAnsi="Times New Roman" w:eastAsia="Times New Roman" w:cs="Times New Roman"/>
        </w:rPr>
        <w:t xml:space="preserve"> </w:t>
      </w:r>
      <w:r>
        <w:rPr>
          <w:rFonts w:ascii="Ebrima" w:hAnsi="Ebrima" w:eastAsia="Ebrima" w:cs="Ebrima"/>
        </w:rPr>
        <w:t>የአደራ</w:t>
      </w:r>
      <w:r>
        <w:rPr>
          <w:rFonts w:ascii="Times New Roman" w:hAnsi="Times New Roman" w:eastAsia="Times New Roman" w:cs="Times New Roman"/>
        </w:rPr>
        <w:t xml:space="preserve"> </w:t>
      </w:r>
      <w:r>
        <w:rPr>
          <w:rFonts w:ascii="Ebrima" w:hAnsi="Ebrima" w:eastAsia="Ebrima" w:cs="Ebrima"/>
        </w:rPr>
        <w:t>ስፍራዎች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እውነቱን</w:t>
      </w:r>
      <w:r>
        <w:rPr>
          <w:rFonts w:ascii="Times New Roman" w:hAnsi="Times New Roman" w:eastAsia="Times New Roman" w:cs="Times New Roman"/>
        </w:rPr>
        <w:t xml:space="preserve"> </w:t>
      </w:r>
      <w:r>
        <w:rPr>
          <w:rFonts w:ascii="Ebrima" w:hAnsi="Ebrima" w:eastAsia="Ebrima" w:cs="Ebrima"/>
        </w:rPr>
        <w:t>ለዚህ</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የማያስተውሉ</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ለእነርሱ</w:t>
      </w:r>
      <w:r>
        <w:rPr>
          <w:rFonts w:ascii="Times New Roman" w:hAnsi="Times New Roman" w:eastAsia="Times New Roman" w:cs="Times New Roman"/>
        </w:rPr>
        <w:t xml:space="preserve"> </w:t>
      </w:r>
      <w:r>
        <w:rPr>
          <w:rFonts w:ascii="Ebrima" w:hAnsi="Ebrima" w:eastAsia="Ebrima" w:cs="Ebrima"/>
        </w:rPr>
        <w:t>መሰጠት</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ቢቀበሉት፥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ይቀበላቸዋል፥</w:t>
      </w:r>
      <w:r>
        <w:rPr>
          <w:rFonts w:ascii="Times New Roman" w:hAnsi="Times New Roman" w:eastAsia="Times New Roman" w:cs="Times New Roman"/>
        </w:rPr>
        <w:t xml:space="preserve"> </w:t>
      </w:r>
      <w:r>
        <w:rPr>
          <w:rFonts w:ascii="Ebrima" w:hAnsi="Ebrima" w:eastAsia="Ebrima" w:cs="Ebrima"/>
        </w:rPr>
        <w:t>ከእርሱም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አብረው</w:t>
      </w:r>
      <w:r>
        <w:rPr>
          <w:rFonts w:ascii="Times New Roman" w:hAnsi="Times New Roman" w:eastAsia="Times New Roman" w:cs="Times New Roman"/>
        </w:rPr>
        <w:t xml:space="preserve"> </w:t>
      </w:r>
      <w:r>
        <w:rPr>
          <w:rFonts w:ascii="Ebrima" w:hAnsi="Ebrima" w:eastAsia="Ebrima" w:cs="Ebrima"/>
        </w:rPr>
        <w:t>የሚሠሩ</w:t>
      </w:r>
      <w:r>
        <w:rPr>
          <w:rFonts w:ascii="Times New Roman" w:hAnsi="Times New Roman" w:eastAsia="Times New Roman" w:cs="Times New Roman"/>
        </w:rPr>
        <w:t xml:space="preserve"> </w:t>
      </w:r>
      <w:r>
        <w:rPr>
          <w:rFonts w:ascii="Ebrima" w:hAnsi="Ebrima" w:eastAsia="Ebrima" w:cs="Ebrima"/>
        </w:rPr>
        <w:t>ሠራተኞች</w:t>
      </w:r>
      <w:r>
        <w:rPr>
          <w:rFonts w:ascii="Times New Roman" w:hAnsi="Times New Roman" w:eastAsia="Times New Roman" w:cs="Times New Roman"/>
        </w:rPr>
        <w:t xml:space="preserve"> </w:t>
      </w:r>
      <w:r>
        <w:rPr>
          <w:rFonts w:ascii="Ebrima" w:hAnsi="Ebrima" w:eastAsia="Ebrima" w:cs="Ebrima"/>
        </w:rPr>
        <w:t>ያደርጋቸዋል።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መልእክቱን</w:t>
      </w:r>
      <w:r>
        <w:rPr>
          <w:rFonts w:ascii="Times New Roman" w:hAnsi="Times New Roman" w:eastAsia="Times New Roman" w:cs="Times New Roman"/>
        </w:rPr>
        <w:t xml:space="preserve"> </w:t>
      </w:r>
      <w:r>
        <w:rPr>
          <w:rFonts w:ascii="Ebrima" w:hAnsi="Ebrima" w:eastAsia="Ebrima" w:cs="Ebrima"/>
        </w:rPr>
        <w:t>መስማት</w:t>
      </w:r>
      <w:r>
        <w:rPr>
          <w:rFonts w:ascii="Times New Roman" w:hAnsi="Times New Roman" w:eastAsia="Times New Roman" w:cs="Times New Roman"/>
        </w:rPr>
        <w:t xml:space="preserve"> </w:t>
      </w:r>
      <w:r>
        <w:rPr>
          <w:rFonts w:ascii="Ebrima" w:hAnsi="Ebrima" w:eastAsia="Ebrima" w:cs="Ebrima"/>
        </w:rPr>
        <w:t>ቢክዱ፥</w:t>
      </w:r>
      <w:r>
        <w:rPr>
          <w:rFonts w:ascii="Times New Roman" w:hAnsi="Times New Roman" w:eastAsia="Times New Roman" w:cs="Times New Roman"/>
        </w:rPr>
        <w:t xml:space="preserve"> </w:t>
      </w:r>
      <w:r>
        <w:rPr>
          <w:rFonts w:ascii="Ebrima" w:hAnsi="Ebrima" w:eastAsia="Ebrima" w:cs="Ebrima"/>
        </w:rPr>
        <w:t>ከጨለማው</w:t>
      </w:r>
      <w:r>
        <w:rPr>
          <w:rFonts w:ascii="Times New Roman" w:hAnsi="Times New Roman" w:eastAsia="Times New Roman" w:cs="Times New Roman"/>
        </w:rPr>
        <w:t xml:space="preserve"> </w:t>
      </w:r>
      <w:r>
        <w:rPr>
          <w:rFonts w:ascii="Ebrima" w:hAnsi="Ebrima" w:eastAsia="Ebrima" w:cs="Ebrima"/>
        </w:rPr>
        <w:t>አለቃ</w:t>
      </w:r>
      <w:r>
        <w:rPr>
          <w:rFonts w:ascii="Times New Roman" w:hAnsi="Times New Roman" w:eastAsia="Times New Roman" w:cs="Times New Roman"/>
        </w:rPr>
        <w:t xml:space="preserve"> </w:t>
      </w:r>
      <w:r>
        <w:rPr>
          <w:rFonts w:ascii="Ebrima" w:hAnsi="Ebrima" w:eastAsia="Ebrima" w:cs="Ebrima"/>
        </w:rPr>
        <w:t>ጥቁር</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በታች</w:t>
      </w:r>
      <w:r>
        <w:rPr>
          <w:rFonts w:ascii="Times New Roman" w:hAnsi="Times New Roman" w:eastAsia="Times New Roman" w:cs="Times New Roman"/>
        </w:rPr>
        <w:t xml:space="preserve"> </w:t>
      </w:r>
      <w:r>
        <w:rPr>
          <w:rFonts w:ascii="Ebrima" w:hAnsi="Ebrima" w:eastAsia="Ebrima" w:cs="Ebrima"/>
        </w:rPr>
        <w:t>አቋማቸውን</w:t>
      </w:r>
      <w:r>
        <w:rPr>
          <w:rFonts w:ascii="Times New Roman" w:hAnsi="Times New Roman" w:eastAsia="Times New Roman" w:cs="Times New Roman"/>
        </w:rPr>
        <w:t xml:space="preserve"> </w:t>
      </w:r>
      <w:r>
        <w:rPr>
          <w:rFonts w:ascii="Ebrima" w:hAnsi="Ebrima" w:eastAsia="Ebrima" w:cs="Ebrima"/>
        </w:rPr>
        <w:t>ይወስዳሉ።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«Ӛдеб, менiңi айтарға бұйырылды: осы уақыт үшiн қымбат ақиқат адам ақыл-санасына барған сайын анығырақ ашылып келеді. Ерекше мағынада ерлер мен әйелдер Мәсіхтің тәнін жеп, Оның қанын ішуге тиіс. Түсініктің дамуы болады, өйткені ақиқат үздіксіз кеңеюге қабілетті. Ақиқаттың құдайлық Негізін Қалаушысы Оны тануды жалғастыратындармен барған сайын тығызырақ, әрі әлі де тығызырақ қарым-қатынасқа енеді. Құдай халқы Оның сөзін көктен түскен нан ретінде қабылдағанда, олар Оның шығулары таң шапағындай дайындалғанын білетін болады. Олар рухани күш-қуат алады, дене ас ішілген кезде тәннің күш алатыны сияқты.</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ܦܠܓܐ</w:t>
      </w:r>
      <w:r>
        <w:rPr>
          <w:rFonts w:ascii="Times New Roman" w:hAnsi="Times New Roman" w:eastAsia="Times New Roman" w:cs="Times New Roman"/>
        </w:rPr>
        <w:t xml:space="preserve"> </w:t>
      </w:r>
      <w:r>
        <w:rPr>
          <w:rFonts w:ascii="Segoe UI Historic" w:hAnsi="Segoe UI Historic" w:eastAsia="Segoe UI Historic" w:cs="Segoe UI Historic"/>
        </w:rPr>
        <w:t>ܡܢܗ</w:t>
      </w:r>
      <w:r>
        <w:rPr>
          <w:rFonts w:ascii="Times New Roman" w:hAnsi="Times New Roman" w:eastAsia="Times New Roman" w:cs="Times New Roman"/>
        </w:rPr>
        <w:t xml:space="preserve"> </w:t>
      </w:r>
      <w:r>
        <w:rPr>
          <w:rFonts w:ascii="Segoe UI Historic" w:hAnsi="Segoe UI Historic" w:eastAsia="Segoe UI Historic" w:cs="Segoe UI Historic"/>
        </w:rPr>
        <w:t>ܝܕܥܝܢ</w:t>
      </w:r>
      <w:r>
        <w:rPr>
          <w:rFonts w:ascii="Times New Roman" w:hAnsi="Times New Roman" w:eastAsia="Times New Roman" w:cs="Times New Roman"/>
        </w:rPr>
        <w:t xml:space="preserve"> </w:t>
      </w:r>
      <w:r>
        <w:rPr>
          <w:rFonts w:ascii="Segoe UI Historic" w:hAnsi="Segoe UI Historic" w:eastAsia="Segoe UI Historic" w:cs="Segoe UI Historic"/>
        </w:rPr>
        <w:t>ܚܢܢ</w:t>
      </w:r>
      <w:r>
        <w:rPr>
          <w:rFonts w:ascii="Times New Roman" w:hAnsi="Times New Roman" w:eastAsia="Times New Roman" w:cs="Times New Roman"/>
        </w:rPr>
        <w:t xml:space="preserve"> </w:t>
      </w:r>
      <w:r>
        <w:rPr>
          <w:rFonts w:ascii="Segoe UI Historic" w:hAnsi="Segoe UI Historic" w:eastAsia="Segoe UI Historic" w:cs="Segoe UI Historic"/>
        </w:rPr>
        <w:t>ܠܬܟܢܝܬܗ</w:t>
      </w:r>
      <w:r>
        <w:rPr>
          <w:rFonts w:ascii="Times New Roman" w:hAnsi="Times New Roman" w:eastAsia="Times New Roman" w:cs="Times New Roman"/>
        </w:rPr>
        <w:t xml:space="preserve"> </w:t>
      </w:r>
      <w:r>
        <w:rPr>
          <w:rFonts w:ascii="Segoe UI Historic" w:hAnsi="Segoe UI Historic" w:eastAsia="Segoe UI Historic" w:cs="Segoe UI Historic"/>
        </w:rPr>
        <w:t>ܕܡܪܝܐ</w:t>
      </w:r>
      <w:r>
        <w:rPr>
          <w:rFonts w:ascii="Times New Roman" w:hAnsi="Times New Roman" w:eastAsia="Times New Roman" w:cs="Times New Roman"/>
        </w:rPr>
        <w:t xml:space="preserve"> </w:t>
      </w:r>
      <w:r>
        <w:rPr>
          <w:rFonts w:ascii="Segoe UI Historic" w:hAnsi="Segoe UI Historic" w:eastAsia="Segoe UI Historic" w:cs="Segoe UI Historic"/>
        </w:rPr>
        <w:t>ܒܡܕܒܪܢܘܬܗ</w:t>
      </w:r>
      <w:r>
        <w:rPr>
          <w:rFonts w:ascii="Times New Roman" w:hAnsi="Times New Roman" w:eastAsia="Times New Roman" w:cs="Times New Roman"/>
        </w:rPr>
        <w:t xml:space="preserve"> </w:t>
      </w:r>
      <w:r>
        <w:rPr>
          <w:rFonts w:ascii="Segoe UI Historic" w:hAnsi="Segoe UI Historic" w:eastAsia="Segoe UI Historic" w:cs="Segoe UI Historic"/>
        </w:rPr>
        <w:t>ܠܒܢܝ</w:t>
      </w:r>
      <w:r>
        <w:rPr>
          <w:rFonts w:ascii="Times New Roman" w:hAnsi="Times New Roman" w:eastAsia="Times New Roman" w:cs="Times New Roman"/>
        </w:rPr>
        <w:t xml:space="preserve">̈ </w:t>
      </w:r>
      <w:r>
        <w:rPr>
          <w:rFonts w:ascii="Segoe UI Historic" w:hAnsi="Segoe UI Historic" w:eastAsia="Segoe UI Historic" w:cs="Segoe UI Historic"/>
        </w:rPr>
        <w:t>ܐܝܣܪܐܝܠ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ܥܒܕܘܬܐ</w:t>
      </w:r>
      <w:r>
        <w:rPr>
          <w:rFonts w:ascii="Times New Roman" w:hAnsi="Times New Roman" w:eastAsia="Times New Roman" w:cs="Times New Roman"/>
        </w:rPr>
        <w:t xml:space="preserve"> </w:t>
      </w:r>
      <w:r>
        <w:rPr>
          <w:rFonts w:ascii="Segoe UI Historic" w:hAnsi="Segoe UI Historic" w:eastAsia="Segoe UI Historic" w:cs="Segoe UI Historic"/>
        </w:rPr>
        <w:t>ܕܡܨܪܝܢ</w:t>
      </w:r>
      <w:r>
        <w:rPr>
          <w:rFonts w:ascii="Times New Roman" w:hAnsi="Times New Roman" w:eastAsia="Times New Roman" w:cs="Times New Roman"/>
        </w:rPr>
        <w:t xml:space="preserve">، </w:t>
      </w:r>
      <w:r>
        <w:rPr>
          <w:rFonts w:ascii="Segoe UI Historic" w:hAnsi="Segoe UI Historic" w:eastAsia="Segoe UI Historic" w:cs="Segoe UI Historic"/>
        </w:rPr>
        <w:t>ܘܒܕܘܒܪܗ</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ܒܡܕܒܪܐ</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ܠܟܢܥܢ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“Aldoarmos laq' sha'iyets divínes pincharíngen del evangelio, shallám havér un claró enséit intó la economíya judáica, y un más profundó aprecio de sus verdádes importantes. Nuestrá exploración de la verdád aún está incompletá. Hemos recogído sólo unos pocos rayos de luz. Aquéllos que no son diariamente estudiantes de la Palabra no resolverán los problemas de la economíya judáica. No entenderán las verdádes enseñadas por el servicio del templo. La obra de Dios es estorbada por un entendimiento mundano de su gran plan. La vida futura desplegará el significado de las leyes que Cristo, envuelto en la columna de nube, dio a su pueblo.” Spalding and Magan, 305, 306.</w:t>
      </w:r>
    </w:p>
    <w:p>
      <w:pPr>
        <w:pStyle w:val="ArticleBody"/>
        <w:jc w:val="left"/>
      </w:pPr>
      <w:r>
        <w:rPr>
          <w:rFonts w:ascii="Times New Roman" w:hAnsi="Times New Roman" w:eastAsia="Times New Roman" w:cs="Times New Roman"/>
        </w:rPr>
        <w:t>Nua Adventistas a naawat la watatanggāp i tatak ti animal, a nakatakder iti sidong ti bandera ni Satanas, ket umuna a ilaksidda ti Espiritu ti Padto.</w:t>
      </w:r>
    </w:p>
    <w:p>
      <w:pPr>
        <w:pStyle w:val="ArticleBody"/>
        <w:jc w:val="left"/>
      </w:pPr>
      <w:r>
        <w:rPr>
          <w:rFonts w:ascii="Times New Roman" w:hAnsi="Times New Roman" w:eastAsia="Times New Roman" w:cs="Times New Roman"/>
        </w:rPr>
        <w:t>Ayətnin bu hissəsində iki sinif vardır: Rəbbi tanımaq üçün irəliləyənlər, Onun bədənini yeməyə və qanını içməyə davam edənlər, Allahın Kəlamını araşdırmağa davam edənlər və etməyənlər. Həqiqətin inkişafı başa çatmamışdır; onlar Müqəddəs Məkan xidməti haqqında indiyədək deyilməmiş şeylər söyləyəcəklər. Onlar Məsihin zamanında dövrün dəyişməsini vurğulayacaq, bunu Millerçi dövrdəki dəyişmənin qabaqcadan təsviri kimi göstərəcək, Məsihin Ölülərin Mühakiməsindən Dirilərin Mühakiməsinə keçdiyi dövrə doğru işarə edəcəklər. Onlar Müqəddəs Məkan haqqında və Rəbbin bu dövr dəyişikliklərində Öz Ruhunun tökülməsi vasitəsilə hərəkətlərini necə nişanladığı barədə söyləyəcək şeylərə malik olacaqlar.</w:t>
      </w:r>
    </w:p>
    <w:p>
      <w:pPr>
        <w:pStyle w:val="ArticleBody"/>
        <w:jc w:val="left"/>
      </w:pPr>
      <w:r>
        <w:rPr>
          <w:rFonts w:ascii="Times New Roman" w:hAnsi="Times New Roman" w:eastAsia="Times New Roman" w:cs="Times New Roman"/>
        </w:rPr>
        <w:t>Bir-iki petikan lagi dan kita hampir selesai.</w:t>
      </w:r>
    </w:p>
    <w:p>
      <w:pPr>
        <w:pStyle w:val="ArticleBody"/>
        <w:jc w:val="left"/>
      </w:pPr>
      <w:r>
        <w:rPr>
          <w:rFonts w:ascii="Times New Roman" w:hAnsi="Times New Roman" w:eastAsia="Times New Roman" w:cs="Times New Roman"/>
        </w:rPr>
        <w:t>Kka adwentistata bentsiima vasankhulupirira holokhosts apanabinila, akabowola mu njira, kukana kutsogolera kwa Ambuye ndi mphunziso za uphunzitsi zimeneso zikupanga mbiri ya holokhosts apanabinila. Ichi nchomwe tiyenera kuopa—kukana mphunzisozo ndi kusamvetsa zomwe zakhala zikuchitika. Potero, tili kukana Mzimu wa Ulosi.</w:t>
      </w:r>
    </w:p>
    <w:p>
      <w:pPr>
        <w:pStyle w:val="ArticleBody"/>
        <w:jc w:val="left"/>
      </w:pPr>
      <w:r>
        <w:rPr>
          <w:rFonts w:ascii="Times New Roman" w:hAnsi="Times New Roman" w:eastAsia="Times New Roman" w:cs="Times New Roman"/>
        </w:rPr>
        <w:t>Sister White 2520 ara amusin ch’askañ churäna. Jichhajj 1843 maran Chart satan yaqha cheqanakarus kunjamsa jupajj uka pachpa amtasïwimpi ch’amañchi, uk uñacht’ayapxäma.</w:t>
      </w:r>
    </w:p>
    <w:p>
      <w:pPr>
        <w:pStyle w:val="ArticleBody"/>
        <w:jc w:val="left"/>
      </w:pPr>
      <w:r>
        <w:rPr>
          <w:rFonts w:ascii="Times New Roman" w:hAnsi="Times New Roman" w:eastAsia="Times New Roman" w:cs="Times New Roman"/>
        </w:rPr>
        <w:t>Na mwisho wa ulimwengu, wakati haya yote yatakapofikia upeo wa Injili ya Milele katika historia yetu, Waadventista watakabiliwa na mchakato wa majaribio wa hatua tatu ambao umeonyeshwa kimbele, kama unavyoonekana katika uzoefu wa William Miller.</w:t>
      </w:r>
    </w:p>
    <w:p>
      <w:pPr>
        <w:pStyle w:val="ArticleBody"/>
        <w:jc w:val="left"/>
      </w:pPr>
      <w:r>
        <w:rPr>
          <w:rFonts w:ascii="Nirmala UI" w:hAnsi="Nirmala UI" w:eastAsia="Nirmala UI" w:cs="Nirmala UI"/>
        </w:rPr>
        <w:t>ව</w:t>
      </w:r>
      <w:r>
        <w:rPr>
          <w:rFonts w:ascii="Times New Roman" w:hAnsi="Times New Roman" w:eastAsia="Times New Roman" w:cs="Times New Roman"/>
        </w:rPr>
        <w:t>יל</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වැරදි</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(1)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යරැයේ</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පහළ</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දුෂ්ට</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මාර්ගයෙන්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(2) </w:t>
      </w:r>
      <w:r>
        <w:rPr>
          <w:rFonts w:ascii="Nirmala UI" w:hAnsi="Nirmala UI" w:eastAsia="Nirmala UI" w:cs="Nirmala UI"/>
        </w:rPr>
        <w:t>ඉන්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බලපෑමක්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ජෝෂුවා</w:t>
      </w:r>
      <w:r>
        <w:rPr>
          <w:rFonts w:ascii="Times New Roman" w:hAnsi="Times New Roman" w:eastAsia="Times New Roman" w:cs="Times New Roman"/>
        </w:rPr>
        <w:t xml:space="preserve"> </w:t>
      </w:r>
      <w:r>
        <w:rPr>
          <w:rFonts w:ascii="Nirmala UI" w:hAnsi="Nirmala UI" w:eastAsia="Nirmala UI" w:cs="Nirmala UI"/>
        </w:rPr>
        <w:t>හයිම්ස්</w:t>
      </w:r>
      <w:r>
        <w:rPr>
          <w:rFonts w:ascii="Times New Roman" w:hAnsi="Times New Roman" w:eastAsia="Times New Roman" w:cs="Times New Roman"/>
        </w:rPr>
        <w:t xml:space="preserve"> </w:t>
      </w:r>
      <w:r>
        <w:rPr>
          <w:rFonts w:ascii="Nirmala UI" w:hAnsi="Nirmala UI" w:eastAsia="Nirmala UI" w:cs="Nirmala UI"/>
        </w:rPr>
        <w:t>කෙරෙහි</w:t>
      </w:r>
      <w:r>
        <w:rPr>
          <w:rFonts w:ascii="Times New Roman" w:hAnsi="Times New Roman" w:eastAsia="Times New Roman" w:cs="Times New Roman"/>
        </w:rPr>
        <w:t xml:space="preserve"> </w:t>
      </w:r>
      <w:r>
        <w:rPr>
          <w:rFonts w:ascii="Nirmala UI" w:hAnsi="Nirmala UI" w:eastAsia="Nirmala UI" w:cs="Nirmala UI"/>
        </w:rPr>
        <w:t>විශ්වාසය</w:t>
      </w:r>
      <w:r>
        <w:rPr>
          <w:rFonts w:ascii="Times New Roman" w:hAnsi="Times New Roman" w:eastAsia="Times New Roman" w:cs="Times New Roman"/>
        </w:rPr>
        <w:t xml:space="preserve"> </w:t>
      </w:r>
      <w:r>
        <w:rPr>
          <w:rFonts w:ascii="Nirmala UI" w:hAnsi="Nirmala UI" w:eastAsia="Nirmala UI" w:cs="Nirmala UI"/>
        </w:rPr>
        <w:t>තැබුවේ</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(3)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w:t>
      </w:r>
    </w:p>
    <w:p>
      <w:pPr>
        <w:pStyle w:val="ArticleBody"/>
        <w:jc w:val="left"/>
      </w:pPr>
      <w:r>
        <w:rPr>
          <w:rFonts w:ascii="Nirmala UI" w:hAnsi="Nirmala UI" w:eastAsia="Nirmala UI" w:cs="Nirmala UI"/>
        </w:rPr>
        <w:t>ପ୍ରଶ୍ନ</w:t>
      </w:r>
      <w:r>
        <w:rPr>
          <w:rFonts w:ascii="Times New Roman" w:hAnsi="Times New Roman" w:eastAsia="Times New Roman" w:cs="Times New Roman"/>
        </w:rPr>
        <w:t xml:space="preserve"> </w:t>
      </w:r>
      <w:r>
        <w:rPr>
          <w:rFonts w:ascii="Nirmala UI" w:hAnsi="Nirmala UI" w:eastAsia="Nirmala UI" w:cs="Nirmala UI"/>
        </w:rPr>
        <w:t>ଉଠିଲା</w:t>
      </w:r>
      <w:r>
        <w:rPr>
          <w:rFonts w:ascii="Times New Roman" w:hAnsi="Times New Roman" w:eastAsia="Times New Roman" w:cs="Times New Roman"/>
        </w:rPr>
        <w:t>: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ସବ୍ବାଥକୁ</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ଅଭୟାରଣ୍ୟକୁ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ସମୟଖଣ୍ଡରେ</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ଅଭୟାରଣ୍ୟରୁ</w:t>
      </w:r>
      <w:r>
        <w:rPr>
          <w:rFonts w:ascii="Times New Roman" w:hAnsi="Times New Roman" w:eastAsia="Times New Roman" w:cs="Times New Roman"/>
        </w:rPr>
        <w:t xml:space="preserve"> </w:t>
      </w:r>
      <w:r>
        <w:rPr>
          <w:rFonts w:ascii="Nirmala UI" w:hAnsi="Nirmala UI" w:eastAsia="Nirmala UI" w:cs="Nirmala UI"/>
        </w:rPr>
        <w:t>ସ୍ୱର୍ଗୀୟ</w:t>
      </w:r>
      <w:r>
        <w:rPr>
          <w:rFonts w:ascii="Times New Roman" w:hAnsi="Times New Roman" w:eastAsia="Times New Roman" w:cs="Times New Roman"/>
        </w:rPr>
        <w:t xml:space="preserve"> </w:t>
      </w:r>
      <w:r>
        <w:rPr>
          <w:rFonts w:ascii="Nirmala UI" w:hAnsi="Nirmala UI" w:eastAsia="Nirmala UI" w:cs="Nirmala UI"/>
        </w:rPr>
        <w:t>ଅଭୟାରଣ୍ୟକୁ</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ଶିକ୍ଷା</w:t>
      </w:r>
      <w:r>
        <w:rPr>
          <w:rFonts w:ascii="Times New Roman" w:hAnsi="Times New Roman" w:eastAsia="Times New Roman" w:cs="Times New Roman"/>
        </w:rPr>
        <w:t xml:space="preserve"> </w:t>
      </w:r>
      <w:r>
        <w:rPr>
          <w:rFonts w:ascii="Nirmala UI" w:hAnsi="Nirmala UI" w:eastAsia="Nirmala UI" w:cs="Nirmala UI"/>
        </w:rPr>
        <w:t>ପରିବର୍ତ୍ତିତ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ମିଲ୍ଲରଙ୍କ</w:t>
      </w:r>
      <w:r>
        <w:rPr>
          <w:rFonts w:ascii="Times New Roman" w:hAnsi="Times New Roman" w:eastAsia="Times New Roman" w:cs="Times New Roman"/>
        </w:rPr>
        <w:t xml:space="preserve"> </w:t>
      </w:r>
      <w:r>
        <w:rPr>
          <w:rFonts w:ascii="Nirmala UI" w:hAnsi="Nirmala UI" w:eastAsia="Nirmala UI" w:cs="Nirmala UI"/>
        </w:rPr>
        <w:t>ପକ୍ଷରୁ</w:t>
      </w:r>
      <w:r>
        <w:rPr>
          <w:rFonts w:ascii="Times New Roman" w:hAnsi="Times New Roman" w:eastAsia="Times New Roman" w:cs="Times New Roman"/>
        </w:rPr>
        <w:t xml:space="preserve"> </w:t>
      </w:r>
      <w:r>
        <w:rPr>
          <w:rFonts w:ascii="Nirmala UI" w:hAnsi="Nirmala UI" w:eastAsia="Nirmala UI" w:cs="Nirmala UI"/>
        </w:rPr>
        <w:t>ସମ୍ପୂର୍ଣ୍ଣଭାବେ</w:t>
      </w:r>
      <w:r>
        <w:rPr>
          <w:rFonts w:ascii="Times New Roman" w:hAnsi="Times New Roman" w:eastAsia="Times New Roman" w:cs="Times New Roman"/>
        </w:rPr>
        <w:t xml:space="preserve"> </w:t>
      </w:r>
      <w:r>
        <w:rPr>
          <w:rFonts w:ascii="Nirmala UI" w:hAnsi="Nirmala UI" w:eastAsia="Nirmala UI" w:cs="Nirmala UI"/>
        </w:rPr>
        <w:t>ବୁଝାଯାଇନଥାଇପାରେ।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ଏଲେନ୍</w:t>
      </w:r>
      <w:r>
        <w:rPr>
          <w:rFonts w:ascii="Times New Roman" w:hAnsi="Times New Roman" w:eastAsia="Times New Roman" w:cs="Times New Roman"/>
        </w:rPr>
        <w:t xml:space="preserve"> </w:t>
      </w:r>
      <w:r>
        <w:rPr>
          <w:rFonts w:ascii="Nirmala UI" w:hAnsi="Nirmala UI" w:eastAsia="Nirmala UI" w:cs="Nirmala UI"/>
        </w:rPr>
        <w:t>ହ୍ୱାଇଟଙ୍କୁ</w:t>
      </w:r>
      <w:r>
        <w:rPr>
          <w:rFonts w:ascii="Times New Roman" w:hAnsi="Times New Roman" w:eastAsia="Times New Roman" w:cs="Times New Roman"/>
        </w:rPr>
        <w:t xml:space="preserve"> </w:t>
      </w:r>
      <w:r>
        <w:rPr>
          <w:rFonts w:ascii="Nirmala UI" w:hAnsi="Nirmala UI" w:eastAsia="Nirmala UI" w:cs="Nirmala UI"/>
        </w:rPr>
        <w:t>ଅତି</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ସ୍ଥାନକୁ</w:t>
      </w:r>
      <w:r>
        <w:rPr>
          <w:rFonts w:ascii="Times New Roman" w:hAnsi="Times New Roman" w:eastAsia="Times New Roman" w:cs="Times New Roman"/>
        </w:rPr>
        <w:t xml:space="preserve"> </w:t>
      </w:r>
      <w:r>
        <w:rPr>
          <w:rFonts w:ascii="Nirmala UI" w:hAnsi="Nirmala UI" w:eastAsia="Nirmala UI" w:cs="Nirmala UI"/>
        </w:rPr>
        <w:t>ନେଇଯାଇଲା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ଚୁକ୍ତିର</w:t>
      </w:r>
      <w:r>
        <w:rPr>
          <w:rFonts w:ascii="Times New Roman" w:hAnsi="Times New Roman" w:eastAsia="Times New Roman" w:cs="Times New Roman"/>
        </w:rPr>
        <w:t xml:space="preserve"> </w:t>
      </w:r>
      <w:r>
        <w:rPr>
          <w:rFonts w:ascii="Nirmala UI" w:hAnsi="Nirmala UI" w:eastAsia="Nirmala UI" w:cs="Nirmala UI"/>
        </w:rPr>
        <w:t>ସିନ୍ଦୁକରେ</w:t>
      </w:r>
      <w:r>
        <w:rPr>
          <w:rFonts w:ascii="Times New Roman" w:hAnsi="Times New Roman" w:eastAsia="Times New Roman" w:cs="Times New Roman"/>
        </w:rPr>
        <w:t xml:space="preserve"> </w:t>
      </w:r>
      <w:r>
        <w:rPr>
          <w:rFonts w:ascii="Nirmala UI" w:hAnsi="Nirmala UI" w:eastAsia="Nirmala UI" w:cs="Nirmala UI"/>
        </w:rPr>
        <w:t>ଦଶ</w:t>
      </w:r>
      <w:r>
        <w:rPr>
          <w:rFonts w:ascii="Times New Roman" w:hAnsi="Times New Roman" w:eastAsia="Times New Roman" w:cs="Times New Roman"/>
        </w:rPr>
        <w:t xml:space="preserve"> </w:t>
      </w:r>
      <w:r>
        <w:rPr>
          <w:rFonts w:ascii="Nirmala UI" w:hAnsi="Nirmala UI" w:eastAsia="Nirmala UI" w:cs="Nirmala UI"/>
        </w:rPr>
        <w:t>ଆଜ୍ଞାକୁ</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ସବ୍ବାଥ</w:t>
      </w:r>
      <w:r>
        <w:rPr>
          <w:rFonts w:ascii="Times New Roman" w:hAnsi="Times New Roman" w:eastAsia="Times New Roman" w:cs="Times New Roman"/>
        </w:rPr>
        <w:t xml:space="preserve"> </w:t>
      </w:r>
      <w:r>
        <w:rPr>
          <w:rFonts w:ascii="Nirmala UI" w:hAnsi="Nirmala UI" w:eastAsia="Nirmala UI" w:cs="Nirmala UI"/>
        </w:rPr>
        <w:t>ଆଜ୍ଞାର</w:t>
      </w:r>
      <w:r>
        <w:rPr>
          <w:rFonts w:ascii="Times New Roman" w:hAnsi="Times New Roman" w:eastAsia="Times New Roman" w:cs="Times New Roman"/>
        </w:rPr>
        <w:t xml:space="preserve"> </w:t>
      </w:r>
      <w:r>
        <w:rPr>
          <w:rFonts w:ascii="Nirmala UI" w:hAnsi="Nirmala UI" w:eastAsia="Nirmala UI" w:cs="Nirmala UI"/>
        </w:rPr>
        <w:t>ଚାରିପାଶେ</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ଦୀପ୍ତି</w:t>
      </w:r>
      <w:r>
        <w:rPr>
          <w:rFonts w:ascii="Times New Roman" w:hAnsi="Times New Roman" w:eastAsia="Times New Roman" w:cs="Times New Roman"/>
        </w:rPr>
        <w:t xml:space="preserve"> </w:t>
      </w:r>
      <w:r>
        <w:rPr>
          <w:rFonts w:ascii="Nirmala UI" w:hAnsi="Nirmala UI" w:eastAsia="Nirmala UI" w:cs="Nirmala UI"/>
        </w:rPr>
        <w:t>ଥିଲା।</w:t>
      </w:r>
    </w:p>
    <w:p>
      <w:pPr>
        <w:pStyle w:val="ArticleBody"/>
        <w:jc w:val="left"/>
      </w:pPr>
      <w:r>
        <w:rPr>
          <w:rFonts w:ascii="Nirmala UI" w:hAnsi="Nirmala UI" w:eastAsia="Nirmala UI" w:cs="Nirmala UI"/>
        </w:rPr>
        <w:t>ꯃꯤꯂꯂꯔꯅ</w:t>
      </w:r>
      <w:r>
        <w:rPr>
          <w:rFonts w:ascii="Times New Roman" w:hAnsi="Times New Roman" w:eastAsia="Times New Roman" w:cs="Times New Roman"/>
        </w:rPr>
        <w:t xml:space="preserve"> </w:t>
      </w:r>
      <w:r>
        <w:rPr>
          <w:rFonts w:ascii="Nirmala UI" w:hAnsi="Nirmala UI" w:eastAsia="Nirmala UI" w:cs="Nirmala UI"/>
        </w:rPr>
        <w:t>ꯌꯥꯡꯂꯤꯕ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ꯌꯥꯛꯁꯤꯜꯂꯛꯄ</w:t>
      </w:r>
      <w:r>
        <w:rPr>
          <w:rFonts w:ascii="Times New Roman" w:hAnsi="Times New Roman" w:eastAsia="Times New Roman" w:cs="Times New Roman"/>
        </w:rPr>
        <w:t xml:space="preserve"> </w:t>
      </w:r>
      <w:r>
        <w:rPr>
          <w:rFonts w:ascii="Nirmala UI" w:hAnsi="Nirmala UI" w:eastAsia="Nirmala UI" w:cs="Nirmala UI"/>
        </w:rPr>
        <w:t>ꯂꯣꯏꯔꯝꯗꯤ</w:t>
      </w:r>
      <w:r>
        <w:rPr>
          <w:rFonts w:ascii="Times New Roman" w:hAnsi="Times New Roman" w:eastAsia="Times New Roman" w:cs="Times New Roman"/>
        </w:rPr>
        <w:t>—</w:t>
      </w:r>
      <w:r>
        <w:rPr>
          <w:rFonts w:ascii="Nirmala UI" w:hAnsi="Nirmala UI" w:eastAsia="Nirmala UI" w:cs="Nirmala UI"/>
        </w:rPr>
        <w:t>ꯁꯦꯕꯕꯠꯊꯨ꯫</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ꯃꯤꯂꯂꯔꯅ</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ꯌꯥꯡꯂꯤ</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ꯁꯀ꯭ꯄ</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ꯇꯣꯡꯉꯤ</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ꯁꯥꯟꯕꯤꯠꯀꯤ</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ꯂꯩꯔꯤ꯫</w:t>
      </w:r>
    </w:p>
    <w:p>
      <w:pPr>
        <w:pStyle w:val="ArticleScripture"/>
        <w:jc w:val="left"/>
      </w:pPr>
      <w:r>
        <w:rPr>
          <w:rFonts w:ascii="Times New Roman" w:hAnsi="Times New Roman" w:eastAsia="Times New Roman" w:cs="Times New Roman"/>
        </w:rPr>
        <w:t>Testimonies, volume 5, page 211: «Asan no, nxɔre no—Awurade kronkronbea no—na edi kan tee Onyankopɔn abufuw no hwea. Mpanyimfo dedaw no, wɔn a Onyankopɔn de hann kɛse ama wɔn na wɔagyina sɛ ɔman no honhom mu yiyedi ahwɛfo no, na wɔadi wɔn ahotoso no huammɔ.»</w:t>
      </w:r>
    </w:p>
    <w:p>
      <w:pPr>
        <w:pStyle w:val="ArticleBody"/>
        <w:jc w:val="left"/>
      </w:pPr>
      <w:r>
        <w:rPr>
          <w:rFonts w:ascii="Times New Roman" w:hAnsi="Times New Roman" w:eastAsia="Times New Roman" w:cs="Times New Roman"/>
        </w:rPr>
        <w:t>Iya sedang mengulas Yehezkiel 8 dan 9, yaitu pemeteraian. Saudari White mengatakan bahwa pemeteraian dalam Yehezkiel 9 adalah sama dengan pemeteraian dalam Wahyu 7. Ia sedang membicarakan periode waktu pemeteraian bagi ke-144.000. Ia mengatakan bahwa mereka yang seharusnya menjadi para penjaga telah mengkhianati kepercayaan yang dipercayakan kepada mereka.</w:t>
      </w:r>
    </w:p>
    <w:p>
      <w:pPr>
        <w:pStyle w:val="ArticleScripture"/>
        <w:jc w:val="left"/>
      </w:pPr>
      <w:r>
        <w:rPr>
          <w:rFonts w:ascii="Times New Roman" w:hAnsi="Times New Roman" w:eastAsia="Times New Roman" w:cs="Times New Roman"/>
        </w:rPr>
        <w:t>“Hũa kaʼĩ ma ñandéve na tekotevẽi jaheka milagrokuéra ha Tupã pokatu ojehechauka mbareteháicha yma guaréicha. Ára kuéra iñambuéma.” Ijejavy peteĩha vaʼekue hína oĩ hag̃ua pe Midnight Cry rovái, heʼívo: “Pe oikovaʼekue ko tembiasápe, pe Midnight Cry rehegua, ndojerejapói jey.”</w:t>
      </w:r>
    </w:p>
    <w:p>
      <w:pPr>
        <w:pStyle w:val="ArticleBody"/>
        <w:jc w:val="left"/>
      </w:pPr>
      <w:r>
        <w:rPr>
          <w:rFonts w:ascii="Times New Roman" w:hAnsi="Times New Roman" w:eastAsia="Times New Roman" w:cs="Times New Roman"/>
        </w:rPr>
        <w:t>Uppan nayrankuña.</w:t>
      </w:r>
    </w:p>
    <w:p>
      <w:pPr>
        <w:pStyle w:val="ArticleScripture"/>
        <w:jc w:val="left"/>
      </w:pPr>
      <w:r>
        <w:rPr>
          <w:rFonts w:ascii="Times New Roman" w:hAnsi="Times New Roman" w:eastAsia="Times New Roman" w:cs="Times New Roman"/>
        </w:rPr>
        <w:t>“Na rna nangpakapigsa iti saan a pammati da, ket kunada: Ti Apo saan nga agaramid iti naimbag, wenno uray iti dakes. Adu unay ti asiNa tapno dusaenna iti panangokom dagiti tattaoNa. Kastoy a ‘Talna ken kinatalged’ ti ikkis dagiti lallaki a saanen a pulos nga itag-ay ti timekda a kas iti maysa a trumpeta tapno ipakitada kadagiti tattao ti Dios dagiti panaglabsingda ken iti balay ni Jacob dagiti basolda. Dagitoy a ulimek nga aso a saan a nagungor dagiti isu nga makarikna iti nalinteg a panangibales ti Dios a napasamak iti pannakaoffend-na. Dagiti lallaki, babbai a balay, ken ubbing a babassit ket mapukawda amin a sangsangkamaysa.” Testimonies, volume 5, 211.</w:t>
      </w:r>
    </w:p>
    <w:p>
      <w:pPr>
        <w:pStyle w:val="ArticleBody"/>
        <w:jc w:val="left"/>
      </w:pPr>
      <w:r>
        <w:rPr>
          <w:rFonts w:ascii="Times New Roman" w:hAnsi="Times New Roman" w:eastAsia="Times New Roman" w:cs="Times New Roman"/>
        </w:rPr>
        <w:t>Երեմիան, խոսելով Ուիլյամ Միլլերի երկրորդ ձախողման մասին, ասաց. «Այսպես է ասում Տէրը. Անիծյալ լինի այն մարդը, որ մարդուն է ապավինում, և մարմինն է իր բազուկը դարձնում, և որի սիրտը Տէրից հեռանում է»։ Երեմիա 17։5։ Եթե մարդուն ես ապավինում, քո սիրտը հեռանում է Տէրից։</w:t>
      </w:r>
    </w:p>
    <w:p>
      <w:pPr>
        <w:pStyle w:val="ArticleBody"/>
        <w:jc w:val="left"/>
      </w:pPr>
      <w:r>
        <w:rPr>
          <w:rFonts w:ascii="Times New Roman" w:hAnsi="Times New Roman" w:eastAsia="Times New Roman" w:cs="Times New Roman"/>
        </w:rPr>
        <w:t>Agwase a na ajụ n’ikpeazụ bụ Mkpu Etiti Abalị, mmeghachi nke ngosipụta ike Chineke. Nke abụọ bụ ịdabere n’anụ ahụ. Nke atọ bụ Iwu Ụbọchị Ụka.</w:t>
      </w:r>
    </w:p>
    <w:p>
      <w:pPr>
        <w:pStyle w:val="ArticleScripture"/>
        <w:jc w:val="left"/>
      </w:pPr>
      <w:r>
        <w:rPr>
          <w:rFonts w:ascii="Nirmala UI" w:hAnsi="Nirmala UI" w:eastAsia="Nirmala UI" w:cs="Nirmala UI"/>
        </w:rPr>
        <w:t>फरक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छापिएको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छापले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छापले।</w:t>
      </w:r>
      <w:r>
        <w:rPr>
          <w:rFonts w:ascii="Times New Roman" w:hAnsi="Times New Roman" w:eastAsia="Times New Roman" w:cs="Times New Roman"/>
        </w:rPr>
        <w:t xml:space="preserve"> </w:t>
      </w:r>
      <w:r>
        <w:rPr>
          <w:rFonts w:ascii="Nirmala UI" w:hAnsi="Nirmala UI" w:eastAsia="Nirmala UI" w:cs="Nirmala UI"/>
        </w:rPr>
        <w:t>आदमका</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प्रधानका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ख्रीष्टलाई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बरब्बासलाई</w:t>
      </w:r>
      <w:r>
        <w:rPr>
          <w:rFonts w:ascii="Times New Roman" w:hAnsi="Times New Roman" w:eastAsia="Times New Roman" w:cs="Times New Roman"/>
        </w:rPr>
        <w:t xml:space="preserve"> </w:t>
      </w:r>
      <w:r>
        <w:rPr>
          <w:rFonts w:ascii="Nirmala UI" w:hAnsi="Nirmala UI" w:eastAsia="Nirmala UI" w:cs="Nirmala UI"/>
        </w:rPr>
        <w:t>रोज्छ।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अविश्वासीहरूको</w:t>
      </w:r>
      <w:r>
        <w:rPr>
          <w:rFonts w:ascii="Times New Roman" w:hAnsi="Times New Roman" w:eastAsia="Times New Roman" w:cs="Times New Roman"/>
        </w:rPr>
        <w:t xml:space="preserve"> </w:t>
      </w:r>
      <w:r>
        <w:rPr>
          <w:rFonts w:ascii="Nirmala UI" w:hAnsi="Nirmala UI" w:eastAsia="Nirmala UI" w:cs="Nirmala UI"/>
        </w:rPr>
        <w:t>पक्षमा</w:t>
      </w:r>
      <w:r>
        <w:rPr>
          <w:rFonts w:ascii="Times New Roman" w:hAnsi="Times New Roman" w:eastAsia="Times New Roman" w:cs="Times New Roman"/>
        </w:rPr>
        <w:t xml:space="preserve"> </w:t>
      </w:r>
      <w:r>
        <w:rPr>
          <w:rFonts w:ascii="Nirmala UI" w:hAnsi="Nirmala UI" w:eastAsia="Nirmala UI" w:cs="Nirmala UI"/>
        </w:rPr>
        <w:t>राख्छन्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झण्डामुनि</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ख्रीष्टलाई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तिरस्कारपूर्वक</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अभियोग</w:t>
      </w:r>
      <w:r>
        <w:rPr>
          <w:rFonts w:ascii="Times New Roman" w:hAnsi="Times New Roman" w:eastAsia="Times New Roman" w:cs="Times New Roman"/>
        </w:rPr>
        <w:t xml:space="preserve"> </w:t>
      </w:r>
      <w:r>
        <w:rPr>
          <w:rFonts w:ascii="Nirmala UI" w:hAnsi="Nirmala UI" w:eastAsia="Nirmala UI" w:cs="Nirmala UI"/>
        </w:rPr>
        <w:t>तिनीहरूमाथि</w:t>
      </w:r>
      <w:r>
        <w:rPr>
          <w:rFonts w:ascii="Times New Roman" w:hAnsi="Times New Roman" w:eastAsia="Times New Roman" w:cs="Times New Roman"/>
        </w:rPr>
        <w:t xml:space="preserve"> </w:t>
      </w:r>
      <w:r>
        <w:rPr>
          <w:rFonts w:ascii="Nirmala UI" w:hAnsi="Nirmala UI" w:eastAsia="Nirmala UI" w:cs="Nirmala UI"/>
        </w:rPr>
        <w:t>लाग्छ।</w:t>
      </w:r>
      <w:r>
        <w:rPr>
          <w:rFonts w:ascii="Times New Roman" w:hAnsi="Times New Roman" w:eastAsia="Times New Roman" w:cs="Times New Roman"/>
        </w:rPr>
        <w:t xml:space="preserve"> </w:t>
      </w:r>
      <w:r>
        <w:rPr>
          <w:rFonts w:ascii="Nirmala UI" w:hAnsi="Nirmala UI" w:eastAsia="Nirmala UI" w:cs="Nirmala UI"/>
        </w:rPr>
        <w:t>तिनीहरूमाथि</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प्रभुलाई</w:t>
      </w:r>
      <w:r>
        <w:rPr>
          <w:rFonts w:ascii="Times New Roman" w:hAnsi="Times New Roman" w:eastAsia="Times New Roman" w:cs="Times New Roman"/>
        </w:rPr>
        <w:t xml:space="preserve"> </w:t>
      </w:r>
      <w:r>
        <w:rPr>
          <w:rFonts w:ascii="Nirmala UI" w:hAnsi="Nirmala UI" w:eastAsia="Nirmala UI" w:cs="Nirmala UI"/>
        </w:rPr>
        <w:t>जानाजानी</w:t>
      </w:r>
      <w:r>
        <w:rPr>
          <w:rFonts w:ascii="Times New Roman" w:hAnsi="Times New Roman" w:eastAsia="Times New Roman" w:cs="Times New Roman"/>
        </w:rPr>
        <w:t xml:space="preserve"> </w:t>
      </w:r>
      <w:r>
        <w:rPr>
          <w:rFonts w:ascii="Nirmala UI" w:hAnsi="Nirmala UI" w:eastAsia="Nirmala UI" w:cs="Nirmala UI"/>
        </w:rPr>
        <w:t>क्रूसमा</w:t>
      </w:r>
      <w:r>
        <w:rPr>
          <w:rFonts w:ascii="Times New Roman" w:hAnsi="Times New Roman" w:eastAsia="Times New Roman" w:cs="Times New Roman"/>
        </w:rPr>
        <w:t xml:space="preserve"> </w:t>
      </w:r>
      <w:r>
        <w:rPr>
          <w:rFonts w:ascii="Nirmala UI" w:hAnsi="Nirmala UI" w:eastAsia="Nirmala UI" w:cs="Nirmala UI"/>
        </w:rPr>
        <w:t>टाँगेको</w:t>
      </w:r>
      <w:r>
        <w:rPr>
          <w:rFonts w:ascii="Times New Roman" w:hAnsi="Times New Roman" w:eastAsia="Times New Roman" w:cs="Times New Roman"/>
        </w:rPr>
        <w:t xml:space="preserve"> </w:t>
      </w:r>
      <w:r>
        <w:rPr>
          <w:rFonts w:ascii="Nirmala UI" w:hAnsi="Nirmala UI" w:eastAsia="Nirmala UI" w:cs="Nirmala UI"/>
        </w:rPr>
        <w:t>अभियोग</w:t>
      </w:r>
      <w:r>
        <w:rPr>
          <w:rFonts w:ascii="Times New Roman" w:hAnsi="Times New Roman" w:eastAsia="Times New Roman" w:cs="Times New Roman"/>
        </w:rPr>
        <w:t xml:space="preserve"> </w:t>
      </w:r>
      <w:r>
        <w:rPr>
          <w:rFonts w:ascii="Nirmala UI" w:hAnsi="Nirmala UI" w:eastAsia="Nirmala UI" w:cs="Nirmala UI"/>
        </w:rPr>
        <w:t>लाग्छ।</w:t>
      </w:r>
      <w:r>
        <w:rPr>
          <w:rFonts w:ascii="Times New Roman" w:hAnsi="Times New Roman" w:eastAsia="Times New Roman" w:cs="Times New Roman"/>
        </w:rPr>
        <w:t xml:space="preserve"> Review and Herald, January 30, 1900.</w:t>
      </w:r>
    </w:p>
    <w:p>
      <w:pPr>
        <w:pStyle w:val="ArticleBody"/>
        <w:jc w:val="left"/>
      </w:pPr>
      <w:r>
        <w:rPr>
          <w:rFonts w:ascii="Times New Roman" w:hAnsi="Times New Roman" w:eastAsia="Times New Roman" w:cs="Times New Roman"/>
        </w:rPr>
        <w:t>Aya ma namni tokko mirkanaaʼa: Warri Adventistoota Guyyaa Torbaffaa kan alaabaa Seexanaa jalatti dhaabatan sun, jalqabatti amanamummaa isaanii Hafuura Raajii irratti qaban ni dhiisu.</w:t>
      </w:r>
    </w:p>
    <w:p>
      <w:pPr>
        <w:pStyle w:val="ArticleBody"/>
        <w:jc w:val="left"/>
      </w:pPr>
      <w:r>
        <w:rPr>
          <w:rFonts w:ascii="Times New Roman" w:hAnsi="Times New Roman" w:eastAsia="Times New Roman" w:cs="Times New Roman"/>
        </w:rPr>
        <w:t>Ադվենտականությունը կրկնում է այն եռաստիճան փորձաքննության ընթացքը, որում Վիլյամ Միլլերը ձախողվեց։ Սակայն հրեշտակները սպասում են, որպեսզի հարություն տան Միլլերին և նրան տանեն իր Փրկչի մոտ, իր տունը։ Իսկ այն ադվենտիստների համար, որոնք ստանում են գազանի նշանը, նրանց սպասող հրեշտակները դրանք չեն։</w:t>
      </w:r>
    </w:p>
    <w:p>
      <w:pPr>
        <w:pStyle w:val="ArticleScripture"/>
        <w:jc w:val="left"/>
      </w:pPr>
      <w:r>
        <w:rPr>
          <w:rFonts w:ascii="Times New Roman" w:hAnsi="Times New Roman" w:eastAsia="Times New Roman" w:cs="Times New Roman"/>
        </w:rPr>
        <w:t>بی‌درپی به من نشان داده شده است که تجربه‌های گذشتهٔ قوم خدا را نباید چون واقعیت‌هایی مرده به حساب آورد. ما نباید گزارش این تجربه‌ها را چنان تلقی کنیم که گویی سالنامهٔ سال گذشته است. این گزارش باید در خاطر نگاه داشته شود، زیرا تاریخ خود را تکرار خواهد کرد.» Publishing Ministry, 175.</w:t>
      </w:r>
    </w:p>
    <w:p>
      <w:pPr>
        <w:pStyle w:val="ArticleBody"/>
        <w:jc w:val="left"/>
      </w:pPr>
      <w:r>
        <w:rPr>
          <w:rFonts w:ascii="Times New Roman" w:hAnsi="Times New Roman" w:eastAsia="Times New Roman" w:cs="Times New Roman"/>
        </w:rPr>
        <w:t>Хөнө дундын хашхирал-ыг бид яагаад санан дурсах ёстой вэ? Учир нь түүх дахин давтагдах гэж байна. Энэ түүхэнд ганхалтыг үүсгэх мэдээ нь 2520 ба 2300 байх бөгөөд үүнээс болж хүмүүсийг сүмүүдээс гаргана.</w:t>
      </w:r>
    </w:p>
    <w:p>
      <w:pPr>
        <w:pStyle w:val="ArticleBody"/>
        <w:jc w:val="left"/>
      </w:pPr>
      <w:r>
        <w:rPr>
          <w:rFonts w:ascii="Times New Roman" w:hAnsi="Times New Roman" w:eastAsia="Times New Roman" w:cs="Times New Roman"/>
        </w:rPr>
        <w:t>Ɔ̃a an sɔa xu be yaya sia, Dɔ Agya Gbegbeɖiɖi la, akpɔ akpa ake loo alo nyateƒe ɖeka ko wònye? Kpɔ nyawo si gbɔna sia:</w:t>
      </w:r>
    </w:p>
    <w:p>
      <w:pPr>
        <w:pStyle w:val="ArticleScripture"/>
        <w:jc w:val="left"/>
      </w:pPr>
      <w:r>
        <w:rPr>
          <w:rFonts w:ascii="Times New Roman" w:hAnsi="Times New Roman" w:eastAsia="Times New Roman" w:cs="Times New Roman"/>
        </w:rPr>
        <w:t>“Hune' yvy oĩ vai hag̃ua, ñembotavy ha jejavy apytépe, pe ñemano a'ãngápe voi,—oke, oke. Mávapa ohasa ánga remimbohasa hag̃ua omombáy hag̃ua chupekuéra? Mba'e ñe'ẽpa ikatu og̃uahẽ hendápekuéra? Che apytu'ũ ogueraha'akue chéve tenonderã gotyo, pe techaukaha oñeme'ẽtahápe. ‘Péina, pe Novio ou; pesẽ pejotopa hag̃ua hese.’ Ha oĩta umi ombotavýva pe aséite jegueru hag̃ua omoĩjey hag̃ua hymba'ekuéra lámpara-pe, ha ipahápe eterei ohechakuaáta pe tekokatu, pe aséite ohechauka hag̃ua, ndaikatuiha oñembohasa ambuepe.” Review and Herald, February 11, 1896.</w:t>
      </w:r>
    </w:p>
    <w:p>
      <w:pPr>
        <w:pStyle w:val="ArticleBody"/>
        <w:jc w:val="left"/>
      </w:pPr>
      <w:r>
        <w:rPr>
          <w:rFonts w:ascii="Times New Roman" w:hAnsi="Times New Roman" w:eastAsia="Times New Roman" w:cs="Times New Roman"/>
        </w:rPr>
        <w:t>Tauhu pa veveiku ni Kavekui ni Bogi e laveti tale vakaoti me vaka ga na mataitukutuku e volai kina.</w:t>
      </w:r>
    </w:p>
    <w:p>
      <w:pPr>
        <w:pStyle w:val="ArticleBody"/>
        <w:jc w:val="left"/>
      </w:pPr>
      <w:r>
        <w:rPr>
          <w:rFonts w:ascii="Times New Roman" w:hAnsi="Times New Roman" w:eastAsia="Times New Roman" w:cs="Times New Roman"/>
        </w:rPr>
        <w:t>Ellen White a loh tawh a, 2520 chu hun hrilhfiahna dik tak a ni a, chu chu Lalpan hmanin hun rei lohna thlen a nih avangin, beisei lohna chu a siam a, chu thil thleng chuan mipa leh hmeichhiate chu rinnaa Krista nen Thianghlim Ber Berna hmunah an luh theih nân an buatsaih a ni.</w:t>
      </w:r>
    </w:p>
    <w:p>
      <w:pPr>
        <w:pStyle w:val="ArticleBody"/>
        <w:jc w:val="left"/>
      </w:pPr>
      <w:r>
        <w:rPr>
          <w:rFonts w:ascii="Times New Roman" w:hAnsi="Times New Roman" w:eastAsia="Times New Roman" w:cs="Times New Roman"/>
        </w:rPr>
        <w:t>Ami yɩ n bɔra n timi ka sɔŋ 2520 la tɩ Baaŋ n pɔɔr n yet. Ka Habakkuk la Zugu Ayii Nabaŋ n yele pɔɔr kɔɔra n, daan tɩ n boŋ ka Ellen White n teŋi da doctrines la tɩ Adventism din zaa n yɩsa n beŋi zaa ninsaal la nannana; laa ka tɩ na kɛŋ Baaŋ la pɔɔr n yele.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دیفا ھەققىدىكى روھ: يولباشلاش ۋە ئۆگىتىش</dc:title>
  <dc:subject>ئېبەقۇكنىڭ ئىككى تاختىسى</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