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yanmar Text" w:hAnsi="Myanmar Text" w:eastAsia="Myanmar Text" w:cs="Myanmar Text"/>
        </w:rPr>
        <w:t>တိတ်ကွယ်နေသော</w:t>
      </w:r>
      <w:r>
        <w:rPr>
          <w:rFonts w:ascii="Arial" w:hAnsi="Arial" w:eastAsia="Arial" w:cs="Arial"/>
        </w:rPr>
        <w:t xml:space="preserve"> </w:t>
      </w:r>
      <w:r>
        <w:rPr>
          <w:rFonts w:ascii="Myanmar Text" w:hAnsi="Myanmar Text" w:eastAsia="Myanmar Text" w:cs="Myanmar Text"/>
        </w:rPr>
        <w:t>ရှစ်ဆယ်ကျမ်းပိုဒ်၏</w:t>
      </w:r>
      <w:r>
        <w:rPr>
          <w:rFonts w:ascii="Arial" w:hAnsi="Arial" w:eastAsia="Arial" w:cs="Arial"/>
        </w:rPr>
        <w:t xml:space="preserve"> </w:t>
      </w:r>
      <w:r>
        <w:rPr>
          <w:rFonts w:ascii="Myanmar Text" w:hAnsi="Myanmar Text" w:eastAsia="Myanmar Text" w:cs="Myanmar Text"/>
        </w:rPr>
        <w:t>သမိုင်း</w:t>
      </w:r>
      <w:r>
        <w:rPr>
          <w:rFonts w:ascii="Arial" w:hAnsi="Arial" w:eastAsia="Arial" w:cs="Arial"/>
        </w:rPr>
        <w:t xml:space="preserve"> — </w:t>
      </w:r>
      <w:r>
        <w:rPr>
          <w:rFonts w:ascii="Myanmar Text" w:hAnsi="Myanmar Text" w:eastAsia="Myanmar Text" w:cs="Myanmar Text"/>
        </w:rPr>
        <w:t>နံပါတ်</w:t>
      </w:r>
      <w:r>
        <w:rPr>
          <w:rFonts w:ascii="Arial" w:hAnsi="Arial" w:eastAsia="Arial" w:cs="Arial"/>
        </w:rPr>
        <w:t xml:space="preserve"> </w:t>
      </w:r>
      <w:r>
        <w:rPr>
          <w:rFonts w:ascii="Myanmar Text" w:hAnsi="Myanmar Text" w:eastAsia="Myanmar Text" w:cs="Myanmar Text"/>
        </w:rPr>
        <w:t>တစ်ဆယ့်ကိုး</w:t>
      </w:r>
    </w:p>
    <w:p>
      <w:pPr>
        <w:pStyle w:val="ArticleSubtitle"/>
        <w:jc w:val="left"/>
      </w:pPr>
      <w:r>
        <w:rPr>
          <w:rFonts w:ascii="Segoe UI" w:hAnsi="Segoe UI" w:eastAsia="Segoe UI" w:cs="Segoe UI"/>
        </w:rPr>
        <w:t>دومین</w:t>
      </w:r>
      <w:r>
        <w:rPr>
          <w:rFonts w:ascii="Arial" w:hAnsi="Arial" w:eastAsia="Arial" w:cs="Arial"/>
        </w:rPr>
        <w:t xml:space="preserve"> </w:t>
      </w:r>
      <w:r>
        <w:rPr>
          <w:rFonts w:ascii="Segoe UI" w:hAnsi="Segoe UI" w:eastAsia="Segoe UI" w:cs="Segoe UI"/>
        </w:rPr>
        <w:t>وای</w:t>
      </w:r>
      <w:r>
        <w:rPr>
          <w:rFonts w:ascii="Arial" w:hAnsi="Arial" w:eastAsia="Arial" w:cs="Arial"/>
        </w:rPr>
        <w:t xml:space="preserve"> - </w:t>
      </w:r>
      <w:r>
        <w:rPr>
          <w:rFonts w:ascii="Segoe UI" w:hAnsi="Segoe UI" w:eastAsia="Segoe UI" w:cs="Segoe UI"/>
        </w:rPr>
        <w:t>حصہ</w:t>
      </w:r>
      <w:r>
        <w:rPr>
          <w:rFonts w:ascii="Arial" w:hAnsi="Arial" w:eastAsia="Arial" w:cs="Arial"/>
        </w:rPr>
        <w:t xml:space="preserve"> </w:t>
      </w:r>
      <w:r>
        <w:rPr>
          <w:rFonts w:ascii="Segoe UI" w:hAnsi="Segoe UI" w:eastAsia="Segoe UI" w:cs="Segoe UI"/>
        </w:rPr>
        <w:t>ششم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کتاب‌های دانیال و مکاشفه مکمل یکدیگرند؛ بدین معنا که با هم به کمال می‌رسند.</w:t>
      </w:r>
    </w:p>
    <w:p>
      <w:pPr>
        <w:pStyle w:val="ArticleScripture"/>
        <w:jc w:val="left"/>
      </w:pPr>
      <w:r>
        <w:rPr>
          <w:rFonts w:ascii="Times New Roman" w:hAnsi="Times New Roman" w:eastAsia="Times New Roman" w:cs="Times New Roman"/>
        </w:rPr>
        <w:t>«Pa Apokalipsi an kunpanti ri libra i Biblia ta topa y ta kaba. Akí ta e komplementu di e buki di Daniel.» Hechos de los Apóstoles, 585.</w:t>
      </w:r>
    </w:p>
    <w:p>
      <w:pPr>
        <w:pStyle w:val="ArticleBody"/>
        <w:jc w:val="left"/>
      </w:pPr>
      <w:r>
        <w:rPr>
          <w:rFonts w:ascii="Times New Roman" w:hAnsi="Times New Roman" w:eastAsia="Times New Roman" w:cs="Times New Roman"/>
        </w:rPr>
        <w:t>Hekûmetên pêxemberiya Kitêba Pîroz divê bibin navenda balkêşa xwendekarê pêxemberiyê, çimkî li wir dîroka derveyî ya rojên dawî bi serî tê pêşkêş kirin.</w:t>
      </w:r>
    </w:p>
    <w:p>
      <w:pPr>
        <w:pStyle w:val="ArticleScripture"/>
        <w:jc w:val="left"/>
      </w:pPr>
      <w:r>
        <w:rPr>
          <w:rFonts w:ascii="Times New Roman" w:hAnsi="Times New Roman" w:eastAsia="Times New Roman" w:cs="Times New Roman"/>
        </w:rPr>
        <w:t>«بهتر بسی آن است که در پرتوِ کلامِ خدا، عللی را بیاموزیم که بر برآمدن و فرو افتادنِ پادشاهی‌ها حکم می‌رانند. بگذارید جوانان این گزارش‌ها را مطالعه کنند و ببینند که چگونه سعادتِ حقیقیِ ملت‌ها با پذیرشِ اصولِ الهی گره خورده است. بگذارید او تاریخِ جنبش‌های بزرگِ اصلاحی را مطالعه کند و ببیند که این اصول، هرچند خوار شمرده شده و مورد نفرت واقع شده‌اند، و طرفدارانِ آنها به زندان و سکوی اعدام سپرده شده‌اند، با همین فداکاری‌ها چه بسیار به پیروزی رسیده‌اند.» Education, 238.</w:t>
      </w:r>
    </w:p>
    <w:p>
      <w:pPr>
        <w:pStyle w:val="ArticleBody"/>
        <w:jc w:val="left"/>
      </w:pPr>
      <w:r>
        <w:rPr>
          <w:rFonts w:ascii="Myanmar Text" w:hAnsi="Myanmar Text" w:eastAsia="Myanmar Text" w:cs="Myanmar Text"/>
        </w:rPr>
        <w:t>ခရစ်တော်နှင့်ဆိုင်သော</w:t>
      </w:r>
      <w:r>
        <w:rPr>
          <w:rFonts w:ascii="Times New Roman" w:hAnsi="Times New Roman" w:eastAsia="Times New Roman" w:cs="Times New Roman"/>
        </w:rPr>
        <w:t xml:space="preserve"> </w:t>
      </w:r>
      <w:r>
        <w:rPr>
          <w:rFonts w:ascii="Myanmar Text" w:hAnsi="Myanmar Text" w:eastAsia="Myanmar Text" w:cs="Myanmar Text"/>
        </w:rPr>
        <w:t>သမိုင်းများသည်</w:t>
      </w:r>
      <w:r>
        <w:rPr>
          <w:rFonts w:ascii="Times New Roman" w:hAnsi="Times New Roman" w:eastAsia="Times New Roman" w:cs="Times New Roman"/>
        </w:rPr>
        <w:t>—“</w:t>
      </w:r>
      <w:r>
        <w:rPr>
          <w:rFonts w:ascii="Myanmar Text" w:hAnsi="Myanmar Text" w:eastAsia="Myanmar Text" w:cs="Myanmar Text"/>
        </w:rPr>
        <w:t>ပြုပြင်ပြောင်းလဲရေး</w:t>
      </w:r>
      <w:r>
        <w:rPr>
          <w:rFonts w:ascii="Times New Roman" w:hAnsi="Times New Roman" w:eastAsia="Times New Roman" w:cs="Times New Roman"/>
        </w:rPr>
        <w:t xml:space="preserve"> </w:t>
      </w:r>
      <w:r>
        <w:rPr>
          <w:rFonts w:ascii="Myanmar Text" w:hAnsi="Myanmar Text" w:eastAsia="Myanmar Text" w:cs="Myanmar Text"/>
        </w:rPr>
        <w:t>လှုပ်ရှားမှုကြီးများ</w:t>
      </w:r>
      <w:r>
        <w:rPr>
          <w:rFonts w:ascii="Times New Roman" w:hAnsi="Times New Roman" w:eastAsia="Times New Roman" w:cs="Times New Roman"/>
        </w:rPr>
        <w:t xml:space="preserve">” </w:t>
      </w:r>
      <w:r>
        <w:rPr>
          <w:rFonts w:ascii="Myanmar Text" w:hAnsi="Myanmar Text" w:eastAsia="Myanmar Text" w:cs="Myanmar Text"/>
        </w:rPr>
        <w:t>ဖြစ်စေ၊</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နိုင်ငံများ၏</w:t>
      </w:r>
      <w:r>
        <w:rPr>
          <w:rFonts w:ascii="Times New Roman" w:hAnsi="Times New Roman" w:eastAsia="Times New Roman" w:cs="Times New Roman"/>
        </w:rPr>
        <w:t xml:space="preserve"> </w:t>
      </w:r>
      <w:r>
        <w:rPr>
          <w:rFonts w:ascii="Myanmar Text" w:hAnsi="Myanmar Text" w:eastAsia="Myanmar Text" w:cs="Myanmar Text"/>
        </w:rPr>
        <w:t>ပေါ်ထွန်းခြင်းနှင့်</w:t>
      </w:r>
      <w:r>
        <w:rPr>
          <w:rFonts w:ascii="Times New Roman" w:hAnsi="Times New Roman" w:eastAsia="Times New Roman" w:cs="Times New Roman"/>
        </w:rPr>
        <w:t xml:space="preserve"> </w:t>
      </w:r>
      <w:r>
        <w:rPr>
          <w:rFonts w:ascii="Myanmar Text" w:hAnsi="Myanmar Text" w:eastAsia="Myanmar Text" w:cs="Myanmar Text"/>
        </w:rPr>
        <w:t>ပြိုလဲခြင်း</w:t>
      </w:r>
      <w:r>
        <w:rPr>
          <w:rFonts w:ascii="Times New Roman" w:hAnsi="Times New Roman" w:eastAsia="Times New Roman" w:cs="Times New Roman"/>
        </w:rPr>
        <w:t xml:space="preserve">” </w:t>
      </w:r>
      <w:r>
        <w:rPr>
          <w:rFonts w:ascii="Myanmar Text" w:hAnsi="Myanmar Text" w:eastAsia="Myanmar Text" w:cs="Myanmar Text"/>
        </w:rPr>
        <w:t>ဖြစ်စေ</w:t>
      </w:r>
      <w:r>
        <w:rPr>
          <w:rFonts w:ascii="Times New Roman" w:hAnsi="Times New Roman" w:eastAsia="Times New Roman" w:cs="Times New Roman"/>
        </w:rPr>
        <w:t>—</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w:t>
      </w:r>
      <w:r>
        <w:rPr>
          <w:rFonts w:ascii="Times New Roman" w:hAnsi="Times New Roman" w:eastAsia="Times New Roman" w:cs="Times New Roman"/>
        </w:rPr>
        <w:t xml:space="preserve"> </w:t>
      </w:r>
      <w:r>
        <w:rPr>
          <w:rFonts w:ascii="Myanmar Text" w:hAnsi="Myanmar Text" w:eastAsia="Myanmar Text" w:cs="Myanmar Text"/>
        </w:rPr>
        <w:t>အသက်နှင့်</w:t>
      </w:r>
      <w:r>
        <w:rPr>
          <w:rFonts w:ascii="Times New Roman" w:hAnsi="Times New Roman" w:eastAsia="Times New Roman" w:cs="Times New Roman"/>
        </w:rPr>
        <w:t xml:space="preserve"> </w:t>
      </w:r>
      <w:r>
        <w:rPr>
          <w:rFonts w:ascii="Myanmar Text" w:hAnsi="Myanmar Text" w:eastAsia="Myanmar Text" w:cs="Myanmar Text"/>
        </w:rPr>
        <w:t>သေခြင်းကို</w:t>
      </w:r>
      <w:r>
        <w:rPr>
          <w:rFonts w:ascii="Times New Roman" w:hAnsi="Times New Roman" w:eastAsia="Times New Roman" w:cs="Times New Roman"/>
        </w:rPr>
        <w:t xml:space="preserve"> </w:t>
      </w:r>
      <w:r>
        <w:rPr>
          <w:rFonts w:ascii="Myanmar Text" w:hAnsi="Myanmar Text" w:eastAsia="Myanmar Text" w:cs="Myanmar Text"/>
        </w:rPr>
        <w:t>ဆုံးဖြတ်ပေးသော</w:t>
      </w:r>
      <w:r>
        <w:rPr>
          <w:rFonts w:ascii="Times New Roman" w:hAnsi="Times New Roman" w:eastAsia="Times New Roman" w:cs="Times New Roman"/>
        </w:rPr>
        <w:t xml:space="preserve"> </w:t>
      </w:r>
      <w:r>
        <w:rPr>
          <w:rFonts w:ascii="Myanmar Text" w:hAnsi="Myanmar Text" w:eastAsia="Myanmar Text" w:cs="Myanmar Text"/>
        </w:rPr>
        <w:t>အရေးကိစ္စတစ်ရပ်</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ပေါလုသည်</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 xml:space="preserve"> </w:t>
      </w:r>
      <w:r>
        <w:rPr>
          <w:rFonts w:ascii="Myanmar Text" w:hAnsi="Myanmar Text" w:eastAsia="Myanmar Text" w:cs="Myanmar Text"/>
        </w:rPr>
        <w:t>သက်သာလောနိတ်</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သမ္မာတရားကို</w:t>
      </w:r>
      <w:r>
        <w:rPr>
          <w:rFonts w:ascii="Times New Roman" w:hAnsi="Times New Roman" w:eastAsia="Times New Roman" w:cs="Times New Roman"/>
        </w:rPr>
        <w:t xml:space="preserve"> </w:t>
      </w:r>
      <w:r>
        <w:rPr>
          <w:rFonts w:ascii="Myanmar Text" w:hAnsi="Myanmar Text" w:eastAsia="Myanmar Text" w:cs="Myanmar Text"/>
        </w:rPr>
        <w:t>မချစ်သောသူများနှင့်</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ပြင်းထန်သော</w:t>
      </w:r>
      <w:r>
        <w:rPr>
          <w:rFonts w:ascii="Times New Roman" w:hAnsi="Times New Roman" w:eastAsia="Times New Roman" w:cs="Times New Roman"/>
        </w:rPr>
        <w:t xml:space="preserve"> </w:t>
      </w:r>
      <w:r>
        <w:rPr>
          <w:rFonts w:ascii="Myanmar Text" w:hAnsi="Myanmar Text" w:eastAsia="Myanmar Text" w:cs="Myanmar Text"/>
        </w:rPr>
        <w:t>လှည့်ဖြားမှုကို</w:t>
      </w:r>
      <w:r>
        <w:rPr>
          <w:rFonts w:ascii="Times New Roman" w:hAnsi="Times New Roman" w:eastAsia="Times New Roman" w:cs="Times New Roman"/>
        </w:rPr>
        <w:t xml:space="preserve"> </w:t>
      </w:r>
      <w:r>
        <w:rPr>
          <w:rFonts w:ascii="Myanmar Text" w:hAnsi="Myanmar Text" w:eastAsia="Myanmar Text" w:cs="Myanmar Text"/>
        </w:rPr>
        <w:t>ခံယူရသောသူများသည်၊</w:t>
      </w:r>
      <w:r>
        <w:rPr>
          <w:rFonts w:ascii="Times New Roman" w:hAnsi="Times New Roman" w:eastAsia="Times New Roman" w:cs="Times New Roman"/>
        </w:rPr>
        <w:t xml:space="preserve"> </w:t>
      </w:r>
      <w:r>
        <w:rPr>
          <w:rFonts w:ascii="Myanmar Text" w:hAnsi="Myanmar Text" w:eastAsia="Myanmar Text" w:cs="Myanmar Text"/>
        </w:rPr>
        <w:t>ထိုအပိုဒ်၌</w:t>
      </w:r>
      <w:r>
        <w:rPr>
          <w:rFonts w:ascii="Times New Roman" w:hAnsi="Times New Roman" w:eastAsia="Times New Roman" w:cs="Times New Roman"/>
        </w:rPr>
        <w:t xml:space="preserve"> </w:t>
      </w:r>
      <w:r>
        <w:rPr>
          <w:rFonts w:ascii="Myanmar Text" w:hAnsi="Myanmar Text" w:eastAsia="Myanmar Text" w:cs="Myanmar Text"/>
        </w:rPr>
        <w:t>ပေါလုက</w:t>
      </w:r>
      <w:r>
        <w:rPr>
          <w:rFonts w:ascii="Times New Roman" w:hAnsi="Times New Roman" w:eastAsia="Times New Roman" w:cs="Times New Roman"/>
        </w:rPr>
        <w:t xml:space="preserve"> </w:t>
      </w:r>
      <w:r>
        <w:rPr>
          <w:rFonts w:ascii="Myanmar Text" w:hAnsi="Myanmar Text" w:eastAsia="Myanmar Text" w:cs="Myanmar Text"/>
        </w:rPr>
        <w:t>သတ်မှတ်ဖော်ပြထားသော</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ငြင်းပယ်ရွေးချယ်ခဲ့ကြသောကြောင့်</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ဖြစ်ကြသည်ဟု</w:t>
      </w:r>
      <w:r>
        <w:rPr>
          <w:rFonts w:ascii="Times New Roman" w:hAnsi="Times New Roman" w:eastAsia="Times New Roman" w:cs="Times New Roman"/>
        </w:rPr>
        <w:t xml:space="preserve"> </w:t>
      </w:r>
      <w:r>
        <w:rPr>
          <w:rFonts w:ascii="Myanmar Text" w:hAnsi="Myanmar Text" w:eastAsia="Myanmar Text" w:cs="Myanmar Text"/>
        </w:rPr>
        <w:t>မှတ်တမ်းတင်ထားသည်။</w:t>
      </w:r>
      <w:r>
        <w:rPr>
          <w:rFonts w:ascii="Times New Roman" w:hAnsi="Times New Roman" w:eastAsia="Times New Roman" w:cs="Times New Roman"/>
        </w:rPr>
        <w:t xml:space="preserve"> </w:t>
      </w:r>
      <w:r>
        <w:rPr>
          <w:rFonts w:ascii="Myanmar Text" w:hAnsi="Myanmar Text" w:eastAsia="Myanmar Text" w:cs="Myanmar Text"/>
        </w:rPr>
        <w:t>ထိုအပိုဒ်သည်</w:t>
      </w:r>
      <w:r>
        <w:rPr>
          <w:rFonts w:ascii="Times New Roman" w:hAnsi="Times New Roman" w:eastAsia="Times New Roman" w:cs="Times New Roman"/>
        </w:rPr>
        <w:t xml:space="preserve"> </w:t>
      </w:r>
      <w:r>
        <w:rPr>
          <w:rFonts w:ascii="Myanmar Text" w:hAnsi="Myanmar Text" w:eastAsia="Myanmar Text" w:cs="Myanmar Text"/>
        </w:rPr>
        <w:t>အယူဝါဒမဲ့</w:t>
      </w:r>
      <w:r>
        <w:rPr>
          <w:rFonts w:ascii="Times New Roman" w:hAnsi="Times New Roman" w:eastAsia="Times New Roman" w:cs="Times New Roman"/>
        </w:rPr>
        <w:t xml:space="preserve"> </w:t>
      </w:r>
      <w:r>
        <w:rPr>
          <w:rFonts w:ascii="Myanmar Text" w:hAnsi="Myanmar Text" w:eastAsia="Myanmar Text" w:cs="Myanmar Text"/>
        </w:rPr>
        <w:t>ရောမနှင့်</w:t>
      </w:r>
      <w:r>
        <w:rPr>
          <w:rFonts w:ascii="Times New Roman" w:hAnsi="Times New Roman" w:eastAsia="Times New Roman" w:cs="Times New Roman"/>
        </w:rPr>
        <w:t xml:space="preserve"> </w:t>
      </w:r>
      <w:r>
        <w:rPr>
          <w:rFonts w:ascii="Myanmar Text" w:hAnsi="Myanmar Text" w:eastAsia="Myanmar Text" w:cs="Myanmar Text"/>
        </w:rPr>
        <w:t>ပုပ်ရဟန်းမင်းဆိုင်ရာ</w:t>
      </w:r>
      <w:r>
        <w:rPr>
          <w:rFonts w:ascii="Times New Roman" w:hAnsi="Times New Roman" w:eastAsia="Times New Roman" w:cs="Times New Roman"/>
        </w:rPr>
        <w:t xml:space="preserve"> </w:t>
      </w:r>
      <w:r>
        <w:rPr>
          <w:rFonts w:ascii="Myanmar Text" w:hAnsi="Myanmar Text" w:eastAsia="Myanmar Text" w:cs="Myanmar Text"/>
        </w:rPr>
        <w:t>ရောမတို့၏</w:t>
      </w:r>
      <w:r>
        <w:rPr>
          <w:rFonts w:ascii="Times New Roman" w:hAnsi="Times New Roman" w:eastAsia="Times New Roman" w:cs="Times New Roman"/>
        </w:rPr>
        <w:t xml:space="preserve"> </w:t>
      </w:r>
      <w:r>
        <w:rPr>
          <w:rFonts w:ascii="Myanmar Text" w:hAnsi="Myanmar Text" w:eastAsia="Myanmar Text" w:cs="Myanmar Text"/>
        </w:rPr>
        <w:t>ဆက်နွှယ်မှုကို</w:t>
      </w:r>
      <w:r>
        <w:rPr>
          <w:rFonts w:ascii="Times New Roman" w:hAnsi="Times New Roman" w:eastAsia="Times New Roman" w:cs="Times New Roman"/>
        </w:rPr>
        <w:t xml:space="preserve"> </w:t>
      </w:r>
      <w:r>
        <w:rPr>
          <w:rFonts w:ascii="Myanmar Text" w:hAnsi="Myanmar Text" w:eastAsia="Myanmar Text" w:cs="Myanmar Text"/>
        </w:rPr>
        <w:t>ဖော်ပြထားပြီး၊</w:t>
      </w:r>
      <w:r>
        <w:rPr>
          <w:rFonts w:ascii="Times New Roman" w:hAnsi="Times New Roman" w:eastAsia="Times New Roman" w:cs="Times New Roman"/>
        </w:rPr>
        <w:t xml:space="preserve"> </w:t>
      </w:r>
      <w:r>
        <w:rPr>
          <w:rFonts w:ascii="Myanmar Text" w:hAnsi="Myanmar Text" w:eastAsia="Myanmar Text" w:cs="Myanmar Text"/>
        </w:rPr>
        <w:t>ထိုဆက်နွှယ်မှုသည်</w:t>
      </w:r>
      <w:r>
        <w:rPr>
          <w:rFonts w:ascii="Times New Roman" w:hAnsi="Times New Roman" w:eastAsia="Times New Roman" w:cs="Times New Roman"/>
        </w:rPr>
        <w:t xml:space="preserve"> </w:t>
      </w:r>
      <w:r>
        <w:rPr>
          <w:rFonts w:ascii="Myanmar Text" w:hAnsi="Myanmar Text" w:eastAsia="Myanmar Text" w:cs="Myanmar Text"/>
        </w:rPr>
        <w:t>ပေရဂံနှင့်</w:t>
      </w:r>
      <w:r>
        <w:rPr>
          <w:rFonts w:ascii="Times New Roman" w:hAnsi="Times New Roman" w:eastAsia="Times New Roman" w:cs="Times New Roman"/>
        </w:rPr>
        <w:t xml:space="preserve"> </w:t>
      </w:r>
      <w:r>
        <w:rPr>
          <w:rFonts w:ascii="Myanmar Text" w:hAnsi="Myanmar Text" w:eastAsia="Myanmar Text" w:cs="Myanmar Text"/>
        </w:rPr>
        <w:t>သျာသိရတို့၏</w:t>
      </w:r>
      <w:r>
        <w:rPr>
          <w:rFonts w:ascii="Times New Roman" w:hAnsi="Times New Roman" w:eastAsia="Times New Roman" w:cs="Times New Roman"/>
        </w:rPr>
        <w:t xml:space="preserve"> </w:t>
      </w:r>
      <w:r>
        <w:rPr>
          <w:rFonts w:ascii="Myanmar Text" w:hAnsi="Myanmar Text" w:eastAsia="Myanmar Text" w:cs="Myanmar Text"/>
        </w:rPr>
        <w:t>ဆက်နွှယ်မှုလည်း</w:t>
      </w:r>
      <w:r>
        <w:rPr>
          <w:rFonts w:ascii="Times New Roman" w:hAnsi="Times New Roman" w:eastAsia="Times New Roman" w:cs="Times New Roman"/>
        </w:rPr>
        <w:t xml:space="preserve"> </w:t>
      </w:r>
      <w:r>
        <w:rPr>
          <w:rFonts w:ascii="Myanmar Text" w:hAnsi="Myanmar Text" w:eastAsia="Myanmar Text" w:cs="Myanmar Text"/>
        </w:rPr>
        <w:t>ဖြစ်သကဲ့သို့၊</w:t>
      </w:r>
      <w:r>
        <w:rPr>
          <w:rFonts w:ascii="Times New Roman" w:hAnsi="Times New Roman" w:eastAsia="Times New Roman" w:cs="Times New Roman"/>
        </w:rPr>
        <w:t xml:space="preserve"> </w:t>
      </w:r>
      <w:r>
        <w:rPr>
          <w:rFonts w:ascii="Myanmar Text" w:hAnsi="Myanmar Text" w:eastAsia="Myanmar Text" w:cs="Myanmar Text"/>
        </w:rPr>
        <w:t>သံနှင့်</w:t>
      </w:r>
      <w:r>
        <w:rPr>
          <w:rFonts w:ascii="Times New Roman" w:hAnsi="Times New Roman" w:eastAsia="Times New Roman" w:cs="Times New Roman"/>
        </w:rPr>
        <w:t xml:space="preserve"> </w:t>
      </w:r>
      <w:r>
        <w:rPr>
          <w:rFonts w:ascii="Myanmar Text" w:hAnsi="Myanmar Text" w:eastAsia="Myanmar Text" w:cs="Myanmar Text"/>
        </w:rPr>
        <w:t>မြေစေးတို့၏</w:t>
      </w:r>
      <w:r>
        <w:rPr>
          <w:rFonts w:ascii="Times New Roman" w:hAnsi="Times New Roman" w:eastAsia="Times New Roman" w:cs="Times New Roman"/>
        </w:rPr>
        <w:t xml:space="preserve"> </w:t>
      </w:r>
      <w:r>
        <w:rPr>
          <w:rFonts w:ascii="Myanmar Text" w:hAnsi="Myanmar Text" w:eastAsia="Myanmar Text" w:cs="Myanmar Text"/>
        </w:rPr>
        <w:t>ဆက်နွှယ်မှုလည်း</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နဂါးနှင့်</w:t>
      </w:r>
      <w:r>
        <w:rPr>
          <w:rFonts w:ascii="Times New Roman" w:hAnsi="Times New Roman" w:eastAsia="Times New Roman" w:cs="Times New Roman"/>
        </w:rPr>
        <w:t xml:space="preserve"> </w:t>
      </w:r>
      <w:r>
        <w:rPr>
          <w:rFonts w:ascii="Myanmar Text" w:hAnsi="Myanmar Text" w:eastAsia="Myanmar Text" w:cs="Myanmar Text"/>
        </w:rPr>
        <w:t>သားရဲတို့၏</w:t>
      </w:r>
      <w:r>
        <w:rPr>
          <w:rFonts w:ascii="Times New Roman" w:hAnsi="Times New Roman" w:eastAsia="Times New Roman" w:cs="Times New Roman"/>
        </w:rPr>
        <w:t xml:space="preserve"> </w:t>
      </w:r>
      <w:r>
        <w:rPr>
          <w:rFonts w:ascii="Myanmar Text" w:hAnsi="Myanmar Text" w:eastAsia="Myanmar Text" w:cs="Myanmar Text"/>
        </w:rPr>
        <w:t>ဆက်နွှယ်မှုလည်း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သျာသိရဖြင့်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ပုပ်ရဟန်းမင်းဆိုင်ရာ</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ပေါ်ထွန်းခြင်းနှင့်</w:t>
      </w:r>
      <w:r>
        <w:rPr>
          <w:rFonts w:ascii="Times New Roman" w:hAnsi="Times New Roman" w:eastAsia="Times New Roman" w:cs="Times New Roman"/>
        </w:rPr>
        <w:t xml:space="preserve"> </w:t>
      </w:r>
      <w:r>
        <w:rPr>
          <w:rFonts w:ascii="Myanmar Text" w:hAnsi="Myanmar Text" w:eastAsia="Myanmar Text" w:cs="Myanmar Text"/>
        </w:rPr>
        <w:t>ပေရဂံဖြင့်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အယူဝါဒမဲ့</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ပြိုလဲခြင်းသည်၊</w:t>
      </w:r>
      <w:r>
        <w:rPr>
          <w:rFonts w:ascii="Times New Roman" w:hAnsi="Times New Roman" w:eastAsia="Times New Roman" w:cs="Times New Roman"/>
        </w:rPr>
        <w:t xml:space="preserve"> </w:t>
      </w:r>
      <w:r>
        <w:rPr>
          <w:rFonts w:ascii="Myanmar Text" w:hAnsi="Myanmar Text" w:eastAsia="Myanmar Text" w:cs="Myanmar Text"/>
        </w:rPr>
        <w:t>ပြင်းထန်သော</w:t>
      </w:r>
      <w:r>
        <w:rPr>
          <w:rFonts w:ascii="Times New Roman" w:hAnsi="Times New Roman" w:eastAsia="Times New Roman" w:cs="Times New Roman"/>
        </w:rPr>
        <w:t xml:space="preserve"> </w:t>
      </w:r>
      <w:r>
        <w:rPr>
          <w:rFonts w:ascii="Myanmar Text" w:hAnsi="Myanmar Text" w:eastAsia="Myanmar Text" w:cs="Myanmar Text"/>
        </w:rPr>
        <w:t>လှည့်ဖြားမှုကို</w:t>
      </w:r>
      <w:r>
        <w:rPr>
          <w:rFonts w:ascii="Times New Roman" w:hAnsi="Times New Roman" w:eastAsia="Times New Roman" w:cs="Times New Roman"/>
        </w:rPr>
        <w:t xml:space="preserve"> </w:t>
      </w:r>
      <w:r>
        <w:rPr>
          <w:rFonts w:ascii="Myanmar Text" w:hAnsi="Myanmar Text" w:eastAsia="Myanmar Text" w:cs="Myanmar Text"/>
        </w:rPr>
        <w:t>ခံယူရသောသူများ</w:t>
      </w:r>
      <w:r>
        <w:rPr>
          <w:rFonts w:ascii="Times New Roman" w:hAnsi="Times New Roman" w:eastAsia="Times New Roman" w:cs="Times New Roman"/>
        </w:rPr>
        <w:t xml:space="preserve"> </w:t>
      </w:r>
      <w:r>
        <w:rPr>
          <w:rFonts w:ascii="Myanmar Text" w:hAnsi="Myanmar Text" w:eastAsia="Myanmar Text" w:cs="Myanmar Text"/>
        </w:rPr>
        <w:t>မုန်းတီးသော</w:t>
      </w:r>
      <w:r>
        <w:rPr>
          <w:rFonts w:ascii="Times New Roman" w:hAnsi="Times New Roman" w:eastAsia="Times New Roman" w:cs="Times New Roman"/>
        </w:rPr>
        <w:t xml:space="preserve"> </w:t>
      </w:r>
      <w:r>
        <w:rPr>
          <w:rFonts w:ascii="Myanmar Text" w:hAnsi="Myanmar Text" w:eastAsia="Myanmar Text" w:cs="Myanmar Text"/>
        </w:rPr>
        <w:t>သမ္မာတရားတစ်ရပ်</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Manti sipingga hatorangan ni halak Miller do partangkasi ni halak Miller dohot halak Protestan na masuk tu bagan pelopor 1843, i ma taringot huaso historis dia do na digombarhon songon “parampas ni bangsomu” di ayat paopat belas sian Daniel pasal 11. Naha “parampas” i ma hahanaek ni Roma pagan songon na dipangido ni halak Miller, manang i ma hadadabu ni halak Seleukid songon na diklaim ni halak Protestan?</w:t>
      </w:r>
    </w:p>
    <w:p>
      <w:pPr>
        <w:pStyle w:val="ArticleScripture"/>
        <w:jc w:val="left"/>
      </w:pPr>
      <w:r>
        <w:rPr>
          <w:rFonts w:ascii="Times New Roman" w:hAnsi="Times New Roman" w:eastAsia="Times New Roman" w:cs="Times New Roman"/>
        </w:rPr>
        <w:t>«Ҳәр бир хәлиқ сахниға чиққан чағда йәр йүзидә өз орнини егиләшкә йол қоюлди, шуниң билән у “Көзәткүчи вә Муқәддәс Зат”ниң мәхситини ада қиламду-йоқму екәнлиги көрүнсун. Пәйғәмбәрлик дунияниң улуқ империйәлириниң — Бабил, Мидийә-Парис, Юнанистан вә Римниң — өрлиши вә қулашини изидин көрсәтти. Буларниң һәр бири билән, күч-қудрити төвәнрәк болған хәлиқләрдикидәк, тарих өзини тәкрарлиди. Һәр бириниң синақ дәври болди, һәр бири мәғлуп болди, униң шан-шәрпи солди, қудрити кәтти, вә орнини башқиси егилиди....»</w:t>
      </w:r>
    </w:p>
    <w:p>
      <w:pPr>
        <w:pStyle w:val="ArticleScripture"/>
        <w:jc w:val="left"/>
      </w:pPr>
      <w:r>
        <w:rPr>
          <w:rFonts w:ascii="Times New Roman" w:hAnsi="Times New Roman" w:eastAsia="Times New Roman" w:cs="Times New Roman"/>
        </w:rPr>
        <w:t>“Lapelna para bangsa, sakakna miugis na marayag dalem halaman Tulat Suci, sida patut ngajar betapa taya hargana kemegahan lahiriah enggu kemegahan dunya semata. Babilon, enggu segala kuasa enggu kebesaranna, nang sarupa yakun alum kala dipandang agi ulih dunya kitai saprak nya,—kuasa enggu kebesaran nang ba penemu mensia ba maya nya baka teguh enggu tahan belama iya,—berapa sepenuh iya udah lenyau! Baka ‘bunga rumput’ iya udah binasa. Baka nya mega binasa semua utai nang nadai Allah nyadi pelasar iya. Semina utai nang diikat enggau tujuan Iya enggu nang mandangka perangai Iya aja ulih tahan. Prinsip-prinsip Iya meh semina utai nang teguh ti dikena dunya kitai.” Education, 177, 184.</w:t>
      </w:r>
    </w:p>
    <w:p>
      <w:pPr>
        <w:pStyle w:val="ArticleBody"/>
        <w:jc w:val="left"/>
      </w:pPr>
      <w:r>
        <w:rPr>
          <w:rFonts w:ascii="Times New Roman" w:hAnsi="Times New Roman" w:eastAsia="Times New Roman" w:cs="Times New Roman"/>
        </w:rPr>
        <w:t>تاریخِ کتاب‌مقدسی همان رؤیایی است که سلیمان گفت نبودنِ آن، موجب هلاکت می‌شود. میلیری‌ها یک‌صد و پنجاه سالی را که در مکاشفه باب نهم، آیات پنج و ده، به‌صورت «پنج ماه» نشان داده شده است، تشخیص دادند و اعلام کردند، اما در تاریخی که در باب نهمِ مکاشفه بازنمایی شده است، ژرف‌کاوی نکردند. آنان «پنج ماه» مذکور در آیهٔ ده را به‌درستی شناسایی کردند، اما ظاهراً پنداشتند که چون آیات پنج و ده هر دو مشتمل بر تعبیر «پنج ماه» هستند، این فقط تأکیدی بر نبوتِ عذابی است که در هر دو آیه بازنمایی شده است. اکنون به‌آسانی می‌توان نشان داد که هنگامی که آیهٔ پنج «پنج ماه» را بازنمایی می‌کند، مقصود از آن یک‌صد و پنجاه سالی است که با مرگ محمد در سال ۶۳۲ آغاز شد و در سال ۷۸۲ با تحقیر امپراتریس ایرنه از امپراتوری بیزانس، یا امپراتوری روم شرقی، به پایان رسید.</w:t>
      </w:r>
    </w:p>
    <w:p>
      <w:pPr>
        <w:pStyle w:val="ArticleBody"/>
        <w:jc w:val="left"/>
      </w:pPr>
      <w:r>
        <w:rPr>
          <w:rFonts w:ascii="Times New Roman" w:hAnsi="Times New Roman" w:eastAsia="Times New Roman" w:cs="Times New Roman"/>
        </w:rPr>
        <w:t>Ji pionîr di sepandina xwe ya aya dehemîn de rast bûn ku şerê Nicomedia’yê di 27ê Tîrmehê 1299an de wek destpêka sed û pêncî salan bînin hesab, ku bi şermkirina Konstantînê dawî, yê ku li Konstantînopolîsê desthilatdar bû, di 27ê Tîrmehê 1449an de bi dawî bû. Xet li ser xetê, demeke sed û pêncî salan Îslamê cîhanî nas dike, wekî ku hem bi woe ya yekem a Îslama Erebiya û hem jî bi woe ya duyem a Îslama Tirkiyê tê temsîl kirin. Îslama ku hem împerator û hem jî împaratoriçeyê bi hev re şerm kir, Îslama cîhanî ya ku padîşahiyekê fetih dike nas dike; ew padîşahî ji jinekê pêk tê, ku bi Irene tê temsîl kirin, û ji zilamekî ku bi Konstantînê dawî tê temsîl kirin.</w:t>
      </w:r>
    </w:p>
    <w:p>
      <w:pPr>
        <w:pStyle w:val="ArticleBody"/>
        <w:jc w:val="left"/>
      </w:pPr>
      <w:r>
        <w:rPr>
          <w:rFonts w:ascii="Times New Roman" w:hAnsi="Times New Roman" w:eastAsia="Times New Roman" w:cs="Times New Roman"/>
        </w:rPr>
        <w:t xml:space="preserve">را </w:t>
      </w:r>
      <w:r>
        <w:rPr>
          <w:rFonts w:ascii="Sylfaen" w:hAnsi="Sylfaen" w:eastAsia="Sylfaen" w:cs="Sylfaen"/>
        </w:rPr>
        <w:t>ერთი</w:t>
      </w:r>
      <w:r>
        <w:rPr>
          <w:rFonts w:ascii="Times New Roman" w:hAnsi="Times New Roman" w:eastAsia="Times New Roman" w:cs="Times New Roman"/>
        </w:rPr>
        <w:t xml:space="preserve"> </w:t>
      </w:r>
      <w:r>
        <w:rPr>
          <w:rFonts w:ascii="Sylfaen" w:hAnsi="Sylfaen" w:eastAsia="Sylfaen" w:cs="Sylfaen"/>
        </w:rPr>
        <w:t>ას</w:t>
      </w:r>
      <w:r>
        <w:rPr>
          <w:rFonts w:ascii="Times New Roman" w:hAnsi="Times New Roman" w:eastAsia="Times New Roman" w:cs="Times New Roman"/>
        </w:rPr>
        <w:t xml:space="preserve"> </w:t>
      </w:r>
      <w:r>
        <w:rPr>
          <w:rFonts w:ascii="Sylfaen" w:hAnsi="Sylfaen" w:eastAsia="Sylfaen" w:cs="Sylfaen"/>
        </w:rPr>
        <w:t>ორმოცდაათი</w:t>
      </w:r>
      <w:r>
        <w:rPr>
          <w:rFonts w:ascii="Times New Roman" w:hAnsi="Times New Roman" w:eastAsia="Times New Roman" w:cs="Times New Roman"/>
        </w:rPr>
        <w:t xml:space="preserve"> </w:t>
      </w:r>
      <w:r>
        <w:rPr>
          <w:rFonts w:ascii="Sylfaen" w:hAnsi="Sylfaen" w:eastAsia="Sylfaen" w:cs="Sylfaen"/>
        </w:rPr>
        <w:t>წლის</w:t>
      </w:r>
      <w:r>
        <w:rPr>
          <w:rFonts w:ascii="Times New Roman" w:hAnsi="Times New Roman" w:eastAsia="Times New Roman" w:cs="Times New Roman"/>
        </w:rPr>
        <w:t xml:space="preserve"> </w:t>
      </w:r>
      <w:r>
        <w:rPr>
          <w:rFonts w:ascii="Sylfaen" w:hAnsi="Sylfaen" w:eastAsia="Sylfaen" w:cs="Sylfaen"/>
        </w:rPr>
        <w:t>განმავლობაში</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ირინეს</w:t>
      </w:r>
      <w:r>
        <w:rPr>
          <w:rFonts w:ascii="Times New Roman" w:hAnsi="Times New Roman" w:eastAsia="Times New Roman" w:cs="Times New Roman"/>
        </w:rPr>
        <w:t xml:space="preserve"> </w:t>
      </w:r>
      <w:r>
        <w:rPr>
          <w:rFonts w:ascii="Sylfaen" w:hAnsi="Sylfaen" w:eastAsia="Sylfaen" w:cs="Sylfaen"/>
        </w:rPr>
        <w:t>დამცირებით</w:t>
      </w:r>
      <w:r>
        <w:rPr>
          <w:rFonts w:ascii="Times New Roman" w:hAnsi="Times New Roman" w:eastAsia="Times New Roman" w:cs="Times New Roman"/>
        </w:rPr>
        <w:t xml:space="preserve"> </w:t>
      </w:r>
      <w:r>
        <w:rPr>
          <w:rFonts w:ascii="Sylfaen" w:hAnsi="Sylfaen" w:eastAsia="Sylfaen" w:cs="Sylfaen"/>
        </w:rPr>
        <w:t>სრულდება</w:t>
      </w:r>
      <w:r>
        <w:rPr>
          <w:rFonts w:ascii="Times New Roman" w:hAnsi="Times New Roman" w:eastAsia="Times New Roman" w:cs="Times New Roman"/>
        </w:rPr>
        <w:t xml:space="preserve">, </w:t>
      </w:r>
      <w:r>
        <w:rPr>
          <w:rFonts w:ascii="Sylfaen" w:hAnsi="Sylfaen" w:eastAsia="Sylfaen" w:cs="Sylfaen"/>
        </w:rPr>
        <w:t>არაბეთის</w:t>
      </w:r>
      <w:r>
        <w:rPr>
          <w:rFonts w:ascii="Times New Roman" w:hAnsi="Times New Roman" w:eastAsia="Times New Roman" w:cs="Times New Roman"/>
        </w:rPr>
        <w:t xml:space="preserve"> </w:t>
      </w:r>
      <w:r>
        <w:rPr>
          <w:rFonts w:ascii="Sylfaen" w:hAnsi="Sylfaen" w:eastAsia="Sylfaen" w:cs="Sylfaen"/>
        </w:rPr>
        <w:t>ისლამი</w:t>
      </w:r>
      <w:r>
        <w:rPr>
          <w:rFonts w:ascii="Times New Roman" w:hAnsi="Times New Roman" w:eastAsia="Times New Roman" w:cs="Times New Roman"/>
        </w:rPr>
        <w:t xml:space="preserve"> </w:t>
      </w:r>
      <w:r>
        <w:rPr>
          <w:rFonts w:ascii="Sylfaen" w:hAnsi="Sylfaen" w:eastAsia="Sylfaen" w:cs="Sylfaen"/>
        </w:rPr>
        <w:t>ბიზანტიის</w:t>
      </w:r>
      <w:r>
        <w:rPr>
          <w:rFonts w:ascii="Times New Roman" w:hAnsi="Times New Roman" w:eastAsia="Times New Roman" w:cs="Times New Roman"/>
        </w:rPr>
        <w:t xml:space="preserve"> </w:t>
      </w:r>
      <w:r>
        <w:rPr>
          <w:rFonts w:ascii="Sylfaen" w:hAnsi="Sylfaen" w:eastAsia="Sylfaen" w:cs="Sylfaen"/>
        </w:rPr>
        <w:t>მხარესა</w:t>
      </w:r>
      <w:r>
        <w:rPr>
          <w:rFonts w:ascii="Times New Roman" w:hAnsi="Times New Roman" w:eastAsia="Times New Roman" w:cs="Times New Roman"/>
        </w:rPr>
        <w:t xml:space="preserve"> </w:t>
      </w:r>
      <w:r>
        <w:rPr>
          <w:rFonts w:ascii="Sylfaen" w:hAnsi="Sylfaen" w:eastAsia="Sylfaen" w:cs="Sylfaen"/>
        </w:rPr>
        <w:t>თუ</w:t>
      </w:r>
      <w:r>
        <w:rPr>
          <w:rFonts w:ascii="Times New Roman" w:hAnsi="Times New Roman" w:eastAsia="Times New Roman" w:cs="Times New Roman"/>
        </w:rPr>
        <w:t xml:space="preserve"> </w:t>
      </w:r>
      <w:r>
        <w:rPr>
          <w:rFonts w:ascii="Sylfaen" w:hAnsi="Sylfaen" w:eastAsia="Sylfaen" w:cs="Sylfaen"/>
        </w:rPr>
        <w:t>ტერიტორიაზე</w:t>
      </w:r>
      <w:r>
        <w:rPr>
          <w:rFonts w:ascii="Times New Roman" w:hAnsi="Times New Roman" w:eastAsia="Times New Roman" w:cs="Times New Roman"/>
        </w:rPr>
        <w:t xml:space="preserve"> </w:t>
      </w:r>
      <w:r>
        <w:rPr>
          <w:rFonts w:ascii="Sylfaen" w:hAnsi="Sylfaen" w:eastAsia="Sylfaen" w:cs="Sylfaen"/>
        </w:rPr>
        <w:t>იპოვებს</w:t>
      </w:r>
      <w:r>
        <w:rPr>
          <w:rFonts w:ascii="Times New Roman" w:hAnsi="Times New Roman" w:eastAsia="Times New Roman" w:cs="Times New Roman"/>
        </w:rPr>
        <w:t xml:space="preserve"> </w:t>
      </w:r>
      <w:r>
        <w:rPr>
          <w:rFonts w:ascii="Sylfaen" w:hAnsi="Sylfaen" w:eastAsia="Sylfaen" w:cs="Sylfaen"/>
        </w:rPr>
        <w:t>ძალაუფლებას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ირინეს</w:t>
      </w:r>
      <w:r>
        <w:rPr>
          <w:rFonts w:ascii="Times New Roman" w:hAnsi="Times New Roman" w:eastAsia="Times New Roman" w:cs="Times New Roman"/>
        </w:rPr>
        <w:t xml:space="preserve"> </w:t>
      </w:r>
      <w:r>
        <w:rPr>
          <w:rFonts w:ascii="Sylfaen" w:hAnsi="Sylfaen" w:eastAsia="Sylfaen" w:cs="Sylfaen"/>
        </w:rPr>
        <w:t>ისეთ</w:t>
      </w:r>
      <w:r>
        <w:rPr>
          <w:rFonts w:ascii="Times New Roman" w:hAnsi="Times New Roman" w:eastAsia="Times New Roman" w:cs="Times New Roman"/>
        </w:rPr>
        <w:t xml:space="preserve"> </w:t>
      </w:r>
      <w:r>
        <w:rPr>
          <w:rFonts w:ascii="Sylfaen" w:hAnsi="Sylfaen" w:eastAsia="Sylfaen" w:cs="Sylfaen"/>
        </w:rPr>
        <w:t>დამცირებულ</w:t>
      </w:r>
      <w:r>
        <w:rPr>
          <w:rFonts w:ascii="Times New Roman" w:hAnsi="Times New Roman" w:eastAsia="Times New Roman" w:cs="Times New Roman"/>
        </w:rPr>
        <w:t xml:space="preserve"> </w:t>
      </w:r>
      <w:r>
        <w:rPr>
          <w:rFonts w:ascii="Sylfaen" w:hAnsi="Sylfaen" w:eastAsia="Sylfaen" w:cs="Sylfaen"/>
        </w:rPr>
        <w:t>მდგომარეობაში</w:t>
      </w:r>
      <w:r>
        <w:rPr>
          <w:rFonts w:ascii="Times New Roman" w:hAnsi="Times New Roman" w:eastAsia="Times New Roman" w:cs="Times New Roman"/>
        </w:rPr>
        <w:t xml:space="preserve"> </w:t>
      </w:r>
      <w:r>
        <w:rPr>
          <w:rFonts w:ascii="Sylfaen" w:hAnsi="Sylfaen" w:eastAsia="Sylfaen" w:cs="Sylfaen"/>
        </w:rPr>
        <w:t>ტოვებს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იძულებული</w:t>
      </w:r>
      <w:r>
        <w:rPr>
          <w:rFonts w:ascii="Times New Roman" w:hAnsi="Times New Roman" w:eastAsia="Times New Roman" w:cs="Times New Roman"/>
        </w:rPr>
        <w:t xml:space="preserve"> </w:t>
      </w:r>
      <w:r>
        <w:rPr>
          <w:rFonts w:ascii="Sylfaen" w:hAnsi="Sylfaen" w:eastAsia="Sylfaen" w:cs="Sylfaen"/>
        </w:rPr>
        <w:t>გახდა</w:t>
      </w:r>
      <w:r>
        <w:rPr>
          <w:rFonts w:ascii="Times New Roman" w:hAnsi="Times New Roman" w:eastAsia="Times New Roman" w:cs="Times New Roman"/>
        </w:rPr>
        <w:t xml:space="preserve"> </w:t>
      </w:r>
      <w:r>
        <w:rPr>
          <w:rFonts w:ascii="Sylfaen" w:hAnsi="Sylfaen" w:eastAsia="Sylfaen" w:cs="Sylfaen"/>
        </w:rPr>
        <w:t>სამი</w:t>
      </w:r>
      <w:r>
        <w:rPr>
          <w:rFonts w:ascii="Times New Roman" w:hAnsi="Times New Roman" w:eastAsia="Times New Roman" w:cs="Times New Roman"/>
        </w:rPr>
        <w:t xml:space="preserve"> </w:t>
      </w:r>
      <w:r>
        <w:rPr>
          <w:rFonts w:ascii="Sylfaen" w:hAnsi="Sylfaen" w:eastAsia="Sylfaen" w:cs="Sylfaen"/>
        </w:rPr>
        <w:t>წლის</w:t>
      </w:r>
      <w:r>
        <w:rPr>
          <w:rFonts w:ascii="Times New Roman" w:hAnsi="Times New Roman" w:eastAsia="Times New Roman" w:cs="Times New Roman"/>
        </w:rPr>
        <w:t xml:space="preserve"> </w:t>
      </w:r>
      <w:r>
        <w:rPr>
          <w:rFonts w:ascii="Sylfaen" w:hAnsi="Sylfaen" w:eastAsia="Sylfaen" w:cs="Sylfaen"/>
        </w:rPr>
        <w:t>განმავლობაში</w:t>
      </w:r>
      <w:r>
        <w:rPr>
          <w:rFonts w:ascii="Times New Roman" w:hAnsi="Times New Roman" w:eastAsia="Times New Roman" w:cs="Times New Roman"/>
        </w:rPr>
        <w:t xml:space="preserve"> </w:t>
      </w:r>
      <w:r>
        <w:rPr>
          <w:rFonts w:ascii="Sylfaen" w:hAnsi="Sylfaen" w:eastAsia="Sylfaen" w:cs="Sylfaen"/>
        </w:rPr>
        <w:t>ხარკი</w:t>
      </w:r>
      <w:r>
        <w:rPr>
          <w:rFonts w:ascii="Times New Roman" w:hAnsi="Times New Roman" w:eastAsia="Times New Roman" w:cs="Times New Roman"/>
        </w:rPr>
        <w:t xml:space="preserve"> </w:t>
      </w:r>
      <w:r>
        <w:rPr>
          <w:rFonts w:ascii="Sylfaen" w:hAnsi="Sylfaen" w:eastAsia="Sylfaen" w:cs="Sylfaen"/>
        </w:rPr>
        <w:t>ეხადა</w:t>
      </w:r>
      <w:r>
        <w:rPr>
          <w:rFonts w:ascii="Times New Roman" w:hAnsi="Times New Roman" w:eastAsia="Times New Roman" w:cs="Times New Roman"/>
        </w:rPr>
        <w:t xml:space="preserve">, </w:t>
      </w:r>
      <w:r>
        <w:rPr>
          <w:rFonts w:ascii="Sylfaen" w:hAnsi="Sylfaen" w:eastAsia="Sylfaen" w:cs="Sylfaen"/>
        </w:rPr>
        <w:t>სხვა</w:t>
      </w:r>
      <w:r>
        <w:rPr>
          <w:rFonts w:ascii="Times New Roman" w:hAnsi="Times New Roman" w:eastAsia="Times New Roman" w:cs="Times New Roman"/>
        </w:rPr>
        <w:t xml:space="preserve"> </w:t>
      </w:r>
      <w:r>
        <w:rPr>
          <w:rFonts w:ascii="Sylfaen" w:hAnsi="Sylfaen" w:eastAsia="Sylfaen" w:cs="Sylfaen"/>
        </w:rPr>
        <w:t>დაკისრებებთან</w:t>
      </w:r>
      <w:r>
        <w:rPr>
          <w:rFonts w:ascii="Times New Roman" w:hAnsi="Times New Roman" w:eastAsia="Times New Roman" w:cs="Times New Roman"/>
        </w:rPr>
        <w:t xml:space="preserve"> </w:t>
      </w:r>
      <w:r>
        <w:rPr>
          <w:rFonts w:ascii="Sylfaen" w:hAnsi="Sylfaen" w:eastAsia="Sylfaen" w:cs="Sylfaen"/>
        </w:rPr>
        <w:t>ერთად</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კონსტანტინე</w:t>
      </w:r>
      <w:r>
        <w:rPr>
          <w:rFonts w:ascii="Times New Roman" w:hAnsi="Times New Roman" w:eastAsia="Times New Roman" w:cs="Times New Roman"/>
        </w:rPr>
        <w:t xml:space="preserve"> </w:t>
      </w:r>
      <w:r>
        <w:rPr>
          <w:rFonts w:ascii="Sylfaen" w:hAnsi="Sylfaen" w:eastAsia="Sylfaen" w:cs="Sylfaen"/>
        </w:rPr>
        <w:t>უკანასკნელის</w:t>
      </w:r>
      <w:r>
        <w:rPr>
          <w:rFonts w:ascii="Times New Roman" w:hAnsi="Times New Roman" w:eastAsia="Times New Roman" w:cs="Times New Roman"/>
        </w:rPr>
        <w:t xml:space="preserve"> </w:t>
      </w:r>
      <w:r>
        <w:rPr>
          <w:rFonts w:ascii="Sylfaen" w:hAnsi="Sylfaen" w:eastAsia="Sylfaen" w:cs="Sylfaen"/>
        </w:rPr>
        <w:t>დამცირება</w:t>
      </w:r>
      <w:r>
        <w:rPr>
          <w:rFonts w:ascii="Times New Roman" w:hAnsi="Times New Roman" w:eastAsia="Times New Roman" w:cs="Times New Roman"/>
        </w:rPr>
        <w:t xml:space="preserve"> </w:t>
      </w:r>
      <w:r>
        <w:rPr>
          <w:rFonts w:ascii="Sylfaen" w:hAnsi="Sylfaen" w:eastAsia="Sylfaen" w:cs="Sylfaen"/>
        </w:rPr>
        <w:t>მოხდა</w:t>
      </w:r>
      <w:r>
        <w:rPr>
          <w:rFonts w:ascii="Times New Roman" w:hAnsi="Times New Roman" w:eastAsia="Times New Roman" w:cs="Times New Roman"/>
        </w:rPr>
        <w:t xml:space="preserve">, </w:t>
      </w:r>
      <w:r>
        <w:rPr>
          <w:rFonts w:ascii="Sylfaen" w:hAnsi="Sylfaen" w:eastAsia="Sylfaen" w:cs="Sylfaen"/>
        </w:rPr>
        <w:t>ამით</w:t>
      </w:r>
      <w:r>
        <w:rPr>
          <w:rFonts w:ascii="Times New Roman" w:hAnsi="Times New Roman" w:eastAsia="Times New Roman" w:cs="Times New Roman"/>
        </w:rPr>
        <w:t xml:space="preserve"> </w:t>
      </w:r>
      <w:r>
        <w:rPr>
          <w:rFonts w:ascii="Sylfaen" w:hAnsi="Sylfaen" w:eastAsia="Sylfaen" w:cs="Sylfaen"/>
        </w:rPr>
        <w:t>აღინიშნა</w:t>
      </w:r>
      <w:r>
        <w:rPr>
          <w:rFonts w:ascii="Times New Roman" w:hAnsi="Times New Roman" w:eastAsia="Times New Roman" w:cs="Times New Roman"/>
        </w:rPr>
        <w:t xml:space="preserve"> </w:t>
      </w:r>
      <w:r>
        <w:rPr>
          <w:rFonts w:ascii="Sylfaen" w:hAnsi="Sylfaen" w:eastAsia="Sylfaen" w:cs="Sylfaen"/>
        </w:rPr>
        <w:t>ოთხწლიანი</w:t>
      </w:r>
      <w:r>
        <w:rPr>
          <w:rFonts w:ascii="Times New Roman" w:hAnsi="Times New Roman" w:eastAsia="Times New Roman" w:cs="Times New Roman"/>
        </w:rPr>
        <w:t xml:space="preserve"> </w:t>
      </w:r>
      <w:r>
        <w:rPr>
          <w:rFonts w:ascii="Sylfaen" w:hAnsi="Sylfaen" w:eastAsia="Sylfaen" w:cs="Sylfaen"/>
        </w:rPr>
        <w:t>პერიოდის</w:t>
      </w:r>
      <w:r>
        <w:rPr>
          <w:rFonts w:ascii="Times New Roman" w:hAnsi="Times New Roman" w:eastAsia="Times New Roman" w:cs="Times New Roman"/>
        </w:rPr>
        <w:t xml:space="preserve"> </w:t>
      </w:r>
      <w:r>
        <w:rPr>
          <w:rFonts w:ascii="Sylfaen" w:hAnsi="Sylfaen" w:eastAsia="Sylfaen" w:cs="Sylfaen"/>
        </w:rPr>
        <w:t>დასაწყისი</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აღმოსავლეთ</w:t>
      </w:r>
      <w:r>
        <w:rPr>
          <w:rFonts w:ascii="Times New Roman" w:hAnsi="Times New Roman" w:eastAsia="Times New Roman" w:cs="Times New Roman"/>
        </w:rPr>
        <w:t xml:space="preserve"> </w:t>
      </w:r>
      <w:r>
        <w:rPr>
          <w:rFonts w:ascii="Sylfaen" w:hAnsi="Sylfaen" w:eastAsia="Sylfaen" w:cs="Sylfaen"/>
        </w:rPr>
        <w:t>რომის</w:t>
      </w:r>
      <w:r>
        <w:rPr>
          <w:rFonts w:ascii="Times New Roman" w:hAnsi="Times New Roman" w:eastAsia="Times New Roman" w:cs="Times New Roman"/>
        </w:rPr>
        <w:t xml:space="preserve"> </w:t>
      </w:r>
      <w:r>
        <w:rPr>
          <w:rFonts w:ascii="Sylfaen" w:hAnsi="Sylfaen" w:eastAsia="Sylfaen" w:cs="Sylfaen"/>
        </w:rPr>
        <w:t>დედაქალაქის</w:t>
      </w:r>
      <w:r>
        <w:rPr>
          <w:rFonts w:ascii="Times New Roman" w:hAnsi="Times New Roman" w:eastAsia="Times New Roman" w:cs="Times New Roman"/>
        </w:rPr>
        <w:t xml:space="preserve"> </w:t>
      </w:r>
      <w:r>
        <w:rPr>
          <w:rFonts w:ascii="Sylfaen" w:hAnsi="Sylfaen" w:eastAsia="Sylfaen" w:cs="Sylfaen"/>
        </w:rPr>
        <w:t>ალყითა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დამხობით</w:t>
      </w:r>
      <w:r>
        <w:rPr>
          <w:rFonts w:ascii="Times New Roman" w:hAnsi="Times New Roman" w:eastAsia="Times New Roman" w:cs="Times New Roman"/>
        </w:rPr>
        <w:t xml:space="preserve"> </w:t>
      </w:r>
      <w:r>
        <w:rPr>
          <w:rFonts w:ascii="Sylfaen" w:hAnsi="Sylfaen" w:eastAsia="Sylfaen" w:cs="Sylfaen"/>
        </w:rPr>
        <w:t>სრულდება</w:t>
      </w:r>
      <w:r>
        <w:rPr>
          <w:rFonts w:ascii="Times New Roman" w:hAnsi="Times New Roman" w:eastAsia="Times New Roman" w:cs="Times New Roman"/>
        </w:rPr>
        <w:t xml:space="preserve">. </w:t>
      </w:r>
      <w:r>
        <w:rPr>
          <w:rFonts w:ascii="Sylfaen" w:hAnsi="Sylfaen" w:eastAsia="Sylfaen" w:cs="Sylfaen"/>
        </w:rPr>
        <w:t>ორივე</w:t>
      </w:r>
      <w:r>
        <w:rPr>
          <w:rFonts w:ascii="Times New Roman" w:hAnsi="Times New Roman" w:eastAsia="Times New Roman" w:cs="Times New Roman"/>
        </w:rPr>
        <w:t xml:space="preserve"> </w:t>
      </w:r>
      <w:r>
        <w:rPr>
          <w:rFonts w:ascii="Sylfaen" w:hAnsi="Sylfaen" w:eastAsia="Sylfaen" w:cs="Sylfaen"/>
        </w:rPr>
        <w:t>შემთხვევაში</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ისლამი</w:t>
      </w:r>
      <w:r>
        <w:rPr>
          <w:rFonts w:ascii="Times New Roman" w:hAnsi="Times New Roman" w:eastAsia="Times New Roman" w:cs="Times New Roman"/>
        </w:rPr>
        <w:t xml:space="preserve"> — </w:t>
      </w:r>
      <w:r>
        <w:rPr>
          <w:rFonts w:ascii="Sylfaen" w:hAnsi="Sylfaen" w:eastAsia="Sylfaen" w:cs="Sylfaen"/>
        </w:rPr>
        <w:t>ირინეს</w:t>
      </w:r>
      <w:r>
        <w:rPr>
          <w:rFonts w:ascii="Times New Roman" w:hAnsi="Times New Roman" w:eastAsia="Times New Roman" w:cs="Times New Roman"/>
        </w:rPr>
        <w:t xml:space="preserve"> </w:t>
      </w:r>
      <w:r>
        <w:rPr>
          <w:rFonts w:ascii="Sylfaen" w:hAnsi="Sylfaen" w:eastAsia="Sylfaen" w:cs="Sylfaen"/>
        </w:rPr>
        <w:t>შემთხვევაში</w:t>
      </w:r>
      <w:r>
        <w:rPr>
          <w:rFonts w:ascii="Times New Roman" w:hAnsi="Times New Roman" w:eastAsia="Times New Roman" w:cs="Times New Roman"/>
        </w:rPr>
        <w:t xml:space="preserve"> </w:t>
      </w:r>
      <w:r>
        <w:rPr>
          <w:rFonts w:ascii="Sylfaen" w:hAnsi="Sylfaen" w:eastAsia="Sylfaen" w:cs="Sylfaen"/>
        </w:rPr>
        <w:t>არაბული</w:t>
      </w:r>
      <w:r>
        <w:rPr>
          <w:rFonts w:ascii="Times New Roman" w:hAnsi="Times New Roman" w:eastAsia="Times New Roman" w:cs="Times New Roman"/>
        </w:rPr>
        <w:t xml:space="preserve"> </w:t>
      </w:r>
      <w:r>
        <w:rPr>
          <w:rFonts w:ascii="Sylfaen" w:hAnsi="Sylfaen" w:eastAsia="Sylfaen" w:cs="Sylfaen"/>
        </w:rPr>
        <w:t>ისლამი</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კონსტანტინე</w:t>
      </w:r>
      <w:r>
        <w:rPr>
          <w:rFonts w:ascii="Times New Roman" w:hAnsi="Times New Roman" w:eastAsia="Times New Roman" w:cs="Times New Roman"/>
        </w:rPr>
        <w:t xml:space="preserve"> </w:t>
      </w:r>
      <w:r>
        <w:rPr>
          <w:rFonts w:ascii="Sylfaen" w:hAnsi="Sylfaen" w:eastAsia="Sylfaen" w:cs="Sylfaen"/>
        </w:rPr>
        <w:t>უკანასკნელის</w:t>
      </w:r>
      <w:r>
        <w:rPr>
          <w:rFonts w:ascii="Times New Roman" w:hAnsi="Times New Roman" w:eastAsia="Times New Roman" w:cs="Times New Roman"/>
        </w:rPr>
        <w:t xml:space="preserve"> </w:t>
      </w:r>
      <w:r>
        <w:rPr>
          <w:rFonts w:ascii="Sylfaen" w:hAnsi="Sylfaen" w:eastAsia="Sylfaen" w:cs="Sylfaen"/>
        </w:rPr>
        <w:t>შემთხვევაში</w:t>
      </w:r>
      <w:r>
        <w:rPr>
          <w:rFonts w:ascii="Times New Roman" w:hAnsi="Times New Roman" w:eastAsia="Times New Roman" w:cs="Times New Roman"/>
        </w:rPr>
        <w:t xml:space="preserve"> </w:t>
      </w:r>
      <w:r>
        <w:rPr>
          <w:rFonts w:ascii="Sylfaen" w:hAnsi="Sylfaen" w:eastAsia="Sylfaen" w:cs="Sylfaen"/>
        </w:rPr>
        <w:t>თურქული</w:t>
      </w:r>
      <w:r>
        <w:rPr>
          <w:rFonts w:ascii="Times New Roman" w:hAnsi="Times New Roman" w:eastAsia="Times New Roman" w:cs="Times New Roman"/>
        </w:rPr>
        <w:t xml:space="preserve"> </w:t>
      </w:r>
      <w:r>
        <w:rPr>
          <w:rFonts w:ascii="Sylfaen" w:hAnsi="Sylfaen" w:eastAsia="Sylfaen" w:cs="Sylfaen"/>
        </w:rPr>
        <w:t>ისლამი</w:t>
      </w:r>
      <w:r>
        <w:rPr>
          <w:rFonts w:ascii="Times New Roman" w:hAnsi="Times New Roman" w:eastAsia="Times New Roman" w:cs="Times New Roman"/>
        </w:rPr>
        <w:t xml:space="preserve">. </w:t>
      </w:r>
      <w:r>
        <w:rPr>
          <w:rFonts w:ascii="Sylfaen" w:hAnsi="Sylfaen" w:eastAsia="Sylfaen" w:cs="Sylfaen"/>
        </w:rPr>
        <w:t>უკანასკნელ</w:t>
      </w:r>
      <w:r>
        <w:rPr>
          <w:rFonts w:ascii="Times New Roman" w:hAnsi="Times New Roman" w:eastAsia="Times New Roman" w:cs="Times New Roman"/>
        </w:rPr>
        <w:t xml:space="preserve"> </w:t>
      </w:r>
      <w:r>
        <w:rPr>
          <w:rFonts w:ascii="Sylfaen" w:hAnsi="Sylfaen" w:eastAsia="Sylfaen" w:cs="Sylfaen"/>
        </w:rPr>
        <w:t>დღეებში</w:t>
      </w:r>
      <w:r>
        <w:rPr>
          <w:rFonts w:ascii="Times New Roman" w:hAnsi="Times New Roman" w:eastAsia="Times New Roman" w:cs="Times New Roman"/>
        </w:rPr>
        <w:t xml:space="preserve"> </w:t>
      </w:r>
      <w:r>
        <w:rPr>
          <w:rFonts w:ascii="Sylfaen" w:hAnsi="Sylfaen" w:eastAsia="Sylfaen" w:cs="Sylfaen"/>
        </w:rPr>
        <w:t>მსოფლიო</w:t>
      </w:r>
      <w:r>
        <w:rPr>
          <w:rFonts w:ascii="Times New Roman" w:hAnsi="Times New Roman" w:eastAsia="Times New Roman" w:cs="Times New Roman"/>
        </w:rPr>
        <w:t xml:space="preserve"> </w:t>
      </w:r>
      <w:r>
        <w:rPr>
          <w:rFonts w:ascii="Sylfaen" w:hAnsi="Sylfaen" w:eastAsia="Sylfaen" w:cs="Sylfaen"/>
        </w:rPr>
        <w:t>მასშტაბით</w:t>
      </w:r>
      <w:r>
        <w:rPr>
          <w:rFonts w:ascii="Times New Roman" w:hAnsi="Times New Roman" w:eastAsia="Times New Roman" w:cs="Times New Roman"/>
        </w:rPr>
        <w:t xml:space="preserve"> </w:t>
      </w:r>
      <w:r>
        <w:rPr>
          <w:rFonts w:ascii="Sylfaen" w:hAnsi="Sylfaen" w:eastAsia="Sylfaen" w:cs="Sylfaen"/>
        </w:rPr>
        <w:t>ისლამი</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წარმოდგენილია</w:t>
      </w:r>
      <w:r>
        <w:rPr>
          <w:rFonts w:ascii="Times New Roman" w:hAnsi="Times New Roman" w:eastAsia="Times New Roman" w:cs="Times New Roman"/>
        </w:rPr>
        <w:t xml:space="preserve"> </w:t>
      </w:r>
      <w:r>
        <w:rPr>
          <w:rFonts w:ascii="Sylfaen" w:hAnsi="Sylfaen" w:eastAsia="Sylfaen" w:cs="Sylfaen"/>
        </w:rPr>
        <w:t>არაბული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თურქული</w:t>
      </w:r>
      <w:r>
        <w:rPr>
          <w:rFonts w:ascii="Times New Roman" w:hAnsi="Times New Roman" w:eastAsia="Times New Roman" w:cs="Times New Roman"/>
        </w:rPr>
        <w:t xml:space="preserve"> </w:t>
      </w:r>
      <w:r>
        <w:rPr>
          <w:rFonts w:ascii="Sylfaen" w:hAnsi="Sylfaen" w:eastAsia="Sylfaen" w:cs="Sylfaen"/>
        </w:rPr>
        <w:t>ისლამის</w:t>
      </w:r>
      <w:r>
        <w:rPr>
          <w:rFonts w:ascii="Times New Roman" w:hAnsi="Times New Roman" w:eastAsia="Times New Roman" w:cs="Times New Roman"/>
        </w:rPr>
        <w:t xml:space="preserve"> </w:t>
      </w:r>
      <w:r>
        <w:rPr>
          <w:rFonts w:ascii="Sylfaen" w:hAnsi="Sylfaen" w:eastAsia="Sylfaen" w:cs="Sylfaen"/>
        </w:rPr>
        <w:t>ორი</w:t>
      </w:r>
      <w:r>
        <w:rPr>
          <w:rFonts w:ascii="Times New Roman" w:hAnsi="Times New Roman" w:eastAsia="Times New Roman" w:cs="Times New Roman"/>
        </w:rPr>
        <w:t xml:space="preserve"> </w:t>
      </w:r>
      <w:r>
        <w:rPr>
          <w:rFonts w:ascii="Sylfaen" w:hAnsi="Sylfaen" w:eastAsia="Sylfaen" w:cs="Sylfaen"/>
        </w:rPr>
        <w:t>მოწმის</w:t>
      </w:r>
      <w:r>
        <w:rPr>
          <w:rFonts w:ascii="Times New Roman" w:hAnsi="Times New Roman" w:eastAsia="Times New Roman" w:cs="Times New Roman"/>
        </w:rPr>
        <w:t xml:space="preserve"> </w:t>
      </w:r>
      <w:r>
        <w:rPr>
          <w:rFonts w:ascii="Sylfaen" w:hAnsi="Sylfaen" w:eastAsia="Sylfaen" w:cs="Sylfaen"/>
        </w:rPr>
        <w:t>მიერ</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პირველ</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მეორე</w:t>
      </w:r>
      <w:r>
        <w:rPr>
          <w:rFonts w:ascii="Times New Roman" w:hAnsi="Times New Roman" w:eastAsia="Times New Roman" w:cs="Times New Roman"/>
        </w:rPr>
        <w:t xml:space="preserve"> </w:t>
      </w:r>
      <w:r>
        <w:rPr>
          <w:rFonts w:ascii="Sylfaen" w:hAnsi="Sylfaen" w:eastAsia="Sylfaen" w:cs="Sylfaen"/>
        </w:rPr>
        <w:t>ვაებაშია</w:t>
      </w:r>
      <w:r>
        <w:rPr>
          <w:rFonts w:ascii="Times New Roman" w:hAnsi="Times New Roman" w:eastAsia="Times New Roman" w:cs="Times New Roman"/>
        </w:rPr>
        <w:t xml:space="preserve"> </w:t>
      </w:r>
      <w:r>
        <w:rPr>
          <w:rFonts w:ascii="Sylfaen" w:hAnsi="Sylfaen" w:eastAsia="Sylfaen" w:cs="Sylfaen"/>
        </w:rPr>
        <w:t>წარმოდგენილი</w:t>
      </w:r>
      <w:r>
        <w:rPr>
          <w:rFonts w:ascii="Times New Roman" w:hAnsi="Times New Roman" w:eastAsia="Times New Roman" w:cs="Times New Roman"/>
        </w:rPr>
        <w:t xml:space="preserve">, </w:t>
      </w:r>
      <w:r>
        <w:rPr>
          <w:rFonts w:ascii="Sylfaen" w:hAnsi="Sylfaen" w:eastAsia="Sylfaen" w:cs="Sylfaen"/>
        </w:rPr>
        <w:t>პირველად</w:t>
      </w:r>
      <w:r>
        <w:rPr>
          <w:rFonts w:ascii="Times New Roman" w:hAnsi="Times New Roman" w:eastAsia="Times New Roman" w:cs="Times New Roman"/>
        </w:rPr>
        <w:t xml:space="preserve"> </w:t>
      </w:r>
      <w:r>
        <w:rPr>
          <w:rFonts w:ascii="Sylfaen" w:hAnsi="Sylfaen" w:eastAsia="Sylfaen" w:cs="Sylfaen"/>
        </w:rPr>
        <w:t>ტერიტორიას</w:t>
      </w:r>
      <w:r>
        <w:rPr>
          <w:rFonts w:ascii="Times New Roman" w:hAnsi="Times New Roman" w:eastAsia="Times New Roman" w:cs="Times New Roman"/>
        </w:rPr>
        <w:t xml:space="preserve"> </w:t>
      </w:r>
      <w:r>
        <w:rPr>
          <w:rFonts w:ascii="Sylfaen" w:hAnsi="Sylfaen" w:eastAsia="Sylfaen" w:cs="Sylfaen"/>
        </w:rPr>
        <w:t>დაეუფლება</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შემდეგ</w:t>
      </w:r>
      <w:r>
        <w:rPr>
          <w:rFonts w:ascii="Times New Roman" w:hAnsi="Times New Roman" w:eastAsia="Times New Roman" w:cs="Times New Roman"/>
        </w:rPr>
        <w:t xml:space="preserve"> — </w:t>
      </w:r>
      <w:r>
        <w:rPr>
          <w:rFonts w:ascii="Sylfaen" w:hAnsi="Sylfaen" w:eastAsia="Sylfaen" w:cs="Sylfaen"/>
        </w:rPr>
        <w:t>დედაქალაქს</w:t>
      </w:r>
      <w:r>
        <w:rPr>
          <w:rFonts w:ascii="Times New Roman" w:hAnsi="Times New Roman" w:eastAsia="Times New Roman" w:cs="Times New Roman"/>
        </w:rPr>
        <w:t xml:space="preserve">. </w:t>
      </w:r>
      <w:r>
        <w:rPr>
          <w:rFonts w:ascii="Sylfaen" w:hAnsi="Sylfaen" w:eastAsia="Sylfaen" w:cs="Sylfaen"/>
        </w:rPr>
        <w:t>უკანასკნელი</w:t>
      </w:r>
      <w:r>
        <w:rPr>
          <w:rFonts w:ascii="Times New Roman" w:hAnsi="Times New Roman" w:eastAsia="Times New Roman" w:cs="Times New Roman"/>
        </w:rPr>
        <w:t xml:space="preserve"> </w:t>
      </w:r>
      <w:r>
        <w:rPr>
          <w:rFonts w:ascii="Sylfaen" w:hAnsi="Sylfaen" w:eastAsia="Sylfaen" w:cs="Sylfaen"/>
        </w:rPr>
        <w:t>დღეების</w:t>
      </w:r>
      <w:r>
        <w:rPr>
          <w:rFonts w:ascii="Times New Roman" w:hAnsi="Times New Roman" w:eastAsia="Times New Roman" w:cs="Times New Roman"/>
        </w:rPr>
        <w:t xml:space="preserve"> </w:t>
      </w:r>
      <w:r>
        <w:rPr>
          <w:rFonts w:ascii="Sylfaen" w:hAnsi="Sylfaen" w:eastAsia="Sylfaen" w:cs="Sylfaen"/>
        </w:rPr>
        <w:t>პოლიტიკური</w:t>
      </w:r>
      <w:r>
        <w:rPr>
          <w:rFonts w:ascii="Times New Roman" w:hAnsi="Times New Roman" w:eastAsia="Times New Roman" w:cs="Times New Roman"/>
        </w:rPr>
        <w:t xml:space="preserve"> </w:t>
      </w:r>
      <w:r>
        <w:rPr>
          <w:rFonts w:ascii="Sylfaen" w:hAnsi="Sylfaen" w:eastAsia="Sylfaen" w:cs="Sylfaen"/>
        </w:rPr>
        <w:t>ერთეული</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წარმოდგენილია</w:t>
      </w:r>
      <w:r>
        <w:rPr>
          <w:rFonts w:ascii="Times New Roman" w:hAnsi="Times New Roman" w:eastAsia="Times New Roman" w:cs="Times New Roman"/>
        </w:rPr>
        <w:t xml:space="preserve"> </w:t>
      </w:r>
      <w:r>
        <w:rPr>
          <w:rFonts w:ascii="Sylfaen" w:hAnsi="Sylfaen" w:eastAsia="Sylfaen" w:cs="Sylfaen"/>
        </w:rPr>
        <w:t>აღმოსავლეთ</w:t>
      </w:r>
      <w:r>
        <w:rPr>
          <w:rFonts w:ascii="Times New Roman" w:hAnsi="Times New Roman" w:eastAsia="Times New Roman" w:cs="Times New Roman"/>
        </w:rPr>
        <w:t xml:space="preserve"> </w:t>
      </w:r>
      <w:r>
        <w:rPr>
          <w:rFonts w:ascii="Sylfaen" w:hAnsi="Sylfaen" w:eastAsia="Sylfaen" w:cs="Sylfaen"/>
        </w:rPr>
        <w:t>რომის</w:t>
      </w:r>
      <w:r>
        <w:rPr>
          <w:rFonts w:ascii="Times New Roman" w:hAnsi="Times New Roman" w:eastAsia="Times New Roman" w:cs="Times New Roman"/>
        </w:rPr>
        <w:t xml:space="preserve"> </w:t>
      </w:r>
      <w:r>
        <w:rPr>
          <w:rFonts w:ascii="Sylfaen" w:hAnsi="Sylfaen" w:eastAsia="Sylfaen" w:cs="Sylfaen"/>
        </w:rPr>
        <w:t>კონსტანტინეთი</w:t>
      </w:r>
      <w:r>
        <w:rPr>
          <w:rFonts w:ascii="Times New Roman" w:hAnsi="Times New Roman" w:eastAsia="Times New Roman" w:cs="Times New Roman"/>
        </w:rPr>
        <w:t xml:space="preserve">, </w:t>
      </w:r>
      <w:r>
        <w:rPr>
          <w:rFonts w:ascii="Sylfaen" w:hAnsi="Sylfaen" w:eastAsia="Sylfaen" w:cs="Sylfaen"/>
        </w:rPr>
        <w:t>სიმბოლურად</w:t>
      </w:r>
      <w:r>
        <w:rPr>
          <w:rFonts w:ascii="Times New Roman" w:hAnsi="Times New Roman" w:eastAsia="Times New Roman" w:cs="Times New Roman"/>
        </w:rPr>
        <w:t xml:space="preserve"> </w:t>
      </w:r>
      <w:r>
        <w:rPr>
          <w:rFonts w:ascii="Sylfaen" w:hAnsi="Sylfaen" w:eastAsia="Sylfaen" w:cs="Sylfaen"/>
        </w:rPr>
        <w:t>შეუღლებულია</w:t>
      </w:r>
      <w:r>
        <w:rPr>
          <w:rFonts w:ascii="Times New Roman" w:hAnsi="Times New Roman" w:eastAsia="Times New Roman" w:cs="Times New Roman"/>
        </w:rPr>
        <w:t xml:space="preserve"> </w:t>
      </w:r>
      <w:r>
        <w:rPr>
          <w:rFonts w:ascii="Sylfaen" w:hAnsi="Sylfaen" w:eastAsia="Sylfaen" w:cs="Sylfaen"/>
        </w:rPr>
        <w:t>უკანასკნელი</w:t>
      </w:r>
      <w:r>
        <w:rPr>
          <w:rFonts w:ascii="Times New Roman" w:hAnsi="Times New Roman" w:eastAsia="Times New Roman" w:cs="Times New Roman"/>
        </w:rPr>
        <w:t xml:space="preserve"> </w:t>
      </w:r>
      <w:r>
        <w:rPr>
          <w:rFonts w:ascii="Sylfaen" w:hAnsi="Sylfaen" w:eastAsia="Sylfaen" w:cs="Sylfaen"/>
        </w:rPr>
        <w:t>დღეების</w:t>
      </w:r>
      <w:r>
        <w:rPr>
          <w:rFonts w:ascii="Times New Roman" w:hAnsi="Times New Roman" w:eastAsia="Times New Roman" w:cs="Times New Roman"/>
        </w:rPr>
        <w:t xml:space="preserve"> </w:t>
      </w:r>
      <w:r>
        <w:rPr>
          <w:rFonts w:ascii="Sylfaen" w:hAnsi="Sylfaen" w:eastAsia="Sylfaen" w:cs="Sylfaen"/>
        </w:rPr>
        <w:t>რელიგიურ</w:t>
      </w:r>
      <w:r>
        <w:rPr>
          <w:rFonts w:ascii="Times New Roman" w:hAnsi="Times New Roman" w:eastAsia="Times New Roman" w:cs="Times New Roman"/>
        </w:rPr>
        <w:t xml:space="preserve"> </w:t>
      </w:r>
      <w:r>
        <w:rPr>
          <w:rFonts w:ascii="Sylfaen" w:hAnsi="Sylfaen" w:eastAsia="Sylfaen" w:cs="Sylfaen"/>
        </w:rPr>
        <w:t>ერთეულთან</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წარმოდგენილია</w:t>
      </w:r>
      <w:r>
        <w:rPr>
          <w:rFonts w:ascii="Times New Roman" w:hAnsi="Times New Roman" w:eastAsia="Times New Roman" w:cs="Times New Roman"/>
        </w:rPr>
        <w:t xml:space="preserve"> </w:t>
      </w:r>
      <w:r>
        <w:rPr>
          <w:rFonts w:ascii="Sylfaen" w:hAnsi="Sylfaen" w:eastAsia="Sylfaen" w:cs="Sylfaen"/>
        </w:rPr>
        <w:t>აღმოსავლეთ</w:t>
      </w:r>
      <w:r>
        <w:rPr>
          <w:rFonts w:ascii="Times New Roman" w:hAnsi="Times New Roman" w:eastAsia="Times New Roman" w:cs="Times New Roman"/>
        </w:rPr>
        <w:t xml:space="preserve"> </w:t>
      </w:r>
      <w:r>
        <w:rPr>
          <w:rFonts w:ascii="Sylfaen" w:hAnsi="Sylfaen" w:eastAsia="Sylfaen" w:cs="Sylfaen"/>
        </w:rPr>
        <w:t>რომის</w:t>
      </w:r>
      <w:r>
        <w:rPr>
          <w:rFonts w:ascii="Times New Roman" w:hAnsi="Times New Roman" w:eastAsia="Times New Roman" w:cs="Times New Roman"/>
        </w:rPr>
        <w:t xml:space="preserve"> </w:t>
      </w:r>
      <w:r>
        <w:rPr>
          <w:rFonts w:ascii="Sylfaen" w:hAnsi="Sylfaen" w:eastAsia="Sylfaen" w:cs="Sylfaen"/>
        </w:rPr>
        <w:t>ირინეთი</w:t>
      </w:r>
      <w:r>
        <w:rPr>
          <w:rFonts w:ascii="Times New Roman" w:hAnsi="Times New Roman" w:eastAsia="Times New Roman" w:cs="Times New Roman"/>
        </w:rPr>
        <w:t xml:space="preserve">. </w:t>
      </w:r>
      <w:r>
        <w:rPr>
          <w:rFonts w:ascii="Sylfaen" w:hAnsi="Sylfaen" w:eastAsia="Sylfaen" w:cs="Sylfaen"/>
        </w:rPr>
        <w:t>ტერმინებს</w:t>
      </w:r>
      <w:r>
        <w:rPr>
          <w:rFonts w:ascii="Times New Roman" w:hAnsi="Times New Roman" w:eastAsia="Times New Roman" w:cs="Times New Roman"/>
        </w:rPr>
        <w:t xml:space="preserve"> „</w:t>
      </w:r>
      <w:r>
        <w:rPr>
          <w:rFonts w:ascii="Sylfaen" w:hAnsi="Sylfaen" w:eastAsia="Sylfaen" w:cs="Sylfaen"/>
        </w:rPr>
        <w:t>პოლიტიკური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რელიგიური</w:t>
      </w:r>
      <w:r>
        <w:rPr>
          <w:rFonts w:ascii="Times New Roman" w:hAnsi="Times New Roman" w:eastAsia="Times New Roman" w:cs="Times New Roman"/>
        </w:rPr>
        <w:t xml:space="preserve">“ </w:t>
      </w:r>
      <w:r>
        <w:rPr>
          <w:rFonts w:ascii="Sylfaen" w:hAnsi="Sylfaen" w:eastAsia="Sylfaen" w:cs="Sylfaen"/>
        </w:rPr>
        <w:t>ერთეული</w:t>
      </w:r>
      <w:r>
        <w:rPr>
          <w:rFonts w:ascii="Times New Roman" w:hAnsi="Times New Roman" w:eastAsia="Times New Roman" w:cs="Times New Roman"/>
        </w:rPr>
        <w:t xml:space="preserve"> </w:t>
      </w:r>
      <w:r>
        <w:rPr>
          <w:rFonts w:ascii="Sylfaen" w:hAnsi="Sylfaen" w:eastAsia="Sylfaen" w:cs="Sylfaen"/>
        </w:rPr>
        <w:t>ვიყენებ</w:t>
      </w:r>
      <w:r>
        <w:rPr>
          <w:rFonts w:ascii="Times New Roman" w:hAnsi="Times New Roman" w:eastAsia="Times New Roman" w:cs="Times New Roman"/>
        </w:rPr>
        <w:t xml:space="preserve"> </w:t>
      </w:r>
      <w:r>
        <w:rPr>
          <w:rFonts w:ascii="Sylfaen" w:hAnsi="Sylfaen" w:eastAsia="Sylfaen" w:cs="Sylfaen"/>
        </w:rPr>
        <w:t>იმის</w:t>
      </w:r>
      <w:r>
        <w:rPr>
          <w:rFonts w:ascii="Times New Roman" w:hAnsi="Times New Roman" w:eastAsia="Times New Roman" w:cs="Times New Roman"/>
        </w:rPr>
        <w:t xml:space="preserve"> </w:t>
      </w:r>
      <w:r>
        <w:rPr>
          <w:rFonts w:ascii="Sylfaen" w:hAnsi="Sylfaen" w:eastAsia="Sylfaen" w:cs="Sylfaen"/>
        </w:rPr>
        <w:t>აღსანიშნავად</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მხეცის</w:t>
      </w:r>
      <w:r>
        <w:rPr>
          <w:rFonts w:ascii="Times New Roman" w:hAnsi="Times New Roman" w:eastAsia="Times New Roman" w:cs="Times New Roman"/>
        </w:rPr>
        <w:t xml:space="preserve"> </w:t>
      </w:r>
      <w:r>
        <w:rPr>
          <w:rFonts w:ascii="Sylfaen" w:hAnsi="Sylfaen" w:eastAsia="Sylfaen" w:cs="Sylfaen"/>
        </w:rPr>
        <w:t>ხატის</w:t>
      </w:r>
      <w:r>
        <w:rPr>
          <w:rFonts w:ascii="Times New Roman" w:hAnsi="Times New Roman" w:eastAsia="Times New Roman" w:cs="Times New Roman"/>
        </w:rPr>
        <w:t xml:space="preserve"> </w:t>
      </w:r>
      <w:r>
        <w:rPr>
          <w:rFonts w:ascii="Sylfaen" w:hAnsi="Sylfaen" w:eastAsia="Sylfaen" w:cs="Sylfaen"/>
        </w:rPr>
        <w:t>სიმბოლო</w:t>
      </w:r>
      <w:r>
        <w:rPr>
          <w:rFonts w:ascii="Times New Roman" w:hAnsi="Times New Roman" w:eastAsia="Times New Roman" w:cs="Times New Roman"/>
        </w:rPr>
        <w:t xml:space="preserve"> </w:t>
      </w:r>
      <w:r>
        <w:rPr>
          <w:rFonts w:ascii="Sylfaen" w:hAnsi="Sylfaen" w:eastAsia="Sylfaen" w:cs="Sylfaen"/>
        </w:rPr>
        <w:t>პირველად</w:t>
      </w:r>
      <w:r>
        <w:rPr>
          <w:rFonts w:ascii="Times New Roman" w:hAnsi="Times New Roman" w:eastAsia="Times New Roman" w:cs="Times New Roman"/>
        </w:rPr>
        <w:t xml:space="preserve"> </w:t>
      </w:r>
      <w:r>
        <w:rPr>
          <w:rFonts w:ascii="Sylfaen" w:hAnsi="Sylfaen" w:eastAsia="Sylfaen" w:cs="Sylfaen"/>
        </w:rPr>
        <w:t>შეერთებულ</w:t>
      </w:r>
      <w:r>
        <w:rPr>
          <w:rFonts w:ascii="Times New Roman" w:hAnsi="Times New Roman" w:eastAsia="Times New Roman" w:cs="Times New Roman"/>
        </w:rPr>
        <w:t xml:space="preserve"> </w:t>
      </w:r>
      <w:r>
        <w:rPr>
          <w:rFonts w:ascii="Sylfaen" w:hAnsi="Sylfaen" w:eastAsia="Sylfaen" w:cs="Sylfaen"/>
        </w:rPr>
        <w:t>შტატებში</w:t>
      </w:r>
      <w:r>
        <w:rPr>
          <w:rFonts w:ascii="Times New Roman" w:hAnsi="Times New Roman" w:eastAsia="Times New Roman" w:cs="Times New Roman"/>
        </w:rPr>
        <w:t xml:space="preserve"> </w:t>
      </w:r>
      <w:r>
        <w:rPr>
          <w:rFonts w:ascii="Sylfaen" w:hAnsi="Sylfaen" w:eastAsia="Sylfaen" w:cs="Sylfaen"/>
        </w:rPr>
        <w:t>ჩნდება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შემდეგ</w:t>
      </w:r>
      <w:r>
        <w:rPr>
          <w:rFonts w:ascii="Times New Roman" w:hAnsi="Times New Roman" w:eastAsia="Times New Roman" w:cs="Times New Roman"/>
        </w:rPr>
        <w:t xml:space="preserve"> — </w:t>
      </w:r>
      <w:r>
        <w:rPr>
          <w:rFonts w:ascii="Sylfaen" w:hAnsi="Sylfaen" w:eastAsia="Sylfaen" w:cs="Sylfaen"/>
        </w:rPr>
        <w:t>მსოფლიოში</w:t>
      </w:r>
      <w:r>
        <w:rPr>
          <w:rFonts w:ascii="Times New Roman" w:hAnsi="Times New Roman" w:eastAsia="Times New Roman" w:cs="Times New Roman"/>
        </w:rPr>
        <w:t xml:space="preserve">. </w:t>
      </w:r>
      <w:r>
        <w:rPr>
          <w:rFonts w:ascii="Sylfaen" w:hAnsi="Sylfaen" w:eastAsia="Sylfaen" w:cs="Sylfaen"/>
        </w:rPr>
        <w:t>მხეცის</w:t>
      </w:r>
      <w:r>
        <w:rPr>
          <w:rFonts w:ascii="Times New Roman" w:hAnsi="Times New Roman" w:eastAsia="Times New Roman" w:cs="Times New Roman"/>
        </w:rPr>
        <w:t xml:space="preserve"> </w:t>
      </w:r>
      <w:r>
        <w:rPr>
          <w:rFonts w:ascii="Sylfaen" w:hAnsi="Sylfaen" w:eastAsia="Sylfaen" w:cs="Sylfaen"/>
        </w:rPr>
        <w:t>ხატი</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კონსტანტინესა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ირინეს</w:t>
      </w:r>
      <w:r>
        <w:rPr>
          <w:rFonts w:ascii="Times New Roman" w:hAnsi="Times New Roman" w:eastAsia="Times New Roman" w:cs="Times New Roman"/>
        </w:rPr>
        <w:t xml:space="preserve"> </w:t>
      </w:r>
      <w:r>
        <w:rPr>
          <w:rFonts w:ascii="Sylfaen" w:hAnsi="Sylfaen" w:eastAsia="Sylfaen" w:cs="Sylfaen"/>
        </w:rPr>
        <w:t>სიმბოლური</w:t>
      </w:r>
      <w:r>
        <w:rPr>
          <w:rFonts w:ascii="Times New Roman" w:hAnsi="Times New Roman" w:eastAsia="Times New Roman" w:cs="Times New Roman"/>
        </w:rPr>
        <w:t xml:space="preserve"> </w:t>
      </w:r>
      <w:r>
        <w:rPr>
          <w:rFonts w:ascii="Sylfaen" w:hAnsi="Sylfaen" w:eastAsia="Sylfaen" w:cs="Sylfaen"/>
        </w:rPr>
        <w:t>ქორწინება</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ორივენი</w:t>
      </w:r>
      <w:r>
        <w:rPr>
          <w:rFonts w:ascii="Times New Roman" w:hAnsi="Times New Roman" w:eastAsia="Times New Roman" w:cs="Times New Roman"/>
        </w:rPr>
        <w:t xml:space="preserve"> </w:t>
      </w:r>
      <w:r>
        <w:rPr>
          <w:rFonts w:ascii="Sylfaen" w:hAnsi="Sylfaen" w:eastAsia="Sylfaen" w:cs="Sylfaen"/>
        </w:rPr>
        <w:t>დამცირებულნი</w:t>
      </w:r>
      <w:r>
        <w:rPr>
          <w:rFonts w:ascii="Times New Roman" w:hAnsi="Times New Roman" w:eastAsia="Times New Roman" w:cs="Times New Roman"/>
        </w:rPr>
        <w:t xml:space="preserve"> </w:t>
      </w:r>
      <w:r>
        <w:rPr>
          <w:rFonts w:ascii="Sylfaen" w:hAnsi="Sylfaen" w:eastAsia="Sylfaen" w:cs="Sylfaen"/>
        </w:rPr>
        <w:t>არიან</w:t>
      </w:r>
      <w:r>
        <w:rPr>
          <w:rFonts w:ascii="Times New Roman" w:hAnsi="Times New Roman" w:eastAsia="Times New Roman" w:cs="Times New Roman"/>
        </w:rPr>
        <w:t xml:space="preserve">, </w:t>
      </w:r>
      <w:r>
        <w:rPr>
          <w:rFonts w:ascii="Sylfaen" w:hAnsi="Sylfaen" w:eastAsia="Sylfaen" w:cs="Sylfaen"/>
        </w:rPr>
        <w:t>რადგან</w:t>
      </w:r>
      <w:r>
        <w:rPr>
          <w:rFonts w:ascii="Times New Roman" w:hAnsi="Times New Roman" w:eastAsia="Times New Roman" w:cs="Times New Roman"/>
        </w:rPr>
        <w:t xml:space="preserve"> </w:t>
      </w:r>
      <w:r>
        <w:rPr>
          <w:rFonts w:ascii="Sylfaen" w:hAnsi="Sylfaen" w:eastAsia="Sylfaen" w:cs="Sylfaen"/>
        </w:rPr>
        <w:t>ისლამის</w:t>
      </w:r>
      <w:r>
        <w:rPr>
          <w:rFonts w:ascii="Times New Roman" w:hAnsi="Times New Roman" w:eastAsia="Times New Roman" w:cs="Times New Roman"/>
        </w:rPr>
        <w:t xml:space="preserve"> </w:t>
      </w:r>
      <w:r>
        <w:rPr>
          <w:rFonts w:ascii="Sylfaen" w:hAnsi="Sylfaen" w:eastAsia="Sylfaen" w:cs="Sylfaen"/>
        </w:rPr>
        <w:t>მიერ</w:t>
      </w:r>
      <w:r>
        <w:rPr>
          <w:rFonts w:ascii="Times New Roman" w:hAnsi="Times New Roman" w:eastAsia="Times New Roman" w:cs="Times New Roman"/>
        </w:rPr>
        <w:t xml:space="preserve"> </w:t>
      </w:r>
      <w:r>
        <w:rPr>
          <w:rFonts w:ascii="Sylfaen" w:hAnsi="Sylfaen" w:eastAsia="Sylfaen" w:cs="Sylfaen"/>
        </w:rPr>
        <w:t>თავიანთი</w:t>
      </w:r>
      <w:r>
        <w:rPr>
          <w:rFonts w:ascii="Times New Roman" w:hAnsi="Times New Roman" w:eastAsia="Times New Roman" w:cs="Times New Roman"/>
        </w:rPr>
        <w:t xml:space="preserve"> </w:t>
      </w:r>
      <w:r>
        <w:rPr>
          <w:rFonts w:ascii="Sylfaen" w:hAnsi="Sylfaen" w:eastAsia="Sylfaen" w:cs="Sylfaen"/>
        </w:rPr>
        <w:t>ტერიტორიისა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დედაქალაქის</w:t>
      </w:r>
      <w:r>
        <w:rPr>
          <w:rFonts w:ascii="Times New Roman" w:hAnsi="Times New Roman" w:eastAsia="Times New Roman" w:cs="Times New Roman"/>
        </w:rPr>
        <w:t xml:space="preserve"> </w:t>
      </w:r>
      <w:r>
        <w:rPr>
          <w:rFonts w:ascii="Sylfaen" w:hAnsi="Sylfaen" w:eastAsia="Sylfaen" w:cs="Sylfaen"/>
        </w:rPr>
        <w:t>დაკარგვას</w:t>
      </w:r>
      <w:r>
        <w:rPr>
          <w:rFonts w:ascii="Times New Roman" w:hAnsi="Times New Roman" w:eastAsia="Times New Roman" w:cs="Times New Roman"/>
        </w:rPr>
        <w:t xml:space="preserve"> </w:t>
      </w:r>
      <w:r>
        <w:rPr>
          <w:rFonts w:ascii="Sylfaen" w:hAnsi="Sylfaen" w:eastAsia="Sylfaen" w:cs="Sylfaen"/>
        </w:rPr>
        <w:t>განიცდიან</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Шави метарихәм киктон анысхьаҵара шҭарҭоит, уигьы 313 шықәсазы Константиа вә Лициний рықәнагарала итипологизат, Милан аедикт амчра анроуз, насгьы асимволтә уахәама Смирна анҵәамҭаханы, асимволтә уахәама Пергам аналагаз. Павел иацифыркәо, «амчлоу алжьра» здызкыло ауаа, Павел иҳазеиҭеиҳәаз агәҽанҵаратә хабар—ауаа рықәҵра раԥхьа иҟалароуп, насгьы убри ашьҭахь ауп агәнаҳауаҩ данцәырҵуа—көрырц мап ацәыркуеит. Ауаақәа рықәҵра Пергам аҭоурых аҟны имҩаԥысуеит, алгәаҳауаҩгьы 538 шықәсазы иаарԥшын, уи аамҭазы Фиатира ауахәама ианалагоз.</w:t>
      </w:r>
    </w:p>
    <w:p>
      <w:pPr>
        <w:pStyle w:val="ArticleScripture"/>
        <w:jc w:val="left"/>
      </w:pPr>
      <w:r>
        <w:rPr>
          <w:rFonts w:ascii="Times New Roman" w:hAnsi="Times New Roman" w:eastAsia="Times New Roman" w:cs="Times New Roman"/>
        </w:rPr>
        <w:t>Aña avavete tombotavy ne hag̃ua mba’eveicharõ: pe ára ndoumo’ãi, oiko mboyve peteĩ jehekýi guasu, ha ojehechauka pe kuimba’e angaipa rehegua, pe ñehundi ra’y; pe oñemoĩva ha oñemomba’eguasúva opa mba’e oje’éva Tupã térã oñemomba’etéva ári; upéicha hag̃uáicha, ha’e Tupãramo guáicha oguapy Tupã tupaópe, ohechaukávo ijehegui ha’eha Tupã. 2 Tesalonicenses 2:3, 4.</w:t>
      </w:r>
    </w:p>
    <w:p>
      <w:pPr>
        <w:pStyle w:val="ArticleBody"/>
        <w:jc w:val="left"/>
      </w:pPr>
      <w:r>
        <w:rPr>
          <w:rFonts w:ascii="Times New Roman" w:hAnsi="Times New Roman" w:eastAsia="Times New Roman" w:cs="Times New Roman"/>
        </w:rPr>
        <w:t>شرقن روما کی تاریخ نبوتی سچائی کے دو گواہ فراہم کرتی ہے، اور یہی سچائی مشرقی روما کے مغربی روما کے ساتھ علامتی تعلق میں بھی ظاہر کی گئی ہے۔ اس تعلق میں مغربی روما کلیسیا ہے اور مشرقی روما ریاست ہے۔ روما کلیسیا اور ریاست کا ایک امتزاج ہے، جیسا کہ دانی ایل باب دو میں لوہے اور مٹی کے طور پر پیش کیا گیا ہے۔</w:t>
      </w:r>
    </w:p>
    <w:p>
      <w:pPr>
        <w:pStyle w:val="ArticleBody"/>
        <w:jc w:val="left"/>
      </w:pPr>
      <w:r>
        <w:rPr>
          <w:rFonts w:ascii="Times New Roman" w:hAnsi="Times New Roman" w:eastAsia="Times New Roman" w:cs="Times New Roman"/>
        </w:rPr>
        <w:t>Поводът, поради който убедително може да се види, че в последните дни ислямът в световен мащаб излиза против една власт, представена като съчетание на църква и държава, като ѝ отнема територията и столицата, се поддържа от още двама свидетели от свещената история на Откровение девета глава. Осман завладя територията на Никомидия на 27 юли 1299 г., а след това завладя територията на Никея две години по-късно, през 1301 г. Неговият син завладя столичния град Никея през 1331 г., а същият син завладя столичния град Никомидия след четиригодишна обсада, която приключи през 1337 г. Пионерите отбелязаха 27 юли 1299 г. във връзка с Осман, но никога не разгледаха следващата битка, битката за Никея, като историческата втора стъпка към установяването на Османската империя. 27 юли 1299 г. беше първата стъпка от няколко стъпки към достигането на неделния закон. Първите две стъпки на турския ислям посочиха началото на едно пророчество, което завърши през 1449 г., после отново през 1840 г., после отново на 11 септември и после отново на 31 декември 2023 г.</w:t>
      </w:r>
    </w:p>
    <w:p>
      <w:pPr>
        <w:pStyle w:val="ArticleBody"/>
        <w:jc w:val="left"/>
      </w:pPr>
      <w:r>
        <w:rPr>
          <w:rFonts w:ascii="Times New Roman" w:hAnsi="Times New Roman" w:eastAsia="Times New Roman" w:cs="Times New Roman"/>
        </w:rPr>
        <w:t>ەنە ئوتتۇرىسىدىكى بىرىنچى قەدەم پەقەت يۈز ئەللىك يىلنىڭ باشلىنىشىنىلا بەلگىلەپ قالمىدى، بەلكى ئۇ ئوتتۇز سەككىز يىلنىڭمۇ باشلىنىشىنى بەلگىلىدى. بۇ، ئوسماننىڭ نىكومېدىيە زېمىنىنى ئىگىلىشى بىلەن باشلاندى، ۋە ئوتتۇز سەككىز يىلدىن كېيىن، 1337-يىلى تۆت يىللىق قاماۋنىڭ ئاخىرىدا ئوسماننىڭ ئوغلى نىكومېدىيەنىڭ پايتەخت شەھىرىنى ئىگىلىگەندە ئاخىرلاشتى. ئوتتۇز سەككىز دېگەن سان «ئورنىدىن تۇرۇش»قا سىمۋوللۇق قىلىدۇ، ۋە ئوسماننىڭ زېمىننى ئىگىلىشىدىكى دەسلەپكى قەدەم تۈرك ئىسلامىنىڭ ئورنىدىن تۇرۇشىنى بەلگىلىدى. ئاشۇ ئوتتۇز سەككىز يىللىق بىرىنچى قەدەمدە، «تۆت يىل»لىق بىر قاماۋ خۇلاسىنى بەلگىلەيدۇ. يۈز ئەللىك يىلنىڭ ئاخىرقى قەدىمىدە، خارلانىش يەتكۈزۈلىدۇ، ۋە تۆت يىلدىن كېيىن، 1453-يىلى شەرقىي رىمنىڭ پايتەختى ئىگىلىنىدۇ.</w:t>
      </w:r>
    </w:p>
    <w:p>
      <w:pPr>
        <w:pStyle w:val="ArticleBody"/>
        <w:jc w:val="left"/>
      </w:pP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ᎣᏍᏛ</w:t>
      </w:r>
      <w:r>
        <w:rPr>
          <w:rFonts w:ascii="Times New Roman" w:hAnsi="Times New Roman" w:eastAsia="Times New Roman" w:cs="Times New Roman"/>
        </w:rPr>
        <w:t xml:space="preserve"> 1453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ᎣᏙᎹᏂ</w:t>
      </w:r>
      <w:r>
        <w:rPr>
          <w:rFonts w:ascii="Times New Roman" w:hAnsi="Times New Roman" w:eastAsia="Times New Roman" w:cs="Times New Roman"/>
        </w:rPr>
        <w:t xml:space="preserve"> </w:t>
      </w:r>
      <w:r>
        <w:rPr>
          <w:rFonts w:ascii="Gadugi" w:hAnsi="Gadugi" w:eastAsia="Gadugi" w:cs="Gadugi"/>
        </w:rPr>
        <w:t>ᏔᎩᏍ</w:t>
      </w:r>
      <w:r>
        <w:rPr>
          <w:rFonts w:ascii="Times New Roman" w:hAnsi="Times New Roman" w:eastAsia="Times New Roman" w:cs="Times New Roman"/>
        </w:rPr>
        <w:t xml:space="preserve"> </w:t>
      </w:r>
      <w:r>
        <w:rPr>
          <w:rFonts w:ascii="Gadugi" w:hAnsi="Gadugi" w:eastAsia="Gadugi" w:cs="Gadugi"/>
        </w:rPr>
        <w:t>ᎤᏂᎷᏤᎢ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1337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ᎣᏍᎹᏂ</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ᏂᎪᎻᏗᏯ</w:t>
      </w:r>
      <w:r>
        <w:rPr>
          <w:rFonts w:ascii="Times New Roman" w:hAnsi="Times New Roman" w:eastAsia="Times New Roman" w:cs="Times New Roman"/>
        </w:rPr>
        <w:t xml:space="preserve"> </w:t>
      </w:r>
      <w:r>
        <w:rPr>
          <w:rFonts w:ascii="Gadugi" w:hAnsi="Gadugi" w:eastAsia="Gadugi" w:cs="Gadugi"/>
        </w:rPr>
        <w:t>ᎤᏂᏯᏁᎢ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1331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ᏂᏏᏯ</w:t>
      </w:r>
      <w:r>
        <w:rPr>
          <w:rFonts w:ascii="Times New Roman" w:hAnsi="Times New Roman" w:eastAsia="Times New Roman" w:cs="Times New Roman"/>
        </w:rPr>
        <w:t xml:space="preserve"> </w:t>
      </w:r>
      <w:r>
        <w:rPr>
          <w:rFonts w:ascii="Gadugi" w:hAnsi="Gadugi" w:eastAsia="Gadugi" w:cs="Gadugi"/>
        </w:rPr>
        <w:t>ᎤᏂᏯᏁᎢ</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ᎢᎦᎵᏍᎬ</w:t>
      </w:r>
      <w:r>
        <w:rPr>
          <w:rFonts w:ascii="Times New Roman" w:hAnsi="Times New Roman" w:eastAsia="Times New Roman" w:cs="Times New Roman"/>
        </w:rPr>
        <w:t xml:space="preserve"> </w:t>
      </w:r>
      <w:r>
        <w:rPr>
          <w:rFonts w:ascii="Gadugi" w:hAnsi="Gadugi" w:eastAsia="Gadugi" w:cs="Gadugi"/>
        </w:rPr>
        <w:t>ᎾᎥ</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ᏗᎦᏚᎲ</w:t>
      </w:r>
      <w:r>
        <w:rPr>
          <w:rFonts w:ascii="Times New Roman" w:hAnsi="Times New Roman" w:eastAsia="Times New Roman" w:cs="Times New Roman"/>
        </w:rPr>
        <w:t xml:space="preserve"> </w:t>
      </w:r>
      <w:r>
        <w:rPr>
          <w:rFonts w:ascii="Gadugi" w:hAnsi="Gadugi" w:eastAsia="Gadugi" w:cs="Gadugi"/>
        </w:rPr>
        <w:t>ᏗᎪᎯᏍᏗ</w:t>
      </w:r>
      <w:r>
        <w:rPr>
          <w:rFonts w:ascii="Times New Roman" w:hAnsi="Times New Roman" w:eastAsia="Times New Roman" w:cs="Times New Roman"/>
        </w:rPr>
        <w:t xml:space="preserve"> </w:t>
      </w:r>
      <w:r>
        <w:rPr>
          <w:rFonts w:ascii="Gadugi" w:hAnsi="Gadugi" w:eastAsia="Gadugi" w:cs="Gadugi"/>
        </w:rPr>
        <w:t>ᎠᏂᏛ</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ᎢᎦᎵᏍᎬ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ᏗᏓᏅᏛ</w:t>
      </w:r>
      <w:r>
        <w:rPr>
          <w:rFonts w:ascii="Times New Roman" w:hAnsi="Times New Roman" w:eastAsia="Times New Roman" w:cs="Times New Roman"/>
        </w:rPr>
        <w:t xml:space="preserve"> </w:t>
      </w:r>
      <w:r>
        <w:rPr>
          <w:rFonts w:ascii="Gadugi" w:hAnsi="Gadugi" w:eastAsia="Gadugi" w:cs="Gadugi"/>
        </w:rPr>
        <w:t>ᎢᏗᎬᏩᎵ</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ᎤᎵᏥᏙᏗ</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ᎤᏓᏑᏯ</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ᏗᎪᎵᏰᏗ</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ᎢᏗᎬᏩᎵ</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ᎤᏂᏯᏁᎢ</w:t>
      </w:r>
      <w:r>
        <w:rPr>
          <w:rFonts w:ascii="Times New Roman" w:hAnsi="Times New Roman" w:eastAsia="Times New Roman" w:cs="Times New Roman"/>
        </w:rPr>
        <w:t xml:space="preserve"> </w:t>
      </w:r>
      <w:r>
        <w:rPr>
          <w:rFonts w:ascii="Gadugi" w:hAnsi="Gadugi" w:eastAsia="Gadugi" w:cs="Gadugi"/>
        </w:rPr>
        <w:t>ᎠᏂᏍᎦᎢ</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ᏗᎪᎵᏰᏗ</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ᎢᏍᎳᎻ</w:t>
      </w:r>
      <w:r>
        <w:rPr>
          <w:rFonts w:ascii="Times New Roman" w:hAnsi="Times New Roman" w:eastAsia="Times New Roman" w:cs="Times New Roman"/>
        </w:rPr>
        <w:t xml:space="preserve"> </w:t>
      </w:r>
      <w:r>
        <w:rPr>
          <w:rFonts w:ascii="Gadugi" w:hAnsi="Gadugi" w:eastAsia="Gadugi" w:cs="Gadugi"/>
        </w:rPr>
        <w:t>ᎢᏗᎬᏩᎵ</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ᎤᏂᏯᏁᎢ</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ᎤᏂᏯᏁᎢ</w:t>
      </w:r>
      <w:r>
        <w:rPr>
          <w:rFonts w:ascii="Times New Roman" w:hAnsi="Times New Roman" w:eastAsia="Times New Roman" w:cs="Times New Roman"/>
        </w:rPr>
        <w:t xml:space="preserve">, </w:t>
      </w:r>
      <w:r>
        <w:rPr>
          <w:rFonts w:ascii="Gadugi" w:hAnsi="Gadugi" w:eastAsia="Gadugi" w:cs="Gadugi"/>
        </w:rPr>
        <w:t>ᎣᏂᏃ</w:t>
      </w:r>
      <w:r>
        <w:rPr>
          <w:rFonts w:ascii="Times New Roman" w:hAnsi="Times New Roman" w:eastAsia="Times New Roman" w:cs="Times New Roman"/>
        </w:rPr>
        <w:t xml:space="preserve"> </w:t>
      </w:r>
      <w:r>
        <w:rPr>
          <w:rFonts w:ascii="Gadugi" w:hAnsi="Gadugi" w:eastAsia="Gadugi" w:cs="Gadugi"/>
        </w:rPr>
        <w:t>ᎤᎵᏥᏙᏗ</w:t>
      </w:r>
      <w:r>
        <w:rPr>
          <w:rFonts w:ascii="Times New Roman" w:hAnsi="Times New Roman" w:eastAsia="Times New Roman" w:cs="Times New Roman"/>
        </w:rPr>
        <w:t xml:space="preserve"> </w:t>
      </w:r>
      <w:r>
        <w:rPr>
          <w:rFonts w:ascii="Gadugi" w:hAnsi="Gadugi" w:eastAsia="Gadugi" w:cs="Gadugi"/>
        </w:rPr>
        <w:t>ᎦᏚᎲ</w:t>
      </w:r>
      <w:r>
        <w:rPr>
          <w:rFonts w:ascii="Times New Roman" w:hAnsi="Times New Roman" w:eastAsia="Times New Roman" w:cs="Times New Roman"/>
        </w:rPr>
        <w:t xml:space="preserve"> </w:t>
      </w:r>
      <w:r>
        <w:rPr>
          <w:rFonts w:ascii="Gadugi" w:hAnsi="Gadugi" w:eastAsia="Gadugi" w:cs="Gadugi"/>
        </w:rPr>
        <w:t>ᎤᏂᏯᏁᎢ</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ᏗᎦᏚᎲ</w:t>
      </w:r>
      <w:r>
        <w:rPr>
          <w:rFonts w:ascii="Times New Roman" w:hAnsi="Times New Roman" w:eastAsia="Times New Roman" w:cs="Times New Roman"/>
        </w:rPr>
        <w:t xml:space="preserve"> </w:t>
      </w:r>
      <w:r>
        <w:rPr>
          <w:rFonts w:ascii="Gadugi" w:hAnsi="Gadugi" w:eastAsia="Gadugi" w:cs="Gadugi"/>
        </w:rPr>
        <w:t>ᏕᎤᏙᎥ</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ᏕᎤᏙᎥ</w:t>
      </w:r>
      <w:r>
        <w:rPr>
          <w:rFonts w:ascii="Times New Roman" w:hAnsi="Times New Roman" w:eastAsia="Times New Roman" w:cs="Times New Roman"/>
        </w:rPr>
        <w:t xml:space="preserve"> </w:t>
      </w: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ᏗᎪᎵᏰᏗ</w:t>
      </w:r>
      <w:r>
        <w:rPr>
          <w:rFonts w:ascii="Times New Roman" w:hAnsi="Times New Roman" w:eastAsia="Times New Roman" w:cs="Times New Roman"/>
        </w:rPr>
        <w:t xml:space="preserve"> </w:t>
      </w:r>
      <w:r>
        <w:rPr>
          <w:rFonts w:ascii="Gadugi" w:hAnsi="Gadugi" w:eastAsia="Gadugi" w:cs="Gadugi"/>
        </w:rPr>
        <w:t>ᏓᏓᎴᎩ</w:t>
      </w:r>
      <w:r>
        <w:rPr>
          <w:rFonts w:ascii="Times New Roman" w:hAnsi="Times New Roman" w:eastAsia="Times New Roman" w:cs="Times New Roman"/>
        </w:rPr>
        <w:t xml:space="preserve"> </w:t>
      </w:r>
      <w:r>
        <w:rPr>
          <w:rFonts w:ascii="Gadugi" w:hAnsi="Gadugi" w:eastAsia="Gadugi" w:cs="Gadugi"/>
        </w:rPr>
        <w:t>ᎠᎵᏉᎩ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ᎣᎺᎦ</w:t>
      </w:r>
      <w:r>
        <w:rPr>
          <w:rFonts w:ascii="Times New Roman" w:hAnsi="Times New Roman" w:eastAsia="Times New Roman" w:cs="Times New Roman"/>
        </w:rPr>
        <w:t xml:space="preserve"> </w:t>
      </w:r>
      <w:r>
        <w:rPr>
          <w:rFonts w:ascii="Gadugi" w:hAnsi="Gadugi" w:eastAsia="Gadugi" w:cs="Gadugi"/>
        </w:rPr>
        <w:t>ᏗᎧᏃᎩᏍᎩ</w:t>
      </w:r>
      <w:r>
        <w:rPr>
          <w:rFonts w:ascii="Times New Roman" w:hAnsi="Times New Roman" w:eastAsia="Times New Roman" w:cs="Times New Roman"/>
        </w:rPr>
        <w:t xml:space="preserve"> </w:t>
      </w:r>
      <w:r>
        <w:rPr>
          <w:rFonts w:ascii="Gadugi" w:hAnsi="Gadugi" w:eastAsia="Gadugi" w:cs="Gadugi"/>
        </w:rPr>
        <w:t>ᏗᎨᏒᎢ</w:t>
      </w:r>
      <w:r>
        <w:rPr>
          <w:rFonts w:ascii="Times New Roman" w:hAnsi="Times New Roman" w:eastAsia="Times New Roman" w:cs="Times New Roman"/>
        </w:rPr>
        <w:t xml:space="preserve"> </w:t>
      </w:r>
      <w:r>
        <w:rPr>
          <w:rFonts w:ascii="Gadugi" w:hAnsi="Gadugi" w:eastAsia="Gadugi" w:cs="Gadugi"/>
        </w:rPr>
        <w:t>ᎠᏁᎭ</w:t>
      </w:r>
      <w:r>
        <w:rPr>
          <w:rFonts w:ascii="Times New Roman" w:hAnsi="Times New Roman" w:eastAsia="Times New Roman" w:cs="Times New Roman"/>
        </w:rPr>
        <w:t xml:space="preserve">. </w:t>
      </w:r>
      <w:r>
        <w:rPr>
          <w:rFonts w:ascii="Gadugi" w:hAnsi="Gadugi" w:eastAsia="Gadugi" w:cs="Gadugi"/>
        </w:rPr>
        <w:t>ᎠᏏᏉ</w:t>
      </w:r>
      <w:r>
        <w:rPr>
          <w:rFonts w:ascii="Times New Roman" w:hAnsi="Times New Roman" w:eastAsia="Times New Roman" w:cs="Times New Roman"/>
        </w:rPr>
        <w:t xml:space="preserve"> </w:t>
      </w:r>
      <w:r>
        <w:rPr>
          <w:rFonts w:ascii="Gadugi" w:hAnsi="Gadugi" w:eastAsia="Gadugi" w:cs="Gadugi"/>
        </w:rPr>
        <w:t>ᎤᏂᏯᏁᎢ</w:t>
      </w:r>
      <w:r>
        <w:rPr>
          <w:rFonts w:ascii="Times New Roman" w:hAnsi="Times New Roman" w:eastAsia="Times New Roman" w:cs="Times New Roman"/>
        </w:rPr>
        <w:t xml:space="preserve"> </w:t>
      </w:r>
      <w:r>
        <w:rPr>
          <w:rFonts w:ascii="Gadugi" w:hAnsi="Gadugi" w:eastAsia="Gadugi" w:cs="Gadugi"/>
        </w:rPr>
        <w:t>ᏧᎳᎭ</w:t>
      </w:r>
      <w:r>
        <w:rPr>
          <w:rFonts w:ascii="Times New Roman" w:hAnsi="Times New Roman" w:eastAsia="Times New Roman" w:cs="Times New Roman"/>
        </w:rPr>
        <w:t xml:space="preserve"> </w:t>
      </w:r>
      <w:r>
        <w:rPr>
          <w:rFonts w:ascii="Gadugi" w:hAnsi="Gadugi" w:eastAsia="Gadugi" w:cs="Gadugi"/>
        </w:rPr>
        <w:t>ᎠᏂᏯᎵᏓᏍᏗ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ᎤᏥ</w:t>
      </w:r>
      <w:r>
        <w:rPr>
          <w:rFonts w:ascii="Times New Roman" w:hAnsi="Times New Roman" w:eastAsia="Times New Roman" w:cs="Times New Roman"/>
        </w:rPr>
        <w:t xml:space="preserve"> </w:t>
      </w:r>
      <w:r>
        <w:rPr>
          <w:rFonts w:ascii="Gadugi" w:hAnsi="Gadugi" w:eastAsia="Gadugi" w:cs="Gadugi"/>
        </w:rPr>
        <w:t>ᎠᏂᏯᎵᏓᏍᏗ</w:t>
      </w:r>
      <w:r>
        <w:rPr>
          <w:rFonts w:ascii="Times New Roman" w:hAnsi="Times New Roman" w:eastAsia="Times New Roman" w:cs="Times New Roman"/>
        </w:rPr>
        <w:t xml:space="preserve"> </w:t>
      </w:r>
      <w:r>
        <w:rPr>
          <w:rFonts w:ascii="Gadugi" w:hAnsi="Gadugi" w:eastAsia="Gadugi" w:cs="Gadugi"/>
        </w:rPr>
        <w:t>ᏧᎾᏕᏯᏙᏗ</w:t>
      </w:r>
      <w:r>
        <w:rPr>
          <w:rFonts w:ascii="Times New Roman" w:hAnsi="Times New Roman" w:eastAsia="Times New Roman" w:cs="Times New Roman"/>
        </w:rPr>
        <w:t xml:space="preserve"> </w:t>
      </w:r>
      <w:r>
        <w:rPr>
          <w:rFonts w:ascii="Gadugi" w:hAnsi="Gadugi" w:eastAsia="Gadugi" w:cs="Gadugi"/>
        </w:rPr>
        <w:t>ᎢᏍᎳᎻ</w:t>
      </w:r>
      <w:r>
        <w:rPr>
          <w:rFonts w:ascii="Times New Roman" w:hAnsi="Times New Roman" w:eastAsia="Times New Roman" w:cs="Times New Roman"/>
        </w:rPr>
        <w:t xml:space="preserve"> </w:t>
      </w:r>
      <w:r>
        <w:rPr>
          <w:rFonts w:ascii="Gadugi" w:hAnsi="Gadugi" w:eastAsia="Gadugi" w:cs="Gadugi"/>
        </w:rPr>
        <w:t>ᎤᏂᏐᏢᏔᏁᎢ</w:t>
      </w:r>
      <w:r>
        <w:rPr>
          <w:rFonts w:ascii="Times New Roman" w:hAnsi="Times New Roman" w:eastAsia="Times New Roman" w:cs="Times New Roman"/>
        </w:rPr>
        <w:t xml:space="preserve">, </w:t>
      </w:r>
      <w:r>
        <w:rPr>
          <w:rFonts w:ascii="Gadugi" w:hAnsi="Gadugi" w:eastAsia="Gadugi" w:cs="Gadugi"/>
        </w:rPr>
        <w:t>ᏙᏓᎴ</w:t>
      </w:r>
      <w:r>
        <w:rPr>
          <w:rFonts w:ascii="Times New Roman" w:hAnsi="Times New Roman" w:eastAsia="Times New Roman" w:cs="Times New Roman"/>
        </w:rPr>
        <w:t xml:space="preserve"> </w:t>
      </w:r>
      <w:r>
        <w:rPr>
          <w:rFonts w:ascii="Gadugi" w:hAnsi="Gadugi" w:eastAsia="Gadugi" w:cs="Gadugi"/>
        </w:rPr>
        <w:t>ᎤᏲᏍᏗ</w:t>
      </w:r>
      <w:r>
        <w:rPr>
          <w:rFonts w:ascii="Times New Roman" w:hAnsi="Times New Roman" w:eastAsia="Times New Roman" w:cs="Times New Roman"/>
        </w:rPr>
        <w:t xml:space="preserve"> </w:t>
      </w:r>
      <w:r>
        <w:rPr>
          <w:rFonts w:ascii="Gadugi" w:hAnsi="Gadugi" w:eastAsia="Gadugi" w:cs="Gadugi"/>
        </w:rPr>
        <w:t>ᎠᏙᎴᎰᎯ</w:t>
      </w:r>
      <w:r>
        <w:rPr>
          <w:rFonts w:ascii="Times New Roman" w:hAnsi="Times New Roman" w:eastAsia="Times New Roman" w:cs="Times New Roman"/>
        </w:rPr>
        <w:t xml:space="preserve"> </w:t>
      </w:r>
      <w:r>
        <w:rPr>
          <w:rFonts w:ascii="Gadugi" w:hAnsi="Gadugi" w:eastAsia="Gadugi" w:cs="Gadugi"/>
        </w:rPr>
        <w:t>ᎠᏂᏯᏍᏗ</w:t>
      </w:r>
      <w:r>
        <w:rPr>
          <w:rFonts w:ascii="Times New Roman" w:hAnsi="Times New Roman" w:eastAsia="Times New Roman" w:cs="Times New Roman"/>
        </w:rPr>
        <w:t xml:space="preserve"> </w:t>
      </w:r>
      <w:r>
        <w:rPr>
          <w:rFonts w:ascii="Gadugi" w:hAnsi="Gadugi" w:eastAsia="Gadugi" w:cs="Gadugi"/>
        </w:rPr>
        <w:t>ᎤᏂᏯᏁᎢ</w:t>
      </w:r>
      <w:r>
        <w:rPr>
          <w:rFonts w:ascii="Times New Roman" w:hAnsi="Times New Roman" w:eastAsia="Times New Roman" w:cs="Times New Roman"/>
        </w:rPr>
        <w:t xml:space="preserve"> </w:t>
      </w:r>
      <w:r>
        <w:rPr>
          <w:rFonts w:ascii="Gadugi" w:hAnsi="Gadugi" w:eastAsia="Gadugi" w:cs="Gadugi"/>
        </w:rPr>
        <w:t>ᏗᎪᎵᏰᏗ</w:t>
      </w:r>
      <w:r>
        <w:rPr>
          <w:rFonts w:ascii="Times New Roman" w:hAnsi="Times New Roman" w:eastAsia="Times New Roman" w:cs="Times New Roman"/>
        </w:rPr>
        <w:t xml:space="preserve"> </w:t>
      </w:r>
      <w:r>
        <w:rPr>
          <w:rFonts w:ascii="Gadugi" w:hAnsi="Gadugi" w:eastAsia="Gadugi" w:cs="Gadugi"/>
        </w:rPr>
        <w:t>ᏧᏅᎪᏫᏍᏗᎭ</w:t>
      </w:r>
      <w:r>
        <w:rPr>
          <w:rFonts w:ascii="Times New Roman" w:hAnsi="Times New Roman" w:eastAsia="Times New Roman" w:cs="Times New Roman"/>
        </w:rPr>
        <w:t xml:space="preserve"> </w:t>
      </w:r>
      <w:r>
        <w:rPr>
          <w:rFonts w:ascii="Gadugi" w:hAnsi="Gadugi" w:eastAsia="Gadugi" w:cs="Gadugi"/>
        </w:rPr>
        <w:t>ᏭᏕᎵᎬ</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ᎤᏲᏍᏗ</w:t>
      </w:r>
      <w:r>
        <w:rPr>
          <w:rFonts w:ascii="Times New Roman" w:hAnsi="Times New Roman" w:eastAsia="Times New Roman" w:cs="Times New Roman"/>
        </w:rPr>
        <w:t xml:space="preserve"> </w:t>
      </w:r>
      <w:r>
        <w:rPr>
          <w:rFonts w:ascii="Gadugi" w:hAnsi="Gadugi" w:eastAsia="Gadugi" w:cs="Gadugi"/>
        </w:rPr>
        <w:t>ᎤᏅᏨ</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ᎧᏂᏍᏓᏂᏂ</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ᎤᏍᏆᏂᎪᏔᏅ</w:t>
      </w:r>
      <w:r>
        <w:rPr>
          <w:rFonts w:ascii="Times New Roman" w:hAnsi="Times New Roman" w:eastAsia="Times New Roman" w:cs="Times New Roman"/>
        </w:rPr>
        <w:t xml:space="preserve"> </w:t>
      </w:r>
      <w:r>
        <w:rPr>
          <w:rFonts w:ascii="Gadugi" w:hAnsi="Gadugi" w:eastAsia="Gadugi" w:cs="Gadugi"/>
        </w:rPr>
        <w:t>ᎤᏑᏰᏍᏗ</w:t>
      </w:r>
      <w:r>
        <w:rPr>
          <w:rFonts w:ascii="Times New Roman" w:hAnsi="Times New Roman" w:eastAsia="Times New Roman" w:cs="Times New Roman"/>
        </w:rPr>
        <w:t xml:space="preserve"> 330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ᎦᏚᎲ</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ᎡᏍᎦᏉ</w:t>
      </w:r>
      <w:r>
        <w:rPr>
          <w:rFonts w:ascii="Times New Roman" w:hAnsi="Times New Roman" w:eastAsia="Times New Roman" w:cs="Times New Roman"/>
        </w:rPr>
        <w:t xml:space="preserve"> </w:t>
      </w:r>
      <w:r>
        <w:rPr>
          <w:rFonts w:ascii="Gadugi" w:hAnsi="Gadugi" w:eastAsia="Gadugi" w:cs="Gadugi"/>
        </w:rPr>
        <w:t>ᎧᏂᏍᏓᏂᏂᏉᎵ</w:t>
      </w:r>
      <w:r>
        <w:rPr>
          <w:rFonts w:ascii="Times New Roman" w:hAnsi="Times New Roman" w:eastAsia="Times New Roman" w:cs="Times New Roman"/>
        </w:rPr>
        <w:t xml:space="preserve"> </w:t>
      </w:r>
      <w:r>
        <w:rPr>
          <w:rFonts w:ascii="Gadugi" w:hAnsi="Gadugi" w:eastAsia="Gadugi" w:cs="Gadugi"/>
        </w:rPr>
        <w:t>ᎤᏑᏰᏎᎢ</w:t>
      </w:r>
      <w:r>
        <w:rPr>
          <w:rFonts w:ascii="Times New Roman" w:hAnsi="Times New Roman" w:eastAsia="Times New Roman" w:cs="Times New Roman"/>
        </w:rPr>
        <w:t xml:space="preserve">. </w:t>
      </w:r>
      <w:r>
        <w:rPr>
          <w:rFonts w:ascii="Gadugi" w:hAnsi="Gadugi" w:eastAsia="Gadugi" w:cs="Gadugi"/>
        </w:rPr>
        <w:t>ᏭᏕᎵᎬ</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ᎤᏲᏍᏗ</w:t>
      </w:r>
      <w:r>
        <w:rPr>
          <w:rFonts w:ascii="Times New Roman" w:hAnsi="Times New Roman" w:eastAsia="Times New Roman" w:cs="Times New Roman"/>
        </w:rPr>
        <w:t xml:space="preserve"> </w:t>
      </w:r>
      <w:r>
        <w:rPr>
          <w:rFonts w:ascii="Gadugi" w:hAnsi="Gadugi" w:eastAsia="Gadugi" w:cs="Gadugi"/>
        </w:rPr>
        <w:t>ᎤᏍᏆᏛ</w:t>
      </w:r>
      <w:r>
        <w:rPr>
          <w:rFonts w:ascii="Times New Roman" w:hAnsi="Times New Roman" w:eastAsia="Times New Roman" w:cs="Times New Roman"/>
        </w:rPr>
        <w:t xml:space="preserve"> 476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ᎤᎵᏍᏆᏛ</w:t>
      </w:r>
      <w:r>
        <w:rPr>
          <w:rFonts w:ascii="Times New Roman" w:hAnsi="Times New Roman" w:eastAsia="Times New Roman" w:cs="Times New Roman"/>
        </w:rPr>
        <w:t xml:space="preserve"> </w:t>
      </w:r>
      <w:r>
        <w:rPr>
          <w:rFonts w:ascii="Gadugi" w:hAnsi="Gadugi" w:eastAsia="Gadugi" w:cs="Gadugi"/>
        </w:rPr>
        <w:t>ᎤᏬᏚᎯ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ᎤᎵᏍᏓᏴᏗ</w:t>
      </w:r>
      <w:r>
        <w:rPr>
          <w:rFonts w:ascii="Times New Roman" w:hAnsi="Times New Roman" w:eastAsia="Times New Roman" w:cs="Times New Roman"/>
        </w:rPr>
        <w:t xml:space="preserve"> </w:t>
      </w:r>
      <w:r>
        <w:rPr>
          <w:rFonts w:ascii="Gadugi" w:hAnsi="Gadugi" w:eastAsia="Gadugi" w:cs="Gadugi"/>
        </w:rPr>
        <w:t>ᎤᎶᏐᏅᏍᏗ</w:t>
      </w:r>
      <w:r>
        <w:rPr>
          <w:rFonts w:ascii="Times New Roman" w:hAnsi="Times New Roman" w:eastAsia="Times New Roman" w:cs="Times New Roman"/>
        </w:rPr>
        <w:t xml:space="preserve"> </w:t>
      </w:r>
      <w:r>
        <w:rPr>
          <w:rFonts w:ascii="Gadugi" w:hAnsi="Gadugi" w:eastAsia="Gadugi" w:cs="Gadugi"/>
        </w:rPr>
        <w:t>ᎤᏁᏗᏱ</w:t>
      </w:r>
      <w:r>
        <w:rPr>
          <w:rFonts w:ascii="Times New Roman" w:hAnsi="Times New Roman" w:eastAsia="Times New Roman" w:cs="Times New Roman"/>
        </w:rPr>
        <w:t xml:space="preserve"> </w:t>
      </w:r>
      <w:r>
        <w:rPr>
          <w:rFonts w:ascii="Gadugi" w:hAnsi="Gadugi" w:eastAsia="Gadugi" w:cs="Gadugi"/>
        </w:rPr>
        <w:t>ᎤᎵᏍᏆᎸᏔᏁᎢ</w:t>
      </w:r>
      <w:r>
        <w:rPr>
          <w:rFonts w:ascii="Times New Roman" w:hAnsi="Times New Roman" w:eastAsia="Times New Roman" w:cs="Times New Roman"/>
        </w:rPr>
        <w:t>.</w:t>
      </w:r>
    </w:p>
    <w:p>
      <w:pPr>
        <w:pStyle w:val="ArticleBody"/>
        <w:jc w:val="left"/>
      </w:pPr>
      <w:r>
        <w:rPr>
          <w:rFonts w:ascii="Nirmala UI" w:hAnsi="Nirmala UI" w:eastAsia="Nirmala UI" w:cs="Nirmala UI"/>
        </w:rPr>
        <w:t>রোমের</w:t>
      </w:r>
      <w:r>
        <w:rPr>
          <w:rFonts w:ascii="Times New Roman" w:hAnsi="Times New Roman" w:eastAsia="Times New Roman" w:cs="Times New Roman"/>
        </w:rPr>
        <w:t xml:space="preserve"> </w:t>
      </w:r>
      <w:r>
        <w:rPr>
          <w:rFonts w:ascii="Nirmala UI" w:hAnsi="Nirmala UI" w:eastAsia="Nirmala UI" w:cs="Nirmala UI"/>
        </w:rPr>
        <w:t>পূর্বাংশের</w:t>
      </w:r>
      <w:r>
        <w:rPr>
          <w:rFonts w:ascii="Times New Roman" w:hAnsi="Times New Roman" w:eastAsia="Times New Roman" w:cs="Times New Roman"/>
        </w:rPr>
        <w:t xml:space="preserve"> </w:t>
      </w:r>
      <w:r>
        <w:rPr>
          <w:rFonts w:ascii="Nirmala UI" w:hAnsi="Nirmala UI" w:eastAsia="Nirmala UI" w:cs="Nirmala UI"/>
        </w:rPr>
        <w:t>তুলনায়</w:t>
      </w:r>
      <w:r>
        <w:rPr>
          <w:rFonts w:ascii="Times New Roman" w:hAnsi="Times New Roman" w:eastAsia="Times New Roman" w:cs="Times New Roman"/>
        </w:rPr>
        <w:t xml:space="preserve"> </w:t>
      </w:r>
      <w:r>
        <w:rPr>
          <w:rFonts w:ascii="Nirmala UI" w:hAnsi="Nirmala UI" w:eastAsia="Nirmala UI" w:cs="Nirmala UI"/>
        </w:rPr>
        <w:t>পশ্চিম</w:t>
      </w:r>
      <w:r>
        <w:rPr>
          <w:rFonts w:ascii="Times New Roman" w:hAnsi="Times New Roman" w:eastAsia="Times New Roman" w:cs="Times New Roman"/>
        </w:rPr>
        <w:t xml:space="preserve"> </w:t>
      </w:r>
      <w:r>
        <w:rPr>
          <w:rFonts w:ascii="Nirmala UI" w:hAnsi="Nirmala UI" w:eastAsia="Nirmala UI" w:cs="Nirmala UI"/>
        </w:rPr>
        <w:t>রোম</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গির্জা</w:t>
      </w:r>
      <w:r>
        <w:rPr>
          <w:rFonts w:ascii="Times New Roman" w:hAnsi="Times New Roman" w:eastAsia="Times New Roman" w:cs="Times New Roman"/>
        </w:rPr>
        <w:t xml:space="preserve">; </w:t>
      </w:r>
      <w:r>
        <w:rPr>
          <w:rFonts w:ascii="Nirmala UI" w:hAnsi="Nirmala UI" w:eastAsia="Nirmala UI" w:cs="Nirmala UI"/>
        </w:rPr>
        <w:t>পূর্বাংশ</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রাষ্ট্র।</w:t>
      </w:r>
      <w:r>
        <w:rPr>
          <w:rFonts w:ascii="Times New Roman" w:hAnsi="Times New Roman" w:eastAsia="Times New Roman" w:cs="Times New Roman"/>
        </w:rPr>
        <w:t xml:space="preserve"> </w:t>
      </w:r>
      <w:r>
        <w:rPr>
          <w:rFonts w:ascii="Nirmala UI" w:hAnsi="Nirmala UI" w:eastAsia="Nirmala UI" w:cs="Nirmala UI"/>
        </w:rPr>
        <w:t>৩৩০</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সূচনালগ্নে</w:t>
      </w:r>
      <w:r>
        <w:rPr>
          <w:rFonts w:ascii="Times New Roman" w:hAnsi="Times New Roman" w:eastAsia="Times New Roman" w:cs="Times New Roman"/>
        </w:rPr>
        <w:t xml:space="preserve"> </w:t>
      </w:r>
      <w:r>
        <w:rPr>
          <w:rFonts w:ascii="Nirmala UI" w:hAnsi="Nirmala UI" w:eastAsia="Nirmala UI" w:cs="Nirmala UI"/>
        </w:rPr>
        <w:t>অপমান</w:t>
      </w:r>
      <w:r>
        <w:rPr>
          <w:rFonts w:ascii="Times New Roman" w:hAnsi="Times New Roman" w:eastAsia="Times New Roman" w:cs="Times New Roman"/>
        </w:rPr>
        <w:t xml:space="preserve">, </w:t>
      </w:r>
      <w:r>
        <w:rPr>
          <w:rFonts w:ascii="Nirmala UI" w:hAnsi="Nirmala UI" w:eastAsia="Nirmala UI" w:cs="Nirmala UI"/>
        </w:rPr>
        <w:t>তারপর</w:t>
      </w:r>
      <w:r>
        <w:rPr>
          <w:rFonts w:ascii="Times New Roman" w:hAnsi="Times New Roman" w:eastAsia="Times New Roman" w:cs="Times New Roman"/>
        </w:rPr>
        <w:t xml:space="preserve"> </w:t>
      </w:r>
      <w:r>
        <w:rPr>
          <w:rFonts w:ascii="Nirmala UI" w:hAnsi="Nirmala UI" w:eastAsia="Nirmala UI" w:cs="Nirmala UI"/>
        </w:rPr>
        <w:t>৪৭৬</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অপমান</w:t>
      </w:r>
      <w:r>
        <w:rPr>
          <w:rFonts w:ascii="Times New Roman" w:hAnsi="Times New Roman" w:eastAsia="Times New Roman" w:cs="Times New Roman"/>
        </w:rPr>
        <w:t xml:space="preserve">, </w:t>
      </w:r>
      <w:r>
        <w:rPr>
          <w:rFonts w:ascii="Nirmala UI" w:hAnsi="Nirmala UI" w:eastAsia="Nirmala UI" w:cs="Nirmala UI"/>
        </w:rPr>
        <w:t>এরপর</w:t>
      </w:r>
      <w:r>
        <w:rPr>
          <w:rFonts w:ascii="Times New Roman" w:hAnsi="Times New Roman" w:eastAsia="Times New Roman" w:cs="Times New Roman"/>
        </w:rPr>
        <w:t xml:space="preserve"> </w:t>
      </w:r>
      <w:r>
        <w:rPr>
          <w:rFonts w:ascii="Nirmala UI" w:hAnsi="Nirmala UI" w:eastAsia="Nirmala UI" w:cs="Nirmala UI"/>
        </w:rPr>
        <w:t>৭৮২</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তারপর</w:t>
      </w:r>
      <w:r>
        <w:rPr>
          <w:rFonts w:ascii="Times New Roman" w:hAnsi="Times New Roman" w:eastAsia="Times New Roman" w:cs="Times New Roman"/>
        </w:rPr>
        <w:t xml:space="preserve"> </w:t>
      </w:r>
      <w:r>
        <w:rPr>
          <w:rFonts w:ascii="Nirmala UI" w:hAnsi="Nirmala UI" w:eastAsia="Nirmala UI" w:cs="Nirmala UI"/>
        </w:rPr>
        <w:t>আবার</w:t>
      </w:r>
      <w:r>
        <w:rPr>
          <w:rFonts w:ascii="Times New Roman" w:hAnsi="Times New Roman" w:eastAsia="Times New Roman" w:cs="Times New Roman"/>
        </w:rPr>
        <w:t xml:space="preserve"> </w:t>
      </w:r>
      <w:r>
        <w:rPr>
          <w:rFonts w:ascii="Nirmala UI" w:hAnsi="Nirmala UI" w:eastAsia="Nirmala UI" w:cs="Nirmala UI"/>
        </w:rPr>
        <w:t>১৪৪৯</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অপমানের</w:t>
      </w:r>
      <w:r>
        <w:rPr>
          <w:rFonts w:ascii="Times New Roman" w:hAnsi="Times New Roman" w:eastAsia="Times New Roman" w:cs="Times New Roman"/>
        </w:rPr>
        <w:t xml:space="preserve"> </w:t>
      </w:r>
      <w:r>
        <w:rPr>
          <w:rFonts w:ascii="Nirmala UI" w:hAnsi="Nirmala UI" w:eastAsia="Nirmala UI" w:cs="Nirmala UI"/>
        </w:rPr>
        <w:t>ধারাবাহিকতা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রাজ্যের</w:t>
      </w:r>
      <w:r>
        <w:rPr>
          <w:rFonts w:ascii="Times New Roman" w:hAnsi="Times New Roman" w:eastAsia="Times New Roman" w:cs="Times New Roman"/>
        </w:rPr>
        <w:t xml:space="preserve"> </w:t>
      </w:r>
      <w:r>
        <w:rPr>
          <w:rFonts w:ascii="Nirmala UI" w:hAnsi="Nirmala UI" w:eastAsia="Nirmala UI" w:cs="Nirmala UI"/>
        </w:rPr>
        <w:t>বিভাজনের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৪৭৬</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ধাপে</w:t>
      </w:r>
      <w:r>
        <w:rPr>
          <w:rFonts w:ascii="Times New Roman" w:hAnsi="Times New Roman" w:eastAsia="Times New Roman" w:cs="Times New Roman"/>
        </w:rPr>
        <w:t xml:space="preserve"> </w:t>
      </w:r>
      <w:r>
        <w:rPr>
          <w:rFonts w:ascii="Nirmala UI" w:hAnsi="Nirmala UI" w:eastAsia="Nirmala UI" w:cs="Nirmala UI"/>
        </w:rPr>
        <w:t>সম্রাটকে</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সেইজন্য</w:t>
      </w:r>
      <w:r>
        <w:rPr>
          <w:rFonts w:ascii="Times New Roman" w:hAnsi="Times New Roman" w:eastAsia="Times New Roman" w:cs="Times New Roman"/>
        </w:rPr>
        <w:t xml:space="preserve"> </w:t>
      </w:r>
      <w:r>
        <w:rPr>
          <w:rFonts w:ascii="Nirmala UI" w:hAnsi="Nirmala UI" w:eastAsia="Nirmala UI" w:cs="Nirmala UI"/>
        </w:rPr>
        <w:t>সাম্রাজ্যকেও</w:t>
      </w:r>
      <w:r>
        <w:rPr>
          <w:rFonts w:ascii="Times New Roman" w:hAnsi="Times New Roman" w:eastAsia="Times New Roman" w:cs="Times New Roman"/>
        </w:rPr>
        <w:t xml:space="preserve">, </w:t>
      </w:r>
      <w:r>
        <w:rPr>
          <w:rFonts w:ascii="Nirmala UI" w:hAnsi="Nirmala UI" w:eastAsia="Nirmala UI" w:cs="Nirmala UI"/>
        </w:rPr>
        <w:t>হারানোর</w:t>
      </w:r>
      <w:r>
        <w:rPr>
          <w:rFonts w:ascii="Times New Roman" w:hAnsi="Times New Roman" w:eastAsia="Times New Roman" w:cs="Times New Roman"/>
        </w:rPr>
        <w:t xml:space="preserve"> </w:t>
      </w:r>
      <w:r>
        <w:rPr>
          <w:rFonts w:ascii="Nirmala UI" w:hAnsi="Nirmala UI" w:eastAsia="Nirmala UI" w:cs="Nirmala UI"/>
        </w:rPr>
        <w:t>অপমান</w:t>
      </w:r>
      <w:r>
        <w:rPr>
          <w:rFonts w:ascii="Times New Roman" w:hAnsi="Times New Roman" w:eastAsia="Times New Roman" w:cs="Times New Roman"/>
        </w:rPr>
        <w:t xml:space="preserve"> </w:t>
      </w:r>
      <w:r>
        <w:rPr>
          <w:rFonts w:ascii="Nirmala UI" w:hAnsi="Nirmala UI" w:eastAsia="Nirmala UI" w:cs="Nirmala UI"/>
        </w:rPr>
        <w:t>এসেছিল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ইসলাম</w:t>
      </w:r>
      <w:r>
        <w:rPr>
          <w:rFonts w:ascii="Times New Roman" w:hAnsi="Times New Roman" w:eastAsia="Times New Roman" w:cs="Times New Roman"/>
        </w:rPr>
        <w:t xml:space="preserve"> </w:t>
      </w:r>
      <w:r>
        <w:rPr>
          <w:rFonts w:ascii="Nirmala UI" w:hAnsi="Nirmala UI" w:eastAsia="Nirmala UI" w:cs="Nirmala UI"/>
        </w:rPr>
        <w:t>পূর্বাঞ্চলের</w:t>
      </w:r>
      <w:r>
        <w:rPr>
          <w:rFonts w:ascii="Times New Roman" w:hAnsi="Times New Roman" w:eastAsia="Times New Roman" w:cs="Times New Roman"/>
        </w:rPr>
        <w:t xml:space="preserve"> </w:t>
      </w:r>
      <w:r>
        <w:rPr>
          <w:rFonts w:ascii="Nirmala UI" w:hAnsi="Nirmala UI" w:eastAsia="Nirmala UI" w:cs="Nirmala UI"/>
        </w:rPr>
        <w:t>ভূখণ্ডের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৭৮২</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পূর্বের</w:t>
      </w:r>
      <w:r>
        <w:rPr>
          <w:rFonts w:ascii="Times New Roman" w:hAnsi="Times New Roman" w:eastAsia="Times New Roman" w:cs="Times New Roman"/>
        </w:rPr>
        <w:t xml:space="preserve"> </w:t>
      </w:r>
      <w:r>
        <w:rPr>
          <w:rFonts w:ascii="Nirmala UI" w:hAnsi="Nirmala UI" w:eastAsia="Nirmala UI" w:cs="Nirmala UI"/>
        </w:rPr>
        <w:t>রাজধানীর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১৪৫৩</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অপমান</w:t>
      </w:r>
      <w:r>
        <w:rPr>
          <w:rFonts w:ascii="Times New Roman" w:hAnsi="Times New Roman" w:eastAsia="Times New Roman" w:cs="Times New Roman"/>
        </w:rPr>
        <w:t xml:space="preserve"> </w:t>
      </w:r>
      <w:r>
        <w:rPr>
          <w:rFonts w:ascii="Nirmala UI" w:hAnsi="Nirmala UI" w:eastAsia="Nirmala UI" w:cs="Nirmala UI"/>
        </w:rPr>
        <w:t>বয়ে</w:t>
      </w:r>
      <w:r>
        <w:rPr>
          <w:rFonts w:ascii="Times New Roman" w:hAnsi="Times New Roman" w:eastAsia="Times New Roman" w:cs="Times New Roman"/>
        </w:rPr>
        <w:t xml:space="preserve"> </w:t>
      </w:r>
      <w:r>
        <w:rPr>
          <w:rFonts w:ascii="Nirmala UI" w:hAnsi="Nirmala UI" w:eastAsia="Nirmala UI" w:cs="Nirmala UI"/>
        </w:rPr>
        <w:t>এনেছিল।</w:t>
      </w:r>
    </w:p>
    <w:p>
      <w:pPr>
        <w:pStyle w:val="ArticleBody"/>
        <w:jc w:val="left"/>
      </w:pPr>
      <w:r>
        <w:rPr>
          <w:rFonts w:ascii="Times New Roman" w:hAnsi="Times New Roman" w:eastAsia="Times New Roman" w:cs="Times New Roman"/>
        </w:rPr>
        <w:t>پەیامبەرییەکانی کتێبی پیرۆز سەبارەت بە ئیسلام، هەردوو هێڵی ڕۆمای ڕۆژهەڵات و ڕۆمای ڕۆژئاوا دەخاتە ڕووناکییەوە، و ئەو ڕووناکییەی ئیسلام ئەمڕۆ بەرهەمدەهێنێت لەگەڵ ئەو ڕووناکییە بنەڕەتییەی ئیسلام کە بۆ پێشەنگانی میلەریتی بوو یەکدەگرێتەوە، بەڵام زۆر لەوە دەپەڕێتەوە. ئەو کاتی تاقیکردنەوەیەی کە لە ساڵی 2024 دەستی پێکرد بە «ئەو تاڵانکەرانی گەلەکەت کێن کە بینینەکە دەچەسپێنن»، ئەلفای ماوەی تاقیکردنەوەکە بوو، و ئێستا لە کۆتایی ماوەی تاقیکردنەوەکەدا، ڕووناکی لە بابەتی ئیسلامی وەحی، بەشی نۆیەم، شایەتەکانی ڕۆمای ڕۆژئاوا و ڕۆمای ڕۆژهەڵات زیاد دەکات کە هەرگیز تا ئەم ڕۆژگارانەی دوایی هەڵسەنگێندرابوون نەبوون.</w:t>
      </w:r>
    </w:p>
    <w:p>
      <w:pPr>
        <w:pStyle w:val="ArticleBody"/>
        <w:jc w:val="left"/>
      </w:pPr>
      <w:r>
        <w:rPr>
          <w:rFonts w:ascii="Times New Roman" w:hAnsi="Times New Roman" w:eastAsia="Times New Roman" w:cs="Times New Roman"/>
        </w:rPr>
        <w:t>Шууд есдүгээрөөс арван нэгдүгээр бүлэгт дүрслэгдсэн Исламын эш үзүүллэгийн шугамууд нь, эдгээр өгүүллүүдэд аль хэдийн авч үзэж буй шугамуудтай холбогдох гэрчлэлүүдийг өгснөөр, Даниел арван нэгдүгээр бүлгийн аравдугаараас арван зургаадугаар эшлэлд байрлах түүхийн шугамуудыг нэгтгэн авчирдаг. Гэвч Исламын мандалтын эш үзүүллэгийн дүрслэлийн дотор Миллерчүүдийн хөдөлгөөний мандалт ч, нэг зуун дөчин дөрвөн мянгын хөдөлгөөний мандалт ч багтдаг. Илчлэлт есдүгээр бүлгийн цаг хугацааны эш үзүүллэгүүдийн дотор баттай байрлуулсан, мөн тэдгээрийн нэг хэсэг болсон хоёр дөрвөн жилийн үе нь 1840-өөс 1844 он хүртэлх дөрвөн жилийн талаар гэрчилдэг. 1844 онд эш үзүүллэгийн цаг хугацаа цаашид үгүй тул, бэлгэдэлт дөрвөн жилийн үе нь цаг хугацаагаар бус, эш үзүүллэгийн шинж чанараараа тодорхойлогдоно. Эхний дөрвөн жилийн үе нь эцэг нь уг газар нутгийг эзэлснээс гучин найман жилийн дараа, 1337 онд Ислам хуучин дорнод Ромын нийслэл Никомедийг эзлэн авсныг тодорхойлдог. Хоёр дахь дөрвөн жил нь 1449 онд Исламын нөлөөгөөр дорнод Ромын улс төрийн болон шашны удирдагчдын доромжлолыг тодорхойлдог бөгөөд гурав дахь дөрвөн жил нь 1840 оны наймдугаар сарын 11-нд өөрийн сүр жавхаагаар газрыг гэрэлтүүлсэн тэнгэрэлч бууж ирэхэд Бурханы хүчний алдартай илрэлийг тодорхойлдог.</w:t>
      </w:r>
    </w:p>
    <w:p>
      <w:pPr>
        <w:pStyle w:val="ArticleBody"/>
        <w:jc w:val="left"/>
      </w:pPr>
      <w:r>
        <w:rPr>
          <w:rFonts w:ascii="Times New Roman" w:hAnsi="Times New Roman" w:eastAsia="Times New Roman" w:cs="Times New Roman"/>
        </w:rPr>
        <w:t>מִילֶרִיֶיתישער געשיכטע פֿון דעם ערשטן און צווייטן מלאך שטימט איבער מיט דער געשיכטע פֿון דעם דריטן מלאך בעת דעם פֿאַרזיגלונג פֿון די הונדערט און פיר און פֿערציק טויזנט. יענע לעצטע פֿאַרזיגלונג־אַרבעט איז דאָס אויסמעקן פֿון זינד; זי איז די פֿאַרבינדונג פֿון גאָטלעכקייט מיט מענטשהייט, און זי קומט פֿאָר בעת אַ מלחמה וואָס ווערט געבראַכט דורך איסלאַם.</w:t>
      </w:r>
    </w:p>
    <w:p>
      <w:pPr>
        <w:pStyle w:val="ArticleScripture"/>
        <w:jc w:val="left"/>
      </w:pPr>
      <w:r>
        <w:rPr>
          <w:rFonts w:ascii="Times New Roman" w:hAnsi="Times New Roman" w:eastAsia="Times New Roman" w:cs="Times New Roman"/>
        </w:rPr>
        <w:t>او تَهَ د بې‌پايه کُندې دروازه پرانيسته؛ او له کُندې څخه لوګی پورته شو، لکه د يوې لويې بټۍ لوګی؛ او لمر او هوا د کُندې د لوګي له امله تياره شول. او له لوګي څخه ملخان پر ځمکه راووتل؛ او هغوی ته واک ورکړل شو، لکه څنګه چې د ځمکې لړمان واک لري. او هغوی ته امر وشو چې د ځمکې واښه، نه کوم شين شی، او نه کومه ونه زيانمنه کړي؛ بلکې يواځې هغه کسان چې د خدای مُهر په خپلو تنديو باندې نه لري. مکاشفه ۹:۲–۴</w:t>
      </w:r>
    </w:p>
    <w:p>
      <w:pPr>
        <w:pStyle w:val="ArticleBody"/>
        <w:jc w:val="left"/>
      </w:pPr>
      <w:r>
        <w:rPr>
          <w:rFonts w:ascii="Times New Roman" w:hAnsi="Times New Roman" w:eastAsia="Times New Roman" w:cs="Times New Roman"/>
        </w:rPr>
        <w:t>ہر نبوت کی کامل تکمیل آخری ایّام میں ہوتی ہے، لہٰذا یہ عبارت ایک لاکھ چوالیس ہزار کے مُہر کیے جانے کی نشان دہی کرتی ہے۔ مکاشفہ نو میں اسلام کی نبوت وہ تاریخی کلید فراہم کرتی ہے جو اُس قدرت کی نہایت مکمل تمثیل کو، جو رؤیا کو قائم کرتی ہے، اُس تاریخ میں یکجا سامنے لاتی ہے جو 11 اگست 1840ء پر منتج ہوئی، جب اسلام کو روکا گیا۔ اُس نقطے سے مکاشفہ نو کی گواہی باب دس اور پہلے اور دوسرے فرشتے کی تاریخ تک پھیل گئی۔ پھر باب گیارہ میں تیسری آفت اتوار کے قانون پر اچانک آ پہنچتی ہے، اور یہی وہ وقت ہے جب تیسرے فرشتے کی بلند صدا شروع ہوتی ہے۔ باب نو اسلام کی وہ کلید ہے جو دانی ایل اور مکاشفہ میں بیان کردہ سلطنتوں کے عروج و زوال کو منظم کرتی ہے۔ ابواب دس اور گیارہ ایک لاکھ چوالیس ہزار دانا کنواریوں کے تجربے کی نشان دہی کرتے ہیں۔ باب نو اُس نشان کی نشان دہی کرتا ہے جو خارجی رؤیا کو قائم کرتا ہے، اور ابواب دس اور گیارہ اُس باطنی رؤیا کی نشان دہی کرتے ہیں جو برّہ کے پیچھے چلتے ہوئے اُسے اقدس الاقداس میں داخل ہونے سے وابستہ ہے۔</w:t>
      </w:r>
    </w:p>
    <w:p>
      <w:pPr>
        <w:pStyle w:val="ArticleBody"/>
        <w:jc w:val="left"/>
      </w:pPr>
      <w:r>
        <w:rPr>
          <w:rFonts w:ascii="Myanmar Text" w:hAnsi="Myanmar Text" w:eastAsia="Myanmar Text" w:cs="Myanmar Text"/>
        </w:rPr>
        <w:t>အဗျာဒိတ်ကျမ်း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ဖွင့်ထားသော</w:t>
      </w:r>
      <w:r>
        <w:rPr>
          <w:rFonts w:ascii="Times New Roman" w:hAnsi="Times New Roman" w:eastAsia="Times New Roman" w:cs="Times New Roman"/>
        </w:rPr>
        <w:t xml:space="preserve"> </w:t>
      </w:r>
      <w:r>
        <w:rPr>
          <w:rFonts w:ascii="Myanmar Text" w:hAnsi="Myanmar Text" w:eastAsia="Myanmar Text" w:cs="Myanmar Text"/>
        </w:rPr>
        <w:t>စာအုပ်ငယ်တစ်စောင်နှင့်အတူ</w:t>
      </w:r>
      <w:r>
        <w:rPr>
          <w:rFonts w:ascii="Times New Roman" w:hAnsi="Times New Roman" w:eastAsia="Times New Roman" w:cs="Times New Roman"/>
        </w:rPr>
        <w:t xml:space="preserve"> </w:t>
      </w:r>
      <w:r>
        <w:rPr>
          <w:rFonts w:ascii="Myanmar Text" w:hAnsi="Myanmar Text" w:eastAsia="Myanmar Text" w:cs="Myanmar Text"/>
        </w:rPr>
        <w:t>ဆင်းသက်လာသော</w:t>
      </w:r>
      <w:r>
        <w:rPr>
          <w:rFonts w:ascii="Times New Roman" w:hAnsi="Times New Roman" w:eastAsia="Times New Roman" w:cs="Times New Roman"/>
        </w:rPr>
        <w:t xml:space="preserve"> </w:t>
      </w:r>
      <w:r>
        <w:rPr>
          <w:rFonts w:ascii="Myanmar Text" w:hAnsi="Myanmar Text" w:eastAsia="Myanmar Text" w:cs="Myanmar Text"/>
        </w:rPr>
        <w:t>အင်အားကြီး</w:t>
      </w:r>
      <w:r>
        <w:rPr>
          <w:rFonts w:ascii="Times New Roman" w:hAnsi="Times New Roman" w:eastAsia="Times New Roman" w:cs="Times New Roman"/>
        </w:rPr>
        <w:t xml:space="preserve"> </w:t>
      </w:r>
      <w:r>
        <w:rPr>
          <w:rFonts w:ascii="Myanmar Text" w:hAnsi="Myanmar Text" w:eastAsia="Myanmar Text" w:cs="Myanmar Text"/>
        </w:rPr>
        <w:t>ကောင်းကင်တမန်အဖြစ်</w:t>
      </w:r>
      <w:r>
        <w:rPr>
          <w:rFonts w:ascii="Times New Roman" w:hAnsi="Times New Roman" w:eastAsia="Times New Roman" w:cs="Times New Roman"/>
        </w:rPr>
        <w:t xml:space="preserve"> </w:t>
      </w:r>
      <w:r>
        <w:rPr>
          <w:rFonts w:ascii="Myanmar Text" w:hAnsi="Myanmar Text" w:eastAsia="Myanmar Text" w:cs="Myanmar Text"/>
        </w:rPr>
        <w:t>ခရစ်တော်ကို</w:t>
      </w:r>
      <w:r>
        <w:rPr>
          <w:rFonts w:ascii="Times New Roman" w:hAnsi="Times New Roman" w:eastAsia="Times New Roman" w:cs="Times New Roman"/>
        </w:rPr>
        <w:t xml:space="preserve"> </w:t>
      </w:r>
      <w:r>
        <w:rPr>
          <w:rFonts w:ascii="Myanmar Text" w:hAnsi="Myanmar Text" w:eastAsia="Myanmar Text" w:cs="Myanmar Text"/>
        </w:rPr>
        <w:t>ဖော်ပြလျက်</w:t>
      </w:r>
      <w:r>
        <w:rPr>
          <w:rFonts w:ascii="Times New Roman" w:hAnsi="Times New Roman" w:eastAsia="Times New Roman" w:cs="Times New Roman"/>
        </w:rPr>
        <w:t xml:space="preserve"> </w:t>
      </w:r>
      <w:r>
        <w:rPr>
          <w:rFonts w:ascii="Myanmar Text" w:hAnsi="Myanmar Text" w:eastAsia="Myanmar Text" w:cs="Myanmar Text"/>
        </w:rPr>
        <w:t>ဖွင့်လှစ်သည်။</w:t>
      </w:r>
      <w:r>
        <w:rPr>
          <w:rFonts w:ascii="Times New Roman" w:hAnsi="Times New Roman" w:eastAsia="Times New Roman" w:cs="Times New Roman"/>
        </w:rPr>
        <w:t xml:space="preserve"> </w:t>
      </w:r>
      <w:r>
        <w:rPr>
          <w:rFonts w:ascii="Myanmar Text" w:hAnsi="Myanmar Text" w:eastAsia="Myanmar Text" w:cs="Myanmar Text"/>
        </w:rPr>
        <w:t>ထိုဖြစ်ရပ်သည်</w:t>
      </w:r>
      <w:r>
        <w:rPr>
          <w:rFonts w:ascii="Times New Roman" w:hAnsi="Times New Roman" w:eastAsia="Times New Roman" w:cs="Times New Roman"/>
        </w:rPr>
        <w:t xml:space="preserve"> </w:t>
      </w:r>
      <w:r>
        <w:rPr>
          <w:rFonts w:ascii="Myanmar Text" w:hAnsi="Myanmar Text" w:eastAsia="Myanmar Text" w:cs="Myanmar Text"/>
        </w:rPr>
        <w:t>ဩဂုတ်လ</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၁၈၄၀</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အဗျာဒိတ်ကျမ်း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အဆုံး၌</w:t>
      </w:r>
      <w:r>
        <w:rPr>
          <w:rFonts w:ascii="Times New Roman" w:hAnsi="Times New Roman" w:eastAsia="Times New Roman" w:cs="Times New Roman"/>
        </w:rPr>
        <w:t xml:space="preserve"> </w:t>
      </w:r>
      <w:r>
        <w:rPr>
          <w:rFonts w:ascii="Myanmar Text" w:hAnsi="Myanmar Text" w:eastAsia="Myanmar Text" w:cs="Myanmar Text"/>
        </w:rPr>
        <w:t>ပြည့်စုံခဲ့ပြီး၊</w:t>
      </w:r>
      <w:r>
        <w:rPr>
          <w:rFonts w:ascii="Times New Roman" w:hAnsi="Times New Roman" w:eastAsia="Times New Roman" w:cs="Times New Roman"/>
        </w:rPr>
        <w:t xml:space="preserve"> </w:t>
      </w:r>
      <w:r>
        <w:rPr>
          <w:rFonts w:ascii="Myanmar Text" w:hAnsi="Myanmar Text" w:eastAsia="Myanmar Text" w:cs="Myanmar Text"/>
        </w:rPr>
        <w:t>ထိုပရောဖက်ပြုချက်သည်</w:t>
      </w:r>
      <w:r>
        <w:rPr>
          <w:rFonts w:ascii="Times New Roman" w:hAnsi="Times New Roman" w:eastAsia="Times New Roman" w:cs="Times New Roman"/>
        </w:rPr>
        <w:t xml:space="preserve"> </w:t>
      </w:r>
      <w:r>
        <w:rPr>
          <w:rFonts w:ascii="Myanmar Text" w:hAnsi="Myanmar Text" w:eastAsia="Myanmar Text" w:cs="Myanmar Text"/>
        </w:rPr>
        <w:t>နှစ်ပေါင်း</w:t>
      </w:r>
      <w:r>
        <w:rPr>
          <w:rFonts w:ascii="Times New Roman" w:hAnsi="Times New Roman" w:eastAsia="Times New Roman" w:cs="Times New Roman"/>
        </w:rPr>
        <w:t xml:space="preserve"> </w:t>
      </w:r>
      <w:r>
        <w:rPr>
          <w:rFonts w:ascii="Myanmar Text" w:hAnsi="Myanmar Text" w:eastAsia="Myanmar Text" w:cs="Myanmar Text"/>
        </w:rPr>
        <w:t>သုံးရာကိုးဆယ့်တစ်နှစ်နှင့်</w:t>
      </w:r>
      <w:r>
        <w:rPr>
          <w:rFonts w:ascii="Times New Roman" w:hAnsi="Times New Roman" w:eastAsia="Times New Roman" w:cs="Times New Roman"/>
        </w:rPr>
        <w:t xml:space="preserve"> </w:t>
      </w:r>
      <w:r>
        <w:rPr>
          <w:rFonts w:ascii="Myanmar Text" w:hAnsi="Myanmar Text" w:eastAsia="Myanmar Text" w:cs="Myanmar Text"/>
        </w:rPr>
        <w:t>တစ်ဆယ့်ငါးရက်ကို</w:t>
      </w:r>
      <w:r>
        <w:rPr>
          <w:rFonts w:ascii="Times New Roman" w:hAnsi="Times New Roman" w:eastAsia="Times New Roman" w:cs="Times New Roman"/>
        </w:rPr>
        <w:t xml:space="preserve"> </w:t>
      </w:r>
      <w:r>
        <w:rPr>
          <w:rFonts w:ascii="Myanmar Text" w:hAnsi="Myanmar Text" w:eastAsia="Myanmar Text" w:cs="Myanmar Text"/>
        </w:rPr>
        <w:t>သတ်မှတ်ဖော်ပြထားသည်။</w:t>
      </w:r>
      <w:r>
        <w:rPr>
          <w:rFonts w:ascii="Times New Roman" w:hAnsi="Times New Roman" w:eastAsia="Times New Roman" w:cs="Times New Roman"/>
        </w:rPr>
        <w:t xml:space="preserve"> </w:t>
      </w:r>
      <w:r>
        <w:rPr>
          <w:rFonts w:ascii="Myanmar Text" w:hAnsi="Myanmar Text" w:eastAsia="Myanmar Text" w:cs="Myanmar Text"/>
        </w:rPr>
        <w:t>အဗျာဒိတ်ကျမ်း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ယောဟန်၏</w:t>
      </w:r>
      <w:r>
        <w:rPr>
          <w:rFonts w:ascii="Times New Roman" w:hAnsi="Times New Roman" w:eastAsia="Times New Roman" w:cs="Times New Roman"/>
        </w:rPr>
        <w:t xml:space="preserve"> </w:t>
      </w:r>
      <w:r>
        <w:rPr>
          <w:rFonts w:ascii="Myanmar Text" w:hAnsi="Myanmar Text" w:eastAsia="Myanmar Text" w:cs="Myanmar Text"/>
        </w:rPr>
        <w:t>အစာအိမ်၌</w:t>
      </w:r>
      <w:r>
        <w:rPr>
          <w:rFonts w:ascii="Times New Roman" w:hAnsi="Times New Roman" w:eastAsia="Times New Roman" w:cs="Times New Roman"/>
        </w:rPr>
        <w:t xml:space="preserve"> </w:t>
      </w:r>
      <w:r>
        <w:rPr>
          <w:rFonts w:ascii="Myanmar Text" w:hAnsi="Myanmar Text" w:eastAsia="Myanmar Text" w:cs="Myanmar Text"/>
        </w:rPr>
        <w:t>သတင်းစကားသည်</w:t>
      </w:r>
      <w:r>
        <w:rPr>
          <w:rFonts w:ascii="Times New Roman" w:hAnsi="Times New Roman" w:eastAsia="Times New Roman" w:cs="Times New Roman"/>
        </w:rPr>
        <w:t xml:space="preserve"> </w:t>
      </w:r>
      <w:r>
        <w:rPr>
          <w:rFonts w:ascii="Myanmar Text" w:hAnsi="Myanmar Text" w:eastAsia="Myanmar Text" w:cs="Myanmar Text"/>
        </w:rPr>
        <w:t>ခါးသီးလာခဲ့သော</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အောက်တိုဘာလ</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ရက်တိုင်အောင်</w:t>
      </w:r>
      <w:r>
        <w:rPr>
          <w:rFonts w:ascii="Times New Roman" w:hAnsi="Times New Roman" w:eastAsia="Times New Roman" w:cs="Times New Roman"/>
        </w:rPr>
        <w:t xml:space="preserve"> </w:t>
      </w:r>
      <w:r>
        <w:rPr>
          <w:rFonts w:ascii="Myanmar Text" w:hAnsi="Myanmar Text" w:eastAsia="Myanmar Text" w:cs="Myanmar Text"/>
        </w:rPr>
        <w:t>ဆက်လက်သော</w:t>
      </w:r>
      <w:r>
        <w:rPr>
          <w:rFonts w:ascii="Times New Roman" w:hAnsi="Times New Roman" w:eastAsia="Times New Roman" w:cs="Times New Roman"/>
        </w:rPr>
        <w:t xml:space="preserve"> </w:t>
      </w:r>
      <w:r>
        <w:rPr>
          <w:rFonts w:ascii="Myanmar Text" w:hAnsi="Myanmar Text" w:eastAsia="Myanmar Text" w:cs="Myanmar Text"/>
        </w:rPr>
        <w:t>သမိုင်းကို</w:t>
      </w:r>
      <w:r>
        <w:rPr>
          <w:rFonts w:ascii="Times New Roman" w:hAnsi="Times New Roman" w:eastAsia="Times New Roman" w:cs="Times New Roman"/>
        </w:rPr>
        <w:t xml:space="preserve"> </w:t>
      </w:r>
      <w:r>
        <w:rPr>
          <w:rFonts w:ascii="Myanmar Text" w:hAnsi="Myanmar Text" w:eastAsia="Myanmar Text" w:cs="Myanmar Text"/>
        </w:rPr>
        <w:t>ဖော်ပြသည်။</w:t>
      </w:r>
      <w:r>
        <w:rPr>
          <w:rFonts w:ascii="Times New Roman" w:hAnsi="Times New Roman" w:eastAsia="Times New Roman" w:cs="Times New Roman"/>
        </w:rPr>
        <w:t xml:space="preserve"> </w:t>
      </w:r>
      <w:r>
        <w:rPr>
          <w:rFonts w:ascii="Myanmar Text" w:hAnsi="Myanmar Text" w:eastAsia="Myanmar Text" w:cs="Myanmar Text"/>
        </w:rPr>
        <w:t>၁၈၄၀</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အထိရှိသော</w:t>
      </w:r>
      <w:r>
        <w:rPr>
          <w:rFonts w:ascii="Times New Roman" w:hAnsi="Times New Roman" w:eastAsia="Times New Roman" w:cs="Times New Roman"/>
        </w:rPr>
        <w:t xml:space="preserve"> </w:t>
      </w:r>
      <w:r>
        <w:rPr>
          <w:rFonts w:ascii="Myanmar Text" w:hAnsi="Myanmar Text" w:eastAsia="Myanmar Text" w:cs="Myanmar Text"/>
        </w:rPr>
        <w:t>လေးနှစ်ကာလသည်</w:t>
      </w:r>
      <w:r>
        <w:rPr>
          <w:rFonts w:ascii="Times New Roman" w:hAnsi="Times New Roman" w:eastAsia="Times New Roman" w:cs="Times New Roman"/>
        </w:rPr>
        <w:t xml:space="preserve"> </w:t>
      </w:r>
      <w:r>
        <w:rPr>
          <w:rFonts w:ascii="Myanmar Text" w:hAnsi="Myanmar Text" w:eastAsia="Myanmar Text" w:cs="Myanmar Text"/>
        </w:rPr>
        <w:t>ပထမကောင်းကင်တမန်၏</w:t>
      </w:r>
      <w:r>
        <w:rPr>
          <w:rFonts w:ascii="Times New Roman" w:hAnsi="Times New Roman" w:eastAsia="Times New Roman" w:cs="Times New Roman"/>
        </w:rPr>
        <w:t xml:space="preserve"> </w:t>
      </w:r>
      <w:r>
        <w:rPr>
          <w:rFonts w:ascii="Myanmar Text" w:hAnsi="Myanmar Text" w:eastAsia="Myanmar Text" w:cs="Myanmar Text"/>
        </w:rPr>
        <w:t>ရောက်ရှိလာမှုဖြင့်</w:t>
      </w:r>
      <w:r>
        <w:rPr>
          <w:rFonts w:ascii="Times New Roman" w:hAnsi="Times New Roman" w:eastAsia="Times New Roman" w:cs="Times New Roman"/>
        </w:rPr>
        <w:t xml:space="preserve"> </w:t>
      </w:r>
      <w:r>
        <w:rPr>
          <w:rFonts w:ascii="Myanmar Text" w:hAnsi="Myanmar Text" w:eastAsia="Myanmar Text" w:cs="Myanmar Text"/>
        </w:rPr>
        <w:t>စတင်ပြီး</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ရောက်ရှိလာမှုဖြင့်</w:t>
      </w:r>
      <w:r>
        <w:rPr>
          <w:rFonts w:ascii="Times New Roman" w:hAnsi="Times New Roman" w:eastAsia="Times New Roman" w:cs="Times New Roman"/>
        </w:rPr>
        <w:t xml:space="preserve"> </w:t>
      </w:r>
      <w:r>
        <w:rPr>
          <w:rFonts w:ascii="Myanmar Text" w:hAnsi="Myanmar Text" w:eastAsia="Myanmar Text" w:cs="Myanmar Text"/>
        </w:rPr>
        <w:t>အဆုံးသတ်သည်။</w:t>
      </w:r>
      <w:r>
        <w:rPr>
          <w:rFonts w:ascii="Times New Roman" w:hAnsi="Times New Roman" w:eastAsia="Times New Roman" w:cs="Times New Roman"/>
        </w:rPr>
        <w:t xml:space="preserve"> </w:t>
      </w:r>
      <w:r>
        <w:rPr>
          <w:rFonts w:ascii="Myanmar Text" w:hAnsi="Myanmar Text" w:eastAsia="Myanmar Text" w:cs="Myanmar Text"/>
        </w:rPr>
        <w:t>၁၈၄၀</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ဩဂုတ်လ</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ပြည့်စုံခြင်းနောက်တွင်</w:t>
      </w:r>
      <w:r>
        <w:rPr>
          <w:rFonts w:ascii="Times New Roman" w:hAnsi="Times New Roman" w:eastAsia="Times New Roman" w:cs="Times New Roman"/>
        </w:rPr>
        <w:t xml:space="preserve"> </w:t>
      </w:r>
      <w:r>
        <w:rPr>
          <w:rFonts w:ascii="Myanmar Text" w:hAnsi="Myanmar Text" w:eastAsia="Myanmar Text" w:cs="Myanmar Text"/>
        </w:rPr>
        <w:t>လိုက်လာသော</w:t>
      </w:r>
      <w:r>
        <w:rPr>
          <w:rFonts w:ascii="Times New Roman" w:hAnsi="Times New Roman" w:eastAsia="Times New Roman" w:cs="Times New Roman"/>
        </w:rPr>
        <w:t xml:space="preserve"> </w:t>
      </w:r>
      <w:r>
        <w:rPr>
          <w:rFonts w:ascii="Myanmar Text" w:hAnsi="Myanmar Text" w:eastAsia="Myanmar Text" w:cs="Myanmar Text"/>
        </w:rPr>
        <w:t>ထိုလေးနှစ်ကာလကို</w:t>
      </w:r>
      <w:r>
        <w:rPr>
          <w:rFonts w:ascii="Times New Roman" w:hAnsi="Times New Roman" w:eastAsia="Times New Roman" w:cs="Times New Roman"/>
        </w:rPr>
        <w:t xml:space="preserve"> </w:t>
      </w:r>
      <w:r>
        <w:rPr>
          <w:rFonts w:ascii="Myanmar Text" w:hAnsi="Myanmar Text" w:eastAsia="Myanmar Text" w:cs="Myanmar Text"/>
        </w:rPr>
        <w:t>နှစ်ပေါင်း</w:t>
      </w:r>
      <w:r>
        <w:rPr>
          <w:rFonts w:ascii="Times New Roman" w:hAnsi="Times New Roman" w:eastAsia="Times New Roman" w:cs="Times New Roman"/>
        </w:rPr>
        <w:t xml:space="preserve"> </w:t>
      </w:r>
      <w:r>
        <w:rPr>
          <w:rFonts w:ascii="Myanmar Text" w:hAnsi="Myanmar Text" w:eastAsia="Myanmar Text" w:cs="Myanmar Text"/>
        </w:rPr>
        <w:t>သုံးရာကိုးဆယ့်တစ်နှစ်နှင့်</w:t>
      </w:r>
      <w:r>
        <w:rPr>
          <w:rFonts w:ascii="Times New Roman" w:hAnsi="Times New Roman" w:eastAsia="Times New Roman" w:cs="Times New Roman"/>
        </w:rPr>
        <w:t xml:space="preserve"> </w:t>
      </w:r>
      <w:r>
        <w:rPr>
          <w:rFonts w:ascii="Myanmar Text" w:hAnsi="Myanmar Text" w:eastAsia="Myanmar Text" w:cs="Myanmar Text"/>
        </w:rPr>
        <w:t>တစ်ဆယ့်ငါးရက်၏</w:t>
      </w:r>
      <w:r>
        <w:rPr>
          <w:rFonts w:ascii="Times New Roman" w:hAnsi="Times New Roman" w:eastAsia="Times New Roman" w:cs="Times New Roman"/>
        </w:rPr>
        <w:t xml:space="preserve"> </w:t>
      </w:r>
      <w:r>
        <w:rPr>
          <w:rFonts w:ascii="Myanmar Text" w:hAnsi="Myanmar Text" w:eastAsia="Myanmar Text" w:cs="Myanmar Text"/>
        </w:rPr>
        <w:t>အစ၌</w:t>
      </w:r>
      <w:r>
        <w:rPr>
          <w:rFonts w:ascii="Times New Roman" w:hAnsi="Times New Roman" w:eastAsia="Times New Roman" w:cs="Times New Roman"/>
        </w:rPr>
        <w:t xml:space="preserve"> </w:t>
      </w:r>
      <w:r>
        <w:rPr>
          <w:rFonts w:ascii="Myanmar Text" w:hAnsi="Myanmar Text" w:eastAsia="Myanmar Text" w:cs="Myanmar Text"/>
        </w:rPr>
        <w:t>ရှိသော</w:t>
      </w:r>
      <w:r>
        <w:rPr>
          <w:rFonts w:ascii="Times New Roman" w:hAnsi="Times New Roman" w:eastAsia="Times New Roman" w:cs="Times New Roman"/>
        </w:rPr>
        <w:t xml:space="preserve"> </w:t>
      </w:r>
      <w:r>
        <w:rPr>
          <w:rFonts w:ascii="Myanmar Text" w:hAnsi="Myanmar Text" w:eastAsia="Myanmar Text" w:cs="Myanmar Text"/>
        </w:rPr>
        <w:t>၁၄၄၉</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ဇူလိုင်လ</w:t>
      </w:r>
      <w:r>
        <w:rPr>
          <w:rFonts w:ascii="Times New Roman" w:hAnsi="Times New Roman" w:eastAsia="Times New Roman" w:cs="Times New Roman"/>
        </w:rPr>
        <w:t xml:space="preserve"> </w:t>
      </w:r>
      <w:r>
        <w:rPr>
          <w:rFonts w:ascii="Myanmar Text" w:hAnsi="Myanmar Text" w:eastAsia="Myanmar Text" w:cs="Myanmar Text"/>
        </w:rPr>
        <w:t>၂၇</w:t>
      </w:r>
      <w:r>
        <w:rPr>
          <w:rFonts w:ascii="Times New Roman" w:hAnsi="Times New Roman" w:eastAsia="Times New Roman" w:cs="Times New Roman"/>
        </w:rPr>
        <w:t xml:space="preserve"> </w:t>
      </w:r>
      <w:r>
        <w:rPr>
          <w:rFonts w:ascii="Myanmar Text" w:hAnsi="Myanmar Text" w:eastAsia="Myanmar Text" w:cs="Myanmar Text"/>
        </w:rPr>
        <w:t>ရက်မှ</w:t>
      </w:r>
      <w:r>
        <w:rPr>
          <w:rFonts w:ascii="Times New Roman" w:hAnsi="Times New Roman" w:eastAsia="Times New Roman" w:cs="Times New Roman"/>
        </w:rPr>
        <w:t xml:space="preserve"> </w:t>
      </w:r>
      <w:r>
        <w:rPr>
          <w:rFonts w:ascii="Myanmar Text" w:hAnsi="Myanmar Text" w:eastAsia="Myanmar Text" w:cs="Myanmar Text"/>
        </w:rPr>
        <w:t>၁၄၅၃</w:t>
      </w:r>
      <w:r>
        <w:rPr>
          <w:rFonts w:ascii="Times New Roman" w:hAnsi="Times New Roman" w:eastAsia="Times New Roman" w:cs="Times New Roman"/>
        </w:rPr>
        <w:t xml:space="preserve"> </w:t>
      </w:r>
      <w:r>
        <w:rPr>
          <w:rFonts w:ascii="Myanmar Text" w:hAnsi="Myanmar Text" w:eastAsia="Myanmar Text" w:cs="Myanmar Text"/>
        </w:rPr>
        <w:t>ခုနှစ်အထိရှိသော</w:t>
      </w:r>
      <w:r>
        <w:rPr>
          <w:rFonts w:ascii="Times New Roman" w:hAnsi="Times New Roman" w:eastAsia="Times New Roman" w:cs="Times New Roman"/>
        </w:rPr>
        <w:t xml:space="preserve"> </w:t>
      </w:r>
      <w:r>
        <w:rPr>
          <w:rFonts w:ascii="Myanmar Text" w:hAnsi="Myanmar Text" w:eastAsia="Myanmar Text" w:cs="Myanmar Text"/>
        </w:rPr>
        <w:t>လေးနှစ်ကာလက</w:t>
      </w:r>
      <w:r>
        <w:rPr>
          <w:rFonts w:ascii="Times New Roman" w:hAnsi="Times New Roman" w:eastAsia="Times New Roman" w:cs="Times New Roman"/>
        </w:rPr>
        <w:t xml:space="preserve"> </w:t>
      </w:r>
      <w:r>
        <w:rPr>
          <w:rFonts w:ascii="Myanmar Text" w:hAnsi="Myanmar Text" w:eastAsia="Myanmar Text" w:cs="Myanmar Text"/>
        </w:rPr>
        <w:t>ပုံဆောင်ခဲ့သည်။</w:t>
      </w:r>
      <w:r>
        <w:rPr>
          <w:rFonts w:ascii="Times New Roman" w:hAnsi="Times New Roman" w:eastAsia="Times New Roman" w:cs="Times New Roman"/>
        </w:rPr>
        <w:t xml:space="preserve"> </w:t>
      </w:r>
      <w:r>
        <w:rPr>
          <w:rFonts w:ascii="Myanmar Text" w:hAnsi="Myanmar Text" w:eastAsia="Myanmar Text" w:cs="Myanmar Text"/>
        </w:rPr>
        <w:t>ထိုလေးနှစ်ကာလ</w:t>
      </w:r>
      <w:r>
        <w:rPr>
          <w:rFonts w:ascii="Times New Roman" w:hAnsi="Times New Roman" w:eastAsia="Times New Roman" w:cs="Times New Roman"/>
        </w:rPr>
        <w:t xml:space="preserve"> </w:t>
      </w:r>
      <w:r>
        <w:rPr>
          <w:rFonts w:ascii="Myanmar Text" w:hAnsi="Myanmar Text" w:eastAsia="Myanmar Text" w:cs="Myanmar Text"/>
        </w:rPr>
        <w:t>နှစ်ခုစလုံးသည်</w:t>
      </w:r>
      <w:r>
        <w:rPr>
          <w:rFonts w:ascii="Times New Roman" w:hAnsi="Times New Roman" w:eastAsia="Times New Roman" w:cs="Times New Roman"/>
        </w:rPr>
        <w:t xml:space="preserve"> </w:t>
      </w:r>
      <w:r>
        <w:rPr>
          <w:rFonts w:ascii="Myanmar Text" w:hAnsi="Myanmar Text" w:eastAsia="Myanmar Text" w:cs="Myanmar Text"/>
        </w:rPr>
        <w:t>၁၃၃၃</w:t>
      </w:r>
      <w:r>
        <w:rPr>
          <w:rFonts w:ascii="Times New Roman" w:hAnsi="Times New Roman" w:eastAsia="Times New Roman" w:cs="Times New Roman"/>
        </w:rPr>
        <w:t xml:space="preserve"> </w:t>
      </w:r>
      <w:r>
        <w:rPr>
          <w:rFonts w:ascii="Myanmar Text" w:hAnsi="Myanmar Text" w:eastAsia="Myanmar Text" w:cs="Myanmar Text"/>
        </w:rPr>
        <w:t>ခုနှစ်မှ</w:t>
      </w:r>
      <w:r>
        <w:rPr>
          <w:rFonts w:ascii="Times New Roman" w:hAnsi="Times New Roman" w:eastAsia="Times New Roman" w:cs="Times New Roman"/>
        </w:rPr>
        <w:t xml:space="preserve"> </w:t>
      </w:r>
      <w:r>
        <w:rPr>
          <w:rFonts w:ascii="Myanmar Text" w:hAnsi="Myanmar Text" w:eastAsia="Myanmar Text" w:cs="Myanmar Text"/>
        </w:rPr>
        <w:t>၁၃၃၇</w:t>
      </w:r>
      <w:r>
        <w:rPr>
          <w:rFonts w:ascii="Times New Roman" w:hAnsi="Times New Roman" w:eastAsia="Times New Roman" w:cs="Times New Roman"/>
        </w:rPr>
        <w:t xml:space="preserve"> </w:t>
      </w:r>
      <w:r>
        <w:rPr>
          <w:rFonts w:ascii="Myanmar Text" w:hAnsi="Myanmar Text" w:eastAsia="Myanmar Text" w:cs="Myanmar Text"/>
        </w:rPr>
        <w:t>ခုနှစ်အထိ</w:t>
      </w:r>
      <w:r>
        <w:rPr>
          <w:rFonts w:ascii="Times New Roman" w:hAnsi="Times New Roman" w:eastAsia="Times New Roman" w:cs="Times New Roman"/>
        </w:rPr>
        <w:t xml:space="preserve"> </w:t>
      </w:r>
      <w:r>
        <w:rPr>
          <w:rFonts w:ascii="Myanmar Text" w:hAnsi="Myanmar Text" w:eastAsia="Myanmar Text" w:cs="Myanmar Text"/>
        </w:rPr>
        <w:t>နီကိုမီဒီယာမြို့ကို</w:t>
      </w:r>
      <w:r>
        <w:rPr>
          <w:rFonts w:ascii="Times New Roman" w:hAnsi="Times New Roman" w:eastAsia="Times New Roman" w:cs="Times New Roman"/>
        </w:rPr>
        <w:t xml:space="preserve"> </w:t>
      </w:r>
      <w:r>
        <w:rPr>
          <w:rFonts w:ascii="Myanmar Text" w:hAnsi="Myanmar Text" w:eastAsia="Myanmar Text" w:cs="Myanmar Text"/>
        </w:rPr>
        <w:t>ဝိုင်းရံတိုက်ခိုက်ခဲ့သော</w:t>
      </w:r>
      <w:r>
        <w:rPr>
          <w:rFonts w:ascii="Times New Roman" w:hAnsi="Times New Roman" w:eastAsia="Times New Roman" w:cs="Times New Roman"/>
        </w:rPr>
        <w:t xml:space="preserve"> </w:t>
      </w:r>
      <w:r>
        <w:rPr>
          <w:rFonts w:ascii="Myanmar Text" w:hAnsi="Myanmar Text" w:eastAsia="Myanmar Text" w:cs="Myanmar Text"/>
        </w:rPr>
        <w:t>လေးနှစ်ကာလနှင့်</w:t>
      </w:r>
      <w:r>
        <w:rPr>
          <w:rFonts w:ascii="Times New Roman" w:hAnsi="Times New Roman" w:eastAsia="Times New Roman" w:cs="Times New Roman"/>
        </w:rPr>
        <w:t xml:space="preserve"> </w:t>
      </w:r>
      <w:r>
        <w:rPr>
          <w:rFonts w:ascii="Myanmar Text" w:hAnsi="Myanmar Text" w:eastAsia="Myanmar Text" w:cs="Myanmar Text"/>
        </w:rPr>
        <w:t>ကိုက်ညီကြသည်။</w:t>
      </w:r>
      <w:r>
        <w:rPr>
          <w:rFonts w:ascii="Times New Roman" w:hAnsi="Times New Roman" w:eastAsia="Times New Roman" w:cs="Times New Roman"/>
        </w:rPr>
        <w:t xml:space="preserve"> </w:t>
      </w:r>
      <w:r>
        <w:rPr>
          <w:rFonts w:ascii="Myanmar Text" w:hAnsi="Myanmar Text" w:eastAsia="Myanmar Text" w:cs="Myanmar Text"/>
        </w:rPr>
        <w:t>ပုံဆောင်သဘောအရ</w:t>
      </w:r>
      <w:r>
        <w:rPr>
          <w:rFonts w:ascii="Times New Roman" w:hAnsi="Times New Roman" w:eastAsia="Times New Roman" w:cs="Times New Roman"/>
        </w:rPr>
        <w:t xml:space="preserve"> </w:t>
      </w:r>
      <w:r>
        <w:rPr>
          <w:rFonts w:ascii="Myanmar Text" w:hAnsi="Myanmar Text" w:eastAsia="Myanmar Text" w:cs="Myanmar Text"/>
        </w:rPr>
        <w:t>အရှေ့ရောမသည်</w:t>
      </w:r>
      <w:r>
        <w:rPr>
          <w:rFonts w:ascii="Times New Roman" w:hAnsi="Times New Roman" w:eastAsia="Times New Roman" w:cs="Times New Roman"/>
        </w:rPr>
        <w:t xml:space="preserve"> </w:t>
      </w:r>
      <w:r>
        <w:rPr>
          <w:rFonts w:ascii="Myanmar Text" w:hAnsi="Myanmar Text" w:eastAsia="Myanmar Text" w:cs="Myanmar Text"/>
        </w:rPr>
        <w:t>အစ္စလမ်အားဖြင့်</w:t>
      </w:r>
      <w:r>
        <w:rPr>
          <w:rFonts w:ascii="Times New Roman" w:hAnsi="Times New Roman" w:eastAsia="Times New Roman" w:cs="Times New Roman"/>
        </w:rPr>
        <w:t xml:space="preserve"> </w:t>
      </w:r>
      <w:r>
        <w:rPr>
          <w:rFonts w:ascii="Myanmar Text" w:hAnsi="Myanmar Text" w:eastAsia="Myanmar Text" w:cs="Myanmar Text"/>
        </w:rPr>
        <w:t>သုံးကြိမ်</w:t>
      </w:r>
      <w:r>
        <w:rPr>
          <w:rFonts w:ascii="Times New Roman" w:hAnsi="Times New Roman" w:eastAsia="Times New Roman" w:cs="Times New Roman"/>
        </w:rPr>
        <w:t xml:space="preserve"> </w:t>
      </w:r>
      <w:r>
        <w:rPr>
          <w:rFonts w:ascii="Myanmar Text" w:hAnsi="Myanmar Text" w:eastAsia="Myanmar Text" w:cs="Myanmar Text"/>
        </w:rPr>
        <w:t>အောင်ပွဲခံသိမ်းပိုက်ခံခဲ့ရသည်။</w:t>
      </w:r>
      <w:r>
        <w:rPr>
          <w:rFonts w:ascii="Times New Roman" w:hAnsi="Times New Roman" w:eastAsia="Times New Roman" w:cs="Times New Roman"/>
        </w:rPr>
        <w:t xml:space="preserve"> </w:t>
      </w:r>
      <w:r>
        <w:rPr>
          <w:rFonts w:ascii="Myanmar Text" w:hAnsi="Myanmar Text" w:eastAsia="Myanmar Text" w:cs="Myanmar Text"/>
        </w:rPr>
        <w:t>ပထမအကြိမ်မှာ</w:t>
      </w:r>
      <w:r>
        <w:rPr>
          <w:rFonts w:ascii="Times New Roman" w:hAnsi="Times New Roman" w:eastAsia="Times New Roman" w:cs="Times New Roman"/>
        </w:rPr>
        <w:t xml:space="preserve"> </w:t>
      </w:r>
      <w:r>
        <w:rPr>
          <w:rFonts w:ascii="Myanmar Text" w:hAnsi="Myanmar Text" w:eastAsia="Myanmar Text" w:cs="Myanmar Text"/>
        </w:rPr>
        <w:t>၁၃၃၁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နီစီယာမြို့</w:t>
      </w:r>
      <w:r>
        <w:rPr>
          <w:rFonts w:ascii="Times New Roman" w:hAnsi="Times New Roman" w:eastAsia="Times New Roman" w:cs="Times New Roman"/>
        </w:rPr>
        <w:t xml:space="preserve"> </w:t>
      </w:r>
      <w:r>
        <w:rPr>
          <w:rFonts w:ascii="Myanmar Text" w:hAnsi="Myanmar Text" w:eastAsia="Myanmar Text" w:cs="Myanmar Text"/>
        </w:rPr>
        <w:t>ဝိုင်းရံစစ်တွင်</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၁၃၃၇</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နီကိုမီဒီယာမြို့ကို</w:t>
      </w:r>
      <w:r>
        <w:rPr>
          <w:rFonts w:ascii="Times New Roman" w:hAnsi="Times New Roman" w:eastAsia="Times New Roman" w:cs="Times New Roman"/>
        </w:rPr>
        <w:t xml:space="preserve"> </w:t>
      </w:r>
      <w:r>
        <w:rPr>
          <w:rFonts w:ascii="Myanmar Text" w:hAnsi="Myanmar Text" w:eastAsia="Myanmar Text" w:cs="Myanmar Text"/>
        </w:rPr>
        <w:t>လေးနှစ်ကြာ</w:t>
      </w:r>
      <w:r>
        <w:rPr>
          <w:rFonts w:ascii="Times New Roman" w:hAnsi="Times New Roman" w:eastAsia="Times New Roman" w:cs="Times New Roman"/>
        </w:rPr>
        <w:t xml:space="preserve"> </w:t>
      </w:r>
      <w:r>
        <w:rPr>
          <w:rFonts w:ascii="Myanmar Text" w:hAnsi="Myanmar Text" w:eastAsia="Myanmar Text" w:cs="Myanmar Text"/>
        </w:rPr>
        <w:t>ဝိုင်းရံတိုက်ခိုက်မှု၌</w:t>
      </w:r>
      <w:r>
        <w:rPr>
          <w:rFonts w:ascii="Times New Roman" w:hAnsi="Times New Roman" w:eastAsia="Times New Roman" w:cs="Times New Roman"/>
        </w:rPr>
        <w:t xml:space="preserve"> </w:t>
      </w:r>
      <w:r>
        <w:rPr>
          <w:rFonts w:ascii="Myanmar Text" w:hAnsi="Myanmar Text" w:eastAsia="Myanmar Text" w:cs="Myanmar Text"/>
        </w:rPr>
        <w:t>ဖြစ်ကာ၊</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၁၄၅၃</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ကွန်စတန်တီနိုပယ်မြို့</w:t>
      </w:r>
      <w:r>
        <w:rPr>
          <w:rFonts w:ascii="Times New Roman" w:hAnsi="Times New Roman" w:eastAsia="Times New Roman" w:cs="Times New Roman"/>
        </w:rPr>
        <w:t xml:space="preserve"> </w:t>
      </w:r>
      <w:r>
        <w:rPr>
          <w:rFonts w:ascii="Myanmar Text" w:hAnsi="Myanmar Text" w:eastAsia="Myanmar Text" w:cs="Myanmar Text"/>
        </w:rPr>
        <w:t>ဝိုင်းရံစစ်၌</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ډیوکلیټیان په 293 کال کې روم په قانوني توګه ختیځ او لویدیځ ته ووېشه، او قسطنطین په 330 کال کې روم په نبوي توګه ختیځ او لویدیځ ته ووېشه. په 395 کال کې، د امپراتور تیوډوسیوس اول تر مړینې وروسته، امپراتوري په رسمي او دایمي توګه ووېشل شوه، ځکه هغه ختیځ او لویدیځ خپلو دوو زامنو ته په میراث پرېښودل. کاتولیکه کلیسا په 1054 کال کې د «لوی انشقاق» پر مهال ختیځ او لویدیځ ته ووېشل شوه. دا وېش تدریجي و، لکه څنګه چې هغه زوال هم تدریجي و چې وروسته راغی. دا وېش تر همدې ورځې پورې پر خپل حال پاتې دی. له هماغې نېټې څخه د پنځوسو کلونو په دننه کې، په روم کې لویدیځې کلیسا پر اسلام د صلیبي جګړو نږدې دوه سوه کلنه لړۍ پیل کړه. لویدیځ روم هغه مهال سقوط وکړ کله چې په 476 کال کې یې خپل وروستی امپراتور له لاسه ورکړ. ختیځ روم په 1453 کال کې سقوط وکړ. پاپي روم په 1798 کال کې سقوط وکړ. بت‌پرست روم په 293، 330 او 395 کلونو کې ختیځ او لویدیځ ته ووېشل شو. پاپي روم په 1054 کال کې ختیځ او لویدیځ ته ووېشل شو. خور وایټ د سلطنتونو راختل او پرزېدل د خدای د کلام د مطالعې په برخه کې د بنسټیز مرجع‌نقطې په توګه پېژني.</w:t>
      </w:r>
    </w:p>
    <w:p>
      <w:pPr>
        <w:pStyle w:val="ArticleBody"/>
        <w:jc w:val="left"/>
      </w:pPr>
      <w:r>
        <w:rPr>
          <w:rFonts w:ascii="Times New Roman" w:hAnsi="Times New Roman" w:eastAsia="Times New Roman" w:cs="Times New Roman"/>
        </w:rPr>
        <w:t>Amin manggam unayu si kapitulo nuebi ti Apocalipsis ket papigsaenna ti argumento a ti Roma ti mangipasdek iti sirmata. Ti naimpadtoan a pannakikadua ti Islam ken dagiti sangagasut ket uppat a pulo ket uppat a ribu ket pammaneknek a ti damag ti tengnga ti rabii, a naituding babaen ken Cristo a simrek idiay Jerusalem nga agkakabayo iti maysa nga asno, ket naiyanninaw babaen iti maysa a padto ti tiempo a nangrugi idi panawen ti umuna a asi, nagtultuloy iti maikadua a paset ti padto iti maikadua a asi, ken dimteng iti pannakatungpalna iti uppat-a-tawen a pakasaritaan a nangrugian ti kilus a Millerita dagiti umuna ken maikadua nga anghel babaen iti pannakatungpal dayta met laeng a padto. Ti padto ket nangrugi babaen iti simbolo ti “tallopulo ket walo ken dua a tawen” (1299 ken 1301) a tawen a mangtanda iti panagbangon ti Islam, ket nagtungpal babaen iti simbolo ti “tallopulo ket walo ken dua a tawen” (1838 ken 1840) a mangtanda iti panagbangon dagiti Millerita.</w:t>
      </w:r>
    </w:p>
    <w:p>
      <w:pPr>
        <w:pStyle w:val="ArticleBody"/>
        <w:jc w:val="left"/>
      </w:pPr>
      <w:r>
        <w:rPr>
          <w:rFonts w:ascii="Times New Roman" w:hAnsi="Times New Roman" w:eastAsia="Times New Roman" w:cs="Times New Roman"/>
        </w:rPr>
        <w:t>1844-ին, Միլլերականների քառամյա ժամանակաշրջանի ավարտին, որը նախապատկերված էր 1333-ից մինչև 1337-ի պաշարմամբ, և 1449-ից մինչև 1453-ի պաշարում եղած ժամանակահատվածով, մարգարեական ժամանակը այլևս չպիտի կիրառվեր։ Հարյուր քառասունչորս հազարի դրոշի բարձրացումը անմիջականորեն կապված է այն մարգարեության հետ, ուր իսլամը բարձրացվում է։</w:t>
      </w:r>
    </w:p>
    <w:p>
      <w:pPr>
        <w:pStyle w:val="ArticleScripture"/>
        <w:jc w:val="left"/>
      </w:pPr>
      <w:r>
        <w:rPr>
          <w:rFonts w:ascii="Nirmala UI" w:hAnsi="Nirmala UI" w:eastAsia="Nirmala UI" w:cs="Nirmala UI"/>
        </w:rPr>
        <w:t>යූදා</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සහෝදරයෝ</w:t>
      </w:r>
      <w:r>
        <w:rPr>
          <w:rFonts w:ascii="Times New Roman" w:hAnsi="Times New Roman" w:eastAsia="Times New Roman" w:cs="Times New Roman"/>
        </w:rPr>
        <w:t xml:space="preserve"> </w:t>
      </w:r>
      <w:r>
        <w:rPr>
          <w:rFonts w:ascii="Nirmala UI" w:hAnsi="Nirmala UI" w:eastAsia="Nirmala UI" w:cs="Nirmala UI"/>
        </w:rPr>
        <w:t>නුඹට</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රශංසා</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හස්තය</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සතුරන්ගේ</w:t>
      </w:r>
      <w:r>
        <w:rPr>
          <w:rFonts w:ascii="Times New Roman" w:hAnsi="Times New Roman" w:eastAsia="Times New Roman" w:cs="Times New Roman"/>
        </w:rPr>
        <w:t xml:space="preserve"> </w:t>
      </w:r>
      <w:r>
        <w:rPr>
          <w:rFonts w:ascii="Nirmala UI" w:hAnsi="Nirmala UI" w:eastAsia="Nirmala UI" w:cs="Nirmala UI"/>
        </w:rPr>
        <w:t>ගෙල</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වන්නේය</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පියාගේ</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ඉදිරියෙහි</w:t>
      </w:r>
      <w:r>
        <w:rPr>
          <w:rFonts w:ascii="Times New Roman" w:hAnsi="Times New Roman" w:eastAsia="Times New Roman" w:cs="Times New Roman"/>
        </w:rPr>
        <w:t xml:space="preserve"> </w:t>
      </w:r>
      <w:r>
        <w:rPr>
          <w:rFonts w:ascii="Nirmala UI" w:hAnsi="Nirmala UI" w:eastAsia="Nirmala UI" w:cs="Nirmala UI"/>
        </w:rPr>
        <w:t>නමස්කාර</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යූදා</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පැටියෙකි</w:t>
      </w:r>
      <w:r>
        <w:rPr>
          <w:rFonts w:ascii="Times New Roman" w:hAnsi="Times New Roman" w:eastAsia="Times New Roman" w:cs="Times New Roman"/>
        </w:rPr>
        <w:t xml:space="preserve">; </w:t>
      </w:r>
      <w:r>
        <w:rPr>
          <w:rFonts w:ascii="Nirmala UI" w:hAnsi="Nirmala UI" w:eastAsia="Nirmala UI" w:cs="Nirmala UI"/>
        </w:rPr>
        <w:t>ගොදුරෙන්</w:t>
      </w:r>
      <w:r>
        <w:rPr>
          <w:rFonts w:ascii="Times New Roman" w:hAnsi="Times New Roman" w:eastAsia="Times New Roman" w:cs="Times New Roman"/>
        </w:rPr>
        <w:t xml:space="preserve">, </w:t>
      </w:r>
      <w:r>
        <w:rPr>
          <w:rFonts w:ascii="Nirmala UI" w:hAnsi="Nirmala UI" w:eastAsia="Nirmala UI" w:cs="Nirmala UI"/>
        </w:rPr>
        <w:t>මාගේ</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ඉහළට</w:t>
      </w:r>
      <w:r>
        <w:rPr>
          <w:rFonts w:ascii="Times New Roman" w:hAnsi="Times New Roman" w:eastAsia="Times New Roman" w:cs="Times New Roman"/>
        </w:rPr>
        <w:t xml:space="preserve"> </w:t>
      </w:r>
      <w:r>
        <w:rPr>
          <w:rFonts w:ascii="Nirmala UI" w:hAnsi="Nirmala UI" w:eastAsia="Nirmala UI" w:cs="Nirmala UI"/>
        </w:rPr>
        <w:t>නැඟී</w:t>
      </w:r>
      <w:r>
        <w:rPr>
          <w:rFonts w:ascii="Times New Roman" w:hAnsi="Times New Roman" w:eastAsia="Times New Roman" w:cs="Times New Roman"/>
        </w:rPr>
        <w:t xml:space="preserve"> </w:t>
      </w:r>
      <w:r>
        <w:rPr>
          <w:rFonts w:ascii="Nirmala UI" w:hAnsi="Nirmala UI" w:eastAsia="Nirmala UI" w:cs="Nirmala UI"/>
        </w:rPr>
        <w:t>ගොස්</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සිටියේය</w:t>
      </w:r>
      <w:r>
        <w:rPr>
          <w:rFonts w:ascii="Times New Roman" w:hAnsi="Times New Roman" w:eastAsia="Times New Roman" w:cs="Times New Roman"/>
        </w:rPr>
        <w:t xml:space="preserve">; </w:t>
      </w:r>
      <w:r>
        <w:rPr>
          <w:rFonts w:ascii="Nirmala UI" w:hAnsi="Nirmala UI" w:eastAsia="Nirmala UI" w:cs="Nirmala UI"/>
        </w:rPr>
        <w:t>සිංහයෙකු</w:t>
      </w:r>
      <w:r>
        <w:rPr>
          <w:rFonts w:ascii="Times New Roman" w:hAnsi="Times New Roman" w:eastAsia="Times New Roman" w:cs="Times New Roman"/>
        </w:rPr>
        <w:t xml:space="preserve"> </w:t>
      </w:r>
      <w:r>
        <w:rPr>
          <w:rFonts w:ascii="Nirmala UI" w:hAnsi="Nirmala UI" w:eastAsia="Nirmala UI" w:cs="Nirmala UI"/>
        </w:rPr>
        <w:t>මෙන්ද</w:t>
      </w:r>
      <w:r>
        <w:rPr>
          <w:rFonts w:ascii="Times New Roman" w:hAnsi="Times New Roman" w:eastAsia="Times New Roman" w:cs="Times New Roman"/>
        </w:rPr>
        <w:t xml:space="preserve">, </w:t>
      </w:r>
      <w:r>
        <w:rPr>
          <w:rFonts w:ascii="Nirmala UI" w:hAnsi="Nirmala UI" w:eastAsia="Nirmala UI" w:cs="Nirmala UI"/>
        </w:rPr>
        <w:t>වයෝවෘද්ධ</w:t>
      </w:r>
      <w:r>
        <w:rPr>
          <w:rFonts w:ascii="Times New Roman" w:hAnsi="Times New Roman" w:eastAsia="Times New Roman" w:cs="Times New Roman"/>
        </w:rPr>
        <w:t xml:space="preserve"> </w:t>
      </w:r>
      <w:r>
        <w:rPr>
          <w:rFonts w:ascii="Nirmala UI" w:hAnsi="Nirmala UI" w:eastAsia="Nirmala UI" w:cs="Nirmala UI"/>
        </w:rPr>
        <w:t>සිංහයෙකු</w:t>
      </w:r>
      <w:r>
        <w:rPr>
          <w:rFonts w:ascii="Times New Roman" w:hAnsi="Times New Roman" w:eastAsia="Times New Roman" w:cs="Times New Roman"/>
        </w:rPr>
        <w:t xml:space="preserve"> </w:t>
      </w:r>
      <w:r>
        <w:rPr>
          <w:rFonts w:ascii="Nirmala UI" w:hAnsi="Nirmala UI" w:eastAsia="Nirmala UI" w:cs="Nirmala UI"/>
        </w:rPr>
        <w:t>මෙන්ද</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වැතිර</w:t>
      </w:r>
      <w:r>
        <w:rPr>
          <w:rFonts w:ascii="Times New Roman" w:hAnsi="Times New Roman" w:eastAsia="Times New Roman" w:cs="Times New Roman"/>
        </w:rPr>
        <w:t xml:space="preserve"> </w:t>
      </w:r>
      <w:r>
        <w:rPr>
          <w:rFonts w:ascii="Nirmala UI" w:hAnsi="Nirmala UI" w:eastAsia="Nirmala UI" w:cs="Nirmala UI"/>
        </w:rPr>
        <w:t>සිටියේය</w:t>
      </w:r>
      <w:r>
        <w:rPr>
          <w:rFonts w:ascii="Times New Roman" w:hAnsi="Times New Roman" w:eastAsia="Times New Roman" w:cs="Times New Roman"/>
        </w:rPr>
        <w:t xml:space="preserve">; </w:t>
      </w:r>
      <w:r>
        <w:rPr>
          <w:rFonts w:ascii="Nirmala UI" w:hAnsi="Nirmala UI" w:eastAsia="Nirmala UI" w:cs="Nirmala UI"/>
        </w:rPr>
        <w:t>ඔහුව</w:t>
      </w:r>
      <w:r>
        <w:rPr>
          <w:rFonts w:ascii="Times New Roman" w:hAnsi="Times New Roman" w:eastAsia="Times New Roman" w:cs="Times New Roman"/>
        </w:rPr>
        <w:t xml:space="preserve"> </w:t>
      </w:r>
      <w:r>
        <w:rPr>
          <w:rFonts w:ascii="Nirmala UI" w:hAnsi="Nirmala UI" w:eastAsia="Nirmala UI" w:cs="Nirmala UI"/>
        </w:rPr>
        <w:t>නැඟිටුවන්නට</w:t>
      </w:r>
      <w:r>
        <w:rPr>
          <w:rFonts w:ascii="Times New Roman" w:hAnsi="Times New Roman" w:eastAsia="Times New Roman" w:cs="Times New Roman"/>
        </w:rPr>
        <w:t xml:space="preserve"> </w:t>
      </w:r>
      <w:r>
        <w:rPr>
          <w:rFonts w:ascii="Nirmala UI" w:hAnsi="Nirmala UI" w:eastAsia="Nirmala UI" w:cs="Nirmala UI"/>
        </w:rPr>
        <w:t>කවුරුද</w:t>
      </w:r>
      <w:r>
        <w:rPr>
          <w:rFonts w:ascii="Times New Roman" w:hAnsi="Times New Roman" w:eastAsia="Times New Roman" w:cs="Times New Roman"/>
        </w:rPr>
        <w:t xml:space="preserve">? </w:t>
      </w:r>
      <w:r>
        <w:rPr>
          <w:rFonts w:ascii="Nirmala UI" w:hAnsi="Nirmala UI" w:eastAsia="Nirmala UI" w:cs="Nirmala UI"/>
        </w:rPr>
        <w:t>රාජදණ්ඩය</w:t>
      </w:r>
      <w:r>
        <w:rPr>
          <w:rFonts w:ascii="Times New Roman" w:hAnsi="Times New Roman" w:eastAsia="Times New Roman" w:cs="Times New Roman"/>
        </w:rPr>
        <w:t xml:space="preserve"> </w:t>
      </w:r>
      <w:r>
        <w:rPr>
          <w:rFonts w:ascii="Nirmala UI" w:hAnsi="Nirmala UI" w:eastAsia="Nirmala UI" w:cs="Nirmala UI"/>
        </w:rPr>
        <w:t>යූදාගෙන්</w:t>
      </w:r>
      <w:r>
        <w:rPr>
          <w:rFonts w:ascii="Times New Roman" w:hAnsi="Times New Roman" w:eastAsia="Times New Roman" w:cs="Times New Roman"/>
        </w:rPr>
        <w:t xml:space="preserve"> </w:t>
      </w:r>
      <w:r>
        <w:rPr>
          <w:rFonts w:ascii="Nirmala UI" w:hAnsi="Nirmala UI" w:eastAsia="Nirmala UI" w:cs="Nirmala UI"/>
        </w:rPr>
        <w:t>ඉවත්</w:t>
      </w:r>
      <w:r>
        <w:rPr>
          <w:rFonts w:ascii="Times New Roman" w:hAnsi="Times New Roman" w:eastAsia="Times New Roman" w:cs="Times New Roman"/>
        </w:rPr>
        <w:t xml:space="preserve"> </w:t>
      </w:r>
      <w:r>
        <w:rPr>
          <w:rFonts w:ascii="Nirmala UI" w:hAnsi="Nirmala UI" w:eastAsia="Nirmala UI" w:cs="Nirmala UI"/>
        </w:rPr>
        <w:t>නොවන්නේය</w:t>
      </w:r>
      <w:r>
        <w:rPr>
          <w:rFonts w:ascii="Times New Roman" w:hAnsi="Times New Roman" w:eastAsia="Times New Roman" w:cs="Times New Roman"/>
        </w:rPr>
        <w:t xml:space="preserve">, </w:t>
      </w:r>
      <w:r>
        <w:rPr>
          <w:rFonts w:ascii="Nirmala UI" w:hAnsi="Nirmala UI" w:eastAsia="Nirmala UI" w:cs="Nirmala UI"/>
        </w:rPr>
        <w:t>නීතිදායකයාද</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පාද</w:t>
      </w:r>
      <w:r>
        <w:rPr>
          <w:rFonts w:ascii="Times New Roman" w:hAnsi="Times New Roman" w:eastAsia="Times New Roman" w:cs="Times New Roman"/>
        </w:rPr>
        <w:t xml:space="preserve"> </w:t>
      </w:r>
      <w:r>
        <w:rPr>
          <w:rFonts w:ascii="Nirmala UI" w:hAnsi="Nirmala UI" w:eastAsia="Nirmala UI" w:cs="Nirmala UI"/>
        </w:rPr>
        <w:t>අතරින්</w:t>
      </w:r>
      <w:r>
        <w:rPr>
          <w:rFonts w:ascii="Times New Roman" w:hAnsi="Times New Roman" w:eastAsia="Times New Roman" w:cs="Times New Roman"/>
        </w:rPr>
        <w:t xml:space="preserve"> </w:t>
      </w:r>
      <w:r>
        <w:rPr>
          <w:rFonts w:ascii="Nirmala UI" w:hAnsi="Nirmala UI" w:eastAsia="Nirmala UI" w:cs="Nirmala UI"/>
        </w:rPr>
        <w:t>ඉවත්</w:t>
      </w:r>
      <w:r>
        <w:rPr>
          <w:rFonts w:ascii="Times New Roman" w:hAnsi="Times New Roman" w:eastAsia="Times New Roman" w:cs="Times New Roman"/>
        </w:rPr>
        <w:t xml:space="preserve"> </w:t>
      </w:r>
      <w:r>
        <w:rPr>
          <w:rFonts w:ascii="Nirmala UI" w:hAnsi="Nirmala UI" w:eastAsia="Nirmala UI" w:cs="Nirmala UI"/>
        </w:rPr>
        <w:t>නොවන්නේය</w:t>
      </w:r>
      <w:r>
        <w:rPr>
          <w:rFonts w:ascii="Times New Roman" w:hAnsi="Times New Roman" w:eastAsia="Times New Roman" w:cs="Times New Roman"/>
        </w:rPr>
        <w:t xml:space="preserve">, </w:t>
      </w:r>
      <w:r>
        <w:rPr>
          <w:rFonts w:ascii="Nirmala UI" w:hAnsi="Nirmala UI" w:eastAsia="Nirmala UI" w:cs="Nirmala UI"/>
        </w:rPr>
        <w:t>ශිලෝ</w:t>
      </w:r>
      <w:r>
        <w:rPr>
          <w:rFonts w:ascii="Times New Roman" w:hAnsi="Times New Roman" w:eastAsia="Times New Roman" w:cs="Times New Roman"/>
        </w:rPr>
        <w:t xml:space="preserve"> </w:t>
      </w:r>
      <w:r>
        <w:rPr>
          <w:rFonts w:ascii="Nirmala UI" w:hAnsi="Nirmala UI" w:eastAsia="Nirmala UI" w:cs="Nirmala UI"/>
        </w:rPr>
        <w:t>පැමිණෙන</w:t>
      </w:r>
      <w:r>
        <w:rPr>
          <w:rFonts w:ascii="Times New Roman" w:hAnsi="Times New Roman" w:eastAsia="Times New Roman" w:cs="Times New Roman"/>
        </w:rPr>
        <w:t xml:space="preserve"> </w:t>
      </w:r>
      <w:r>
        <w:rPr>
          <w:rFonts w:ascii="Nirmala UI" w:hAnsi="Nirmala UI" w:eastAsia="Nirmala UI" w:cs="Nirmala UI"/>
        </w:rPr>
        <w:t>තුරු</w:t>
      </w:r>
      <w:r>
        <w:rPr>
          <w:rFonts w:ascii="Times New Roman" w:hAnsi="Times New Roman" w:eastAsia="Times New Roman" w:cs="Times New Roman"/>
        </w:rPr>
        <w:t xml:space="preserve">; </w:t>
      </w:r>
      <w:r>
        <w:rPr>
          <w:rFonts w:ascii="Nirmala UI" w:hAnsi="Nirmala UI" w:eastAsia="Nirmala UI" w:cs="Nirmala UI"/>
        </w:rPr>
        <w:t>ජනතාවගේ</w:t>
      </w:r>
      <w:r>
        <w:rPr>
          <w:rFonts w:ascii="Times New Roman" w:hAnsi="Times New Roman" w:eastAsia="Times New Roman" w:cs="Times New Roman"/>
        </w:rPr>
        <w:t xml:space="preserve"> </w:t>
      </w:r>
      <w:r>
        <w:rPr>
          <w:rFonts w:ascii="Nirmala UI" w:hAnsi="Nirmala UI" w:eastAsia="Nirmala UI" w:cs="Nirmala UI"/>
        </w:rPr>
        <w:t>රැස්වීමද</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වන්නේය</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කොළුවා</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w:t>
      </w:r>
      <w:r>
        <w:rPr>
          <w:rFonts w:ascii="Nirmala UI" w:hAnsi="Nirmala UI" w:eastAsia="Nirmala UI" w:cs="Nirmala UI"/>
        </w:rPr>
        <w:t>රාක්ෂාලතාවට</w:t>
      </w:r>
      <w:r>
        <w:rPr>
          <w:rFonts w:ascii="Times New Roman" w:hAnsi="Times New Roman" w:eastAsia="Times New Roman" w:cs="Times New Roman"/>
        </w:rPr>
        <w:t xml:space="preserve"> </w:t>
      </w:r>
      <w:r>
        <w:rPr>
          <w:rFonts w:ascii="Nirmala UI" w:hAnsi="Nirmala UI" w:eastAsia="Nirmala UI" w:cs="Nirmala UI"/>
        </w:rPr>
        <w:t>බැඳන්නේය</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ඇසිගේ</w:t>
      </w:r>
      <w:r>
        <w:rPr>
          <w:rFonts w:ascii="Times New Roman" w:hAnsi="Times New Roman" w:eastAsia="Times New Roman" w:cs="Times New Roman"/>
        </w:rPr>
        <w:t xml:space="preserve"> </w:t>
      </w:r>
      <w:r>
        <w:rPr>
          <w:rFonts w:ascii="Nirmala UI" w:hAnsi="Nirmala UI" w:eastAsia="Nirmala UI" w:cs="Nirmala UI"/>
        </w:rPr>
        <w:t>පැටවා</w:t>
      </w:r>
      <w:r>
        <w:rPr>
          <w:rFonts w:ascii="Times New Roman" w:hAnsi="Times New Roman" w:eastAsia="Times New Roman" w:cs="Times New Roman"/>
        </w:rPr>
        <w:t xml:space="preserve"> </w:t>
      </w:r>
      <w:r>
        <w:rPr>
          <w:rFonts w:ascii="Nirmala UI" w:hAnsi="Nirmala UI" w:eastAsia="Nirmala UI" w:cs="Nirmala UI"/>
        </w:rPr>
        <w:t>උතුම්</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w:t>
      </w:r>
      <w:r>
        <w:rPr>
          <w:rFonts w:ascii="Nirmala UI" w:hAnsi="Nirmala UI" w:eastAsia="Nirmala UI" w:cs="Nirmala UI"/>
        </w:rPr>
        <w:t>රාක්ෂාලතාවට</w:t>
      </w:r>
      <w:r>
        <w:rPr>
          <w:rFonts w:ascii="Times New Roman" w:hAnsi="Times New Roman" w:eastAsia="Times New Roman" w:cs="Times New Roman"/>
        </w:rPr>
        <w:t xml:space="preserve"> </w:t>
      </w:r>
      <w:r>
        <w:rPr>
          <w:rFonts w:ascii="Nirmala UI" w:hAnsi="Nirmala UI" w:eastAsia="Nirmala UI" w:cs="Nirmala UI"/>
        </w:rPr>
        <w:t>බැඳන්නේය</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වස්ත්</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වයින්</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සෝදා</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ඇඳුම්</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w:t>
      </w:r>
      <w:r>
        <w:rPr>
          <w:rFonts w:ascii="Nirmala UI" w:hAnsi="Nirmala UI" w:eastAsia="Nirmala UI" w:cs="Nirmala UI"/>
        </w:rPr>
        <w:t>රාක්ෂාරසයේ</w:t>
      </w:r>
      <w:r>
        <w:rPr>
          <w:rFonts w:ascii="Times New Roman" w:hAnsi="Times New Roman" w:eastAsia="Times New Roman" w:cs="Times New Roman"/>
        </w:rPr>
        <w:t xml:space="preserve"> </w:t>
      </w:r>
      <w:r>
        <w:rPr>
          <w:rFonts w:ascii="Nirmala UI" w:hAnsi="Nirmala UI" w:eastAsia="Nirmala UI" w:cs="Nirmala UI"/>
        </w:rPr>
        <w:t>ලෙයින්</w:t>
      </w:r>
      <w:r>
        <w:rPr>
          <w:rFonts w:ascii="Times New Roman" w:hAnsi="Times New Roman" w:eastAsia="Times New Roman" w:cs="Times New Roman"/>
        </w:rPr>
        <w:t xml:space="preserve"> </w:t>
      </w:r>
      <w:r>
        <w:rPr>
          <w:rFonts w:ascii="Nirmala UI" w:hAnsi="Nirmala UI" w:eastAsia="Nirmala UI" w:cs="Nirmala UI"/>
        </w:rPr>
        <w:t>සෝදා</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නෙත්</w:t>
      </w:r>
      <w:r>
        <w:rPr>
          <w:rFonts w:ascii="Times New Roman" w:hAnsi="Times New Roman" w:eastAsia="Times New Roman" w:cs="Times New Roman"/>
        </w:rPr>
        <w:t xml:space="preserve"> </w:t>
      </w:r>
      <w:r>
        <w:rPr>
          <w:rFonts w:ascii="Nirmala UI" w:hAnsi="Nirmala UI" w:eastAsia="Nirmala UI" w:cs="Nirmala UI"/>
        </w:rPr>
        <w:t>වයින්</w:t>
      </w:r>
      <w:r>
        <w:rPr>
          <w:rFonts w:ascii="Times New Roman" w:hAnsi="Times New Roman" w:eastAsia="Times New Roman" w:cs="Times New Roman"/>
        </w:rPr>
        <w:t xml:space="preserve"> </w:t>
      </w:r>
      <w:r>
        <w:rPr>
          <w:rFonts w:ascii="Nirmala UI" w:hAnsi="Nirmala UI" w:eastAsia="Nirmala UI" w:cs="Nirmala UI"/>
        </w:rPr>
        <w:t>නිසා</w:t>
      </w:r>
      <w:r>
        <w:rPr>
          <w:rFonts w:ascii="Times New Roman" w:hAnsi="Times New Roman" w:eastAsia="Times New Roman" w:cs="Times New Roman"/>
        </w:rPr>
        <w:t xml:space="preserve"> </w:t>
      </w:r>
      <w:r>
        <w:rPr>
          <w:rFonts w:ascii="Nirmala UI" w:hAnsi="Nirmala UI" w:eastAsia="Nirmala UI" w:cs="Nirmala UI"/>
        </w:rPr>
        <w:t>රතු</w:t>
      </w:r>
      <w:r>
        <w:rPr>
          <w:rFonts w:ascii="Times New Roman" w:hAnsi="Times New Roman" w:eastAsia="Times New Roman" w:cs="Times New Roman"/>
        </w:rPr>
        <w:t xml:space="preserve"> </w:t>
      </w:r>
      <w:r>
        <w:rPr>
          <w:rFonts w:ascii="Nirmala UI" w:hAnsi="Nirmala UI" w:eastAsia="Nirmala UI" w:cs="Nirmala UI"/>
        </w:rPr>
        <w:t>වන්නේය</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දත්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සුදු</w:t>
      </w:r>
      <w:r>
        <w:rPr>
          <w:rFonts w:ascii="Times New Roman" w:hAnsi="Times New Roman" w:eastAsia="Times New Roman" w:cs="Times New Roman"/>
        </w:rPr>
        <w:t xml:space="preserve"> </w:t>
      </w:r>
      <w:r>
        <w:rPr>
          <w:rFonts w:ascii="Nirmala UI" w:hAnsi="Nirmala UI" w:eastAsia="Nirmala UI" w:cs="Nirmala UI"/>
        </w:rPr>
        <w:t>වන්නේය</w:t>
      </w:r>
      <w:r>
        <w:rPr>
          <w:rFonts w:ascii="Times New Roman" w:hAnsi="Times New Roman" w:eastAsia="Times New Roman" w:cs="Times New Roman"/>
        </w:rPr>
        <w:t xml:space="preserve">. </w:t>
      </w:r>
      <w:r>
        <w:rPr>
          <w:rFonts w:ascii="Nirmala UI" w:hAnsi="Nirmala UI" w:eastAsia="Nirmala UI" w:cs="Nirmala UI"/>
        </w:rPr>
        <w:t>උත්පත්ති</w:t>
      </w:r>
      <w:r>
        <w:rPr>
          <w:rFonts w:ascii="Times New Roman" w:hAnsi="Times New Roman" w:eastAsia="Times New Roman" w:cs="Times New Roman"/>
        </w:rPr>
        <w:t xml:space="preserve"> 49:8–12.</w:t>
      </w:r>
    </w:p>
    <w:p>
      <w:pPr>
        <w:pStyle w:val="ArticleBody"/>
        <w:jc w:val="left"/>
      </w:pPr>
      <w:r>
        <w:rPr>
          <w:rFonts w:ascii="Times New Roman" w:hAnsi="Times New Roman" w:eastAsia="Times New Roman" w:cs="Times New Roman"/>
        </w:rPr>
        <w:t>Ɨsỡŕị ꞁị kpụ̀n nà ànọ̀, nà ànọ̀, nà ị̀nọ̀, nà ànọ̀, nà ànọ̀, nà ànọ̀, nà ànọ̀, nà ànọ̀, nà ànọ̀, nà ànọ̀, nà ànọ̀, nà ànọ̀ hẹ̀ nno kpọmkwem àgwà Kraịst, Kraịst kwa bụ, n’etiti nnọchianya atụ ndị ọzọ, “osisi vaịn a họpụtara ahọpụtara.” A kọwara Ishmel dịka nwoke “ọhịa” n’ime Jenesis 16:12.</w:t>
      </w:r>
    </w:p>
    <w:p>
      <w:pPr>
        <w:pStyle w:val="ArticleScripture"/>
        <w:jc w:val="left"/>
      </w:pPr>
      <w:r>
        <w:rPr>
          <w:rFonts w:ascii="Times New Roman" w:hAnsi="Times New Roman" w:eastAsia="Times New Roman" w:cs="Times New Roman"/>
        </w:rPr>
        <w:t>И у будзе дзікім чалавекам; рука ягоная будзе супраць кожнага чалавека, і рука кожнага чалавека — супраць яго; і ён будзе жыць у прысутнасці ўсіх братоў сваіх.</w:t>
      </w:r>
    </w:p>
    <w:p>
      <w:pPr>
        <w:pStyle w:val="ArticleBody"/>
        <w:jc w:val="left"/>
      </w:pPr>
      <w:r>
        <w:rPr>
          <w:rFonts w:ascii="Times New Roman" w:hAnsi="Times New Roman" w:eastAsia="Times New Roman" w:cs="Times New Roman"/>
        </w:rPr>
        <w:t>«دەشت» دەپ تەرجىمە قىلىنغان بۇ سۆز، ئەرەب دەشتىدىكى ياۋا ئېشەككە ئىشارەت قىلىدۇ. ئاخىرقى كۈنلەردىكى مەسىھنىڭ ۋەكىللىرى ئەرەب دەشتىدىكى ياۋا ئېشەكنىڭ ئۇچۇرى ئۈستىدە مېڭىدۇ؛ يەنى مەسىھ يېرۇسالېمغا مىنگەن ئېشەك، ۋە بالعام ئۇنى ئۈچىنچى قېتىم ئۇرغاندىن كېيىن ئاخىرى سۆز قىلغان ئېشەك ئۈستىدە. 1840-يىلى بىرىنچى پەرىشتە ئۇچۇرىنى كۈچلەندۈرگەن ئۇچۇرنى جاكارلىغان ئەلچىلەر، شۇ ھەرىكەتنى كۈچلەندۈرگەن ئۇچۇر جايلاشقان ئوخشاش پەيغەمبەرلىك تارىخىنىڭ ئىچىدە مۇناسىۋەتلىك ۋە مۇھىم بولغان يۈز ئەللىك يىللىق بىر پەيغەمبەرلىكنى كۆرمىدى. ئۇلار شۇنىڭدەك ئوخشاش ۋاقىت پەيغەمبەرلىكىنىڭ ئۆزىدىلا 1840-يىلىدىن 1844-يىلىغىچە بولغان تارىخنى تىپىك شەكىلدە كۆرسەتكەن ئىككى تۆت يىللىق دەۋرنىمۇ كۆرمىدى. يەھۇدا قەبىلىسىنىڭ شىرى ھازىر «كونا يوللار»دىن ئەزەلدىن كۆرۈلمىگەن نۇرنى ئېچىۋاتىدۇ، ۋە بۇ نۇر 2023-يىلى 31-دېكابىردىن بۇيان ئېچىلىپ كېلىۋاتقان نۇر بىلەن ماس كېلىدۇ. بۇ نۇر ناشۋىلنى زەربىگە ئۇرىدىغاننىڭ ئىسلام ئىكەنلىكى توغرىسىدىكى ھەر قانداق شۈبھىنى يوقىتىدۇ. بۇ نۇر رىمنىڭ سىمۋولىنى يورۇتۇپ بېرىدۇ؛ شۇنىڭ بىلەن 2024-يىلى «سېنىڭ خەلقىڭنىڭ بۇلاڭچىلىرى» توغرىسىدىكى ئالفا تالاش-تارتىشىغا نىسبەتەن ئومېگا باياناتىغا ئايلىنىدۇ، ۋە شۇنىڭ بىلەن بىر ۋاقىتتا مىللېرچى تارىخىدىكى دەل شۇ ئوخشاش سىمۋول ئۈستىدىكى مۇنازىرىنىڭمۇ ئومېگا سىمۋولى بولىدۇ. بۇ، ۋەھىي 9-بابتىكى ۋاقىت پەيغەمبەرلىكلىرىدىكى ئىسلامنىڭ، يۈز قىرىق تۆت مىڭ كىشىنىڭ مۆھرلىنىش ۋاقتىنىڭ ئىچكى تارىخى جەريانىدىكى تاشقى ئۇچۇر ئىكەنلىكىنى بېكىتىدۇ. بىز بۇ ھەقىقەتنى بىرقانچە ۋاقىتتىن بۇيان ئۆگىتىپ كېلىۋاتىمىز، ئەمما ھازىر بۇنى ۋەھىي 9-بابتىن باشلىنىپ ۋەھىي 11-بابتا ئاخىرلىشىدىغان بىرلا سىزىق ئۈستىدە ئىسپاتلاپ كۆرسەتكىلى بولىدۇ. 1840-يىلىدىن 1844-يىلىغىچە ئەمەلگە ئاشقان ئىسلامنىڭ ۋاقىت پەيغەمبەرلىكىگە باغلانغان ئۈچىنچى تۆت يىللىق دەۋر، يۈز قىرىق تۆت مىڭ كىشىنىڭ مۆھرلىنىش ۋاقتىنى تەسۋىرلەيدۇ. ۋەھىي 11-بابتىكى ئۇلۇغ يەر تەۋرەش ئارقىلىق يۈز قىرىق تۆت مىڭ كىشى بىر بەلگە-تۇغ سۈپитидә كۆتۈرۈلىدۇ.</w:t>
      </w:r>
    </w:p>
    <w:p>
      <w:pPr>
        <w:pStyle w:val="ArticleBody"/>
        <w:jc w:val="left"/>
      </w:pPr>
      <w:r>
        <w:rPr>
          <w:rFonts w:ascii="Times New Roman" w:hAnsi="Times New Roman" w:eastAsia="Times New Roman" w:cs="Times New Roman"/>
        </w:rPr>
        <w:t>Эзекиилын гучин долоодугаар бүлэгт Бурханы ард түмэн цэрэг болон босгогдох нь Адамын бүтээлээр урьдчилан дүрслэгдсэн хоёр үе шаттай үйл явц юм. Эхлээд Адам шавраас бүтээгдсэн, дараа нь Христ түүнд амийн амьсгалыг үлээсэн. Эзекиилд эхний эш үзүүллэг нь үхсэн биеүүдийг бүрэлдүүлдэг боловч тэд мөн л үхсэн хэвээр байдаг. Дараа нь дөрвөн салхи тэдгээр бие дээр үлээгдэж, тэд хүчирхэг их цэрэг болон босдог. Гучин найм ба дөч гэсэн тоонууд нь тэрхүү хоёр үе шатыг илэрхийлдэг.</w:t>
      </w:r>
    </w:p>
    <w:p>
      <w:pPr>
        <w:pStyle w:val="ArticleBody"/>
        <w:jc w:val="left"/>
      </w:pPr>
      <w:r>
        <w:rPr>
          <w:rFonts w:ascii="Times New Roman" w:hAnsi="Times New Roman" w:eastAsia="Times New Roman" w:cs="Times New Roman"/>
        </w:rPr>
        <w:t>Asakɨl maɨandikano aya ma usyaala ula wataata.</w:t>
      </w:r>
    </w:p>
    <w:p>
      <w:pPr>
        <w:pStyle w:val="ArticleScripture"/>
        <w:jc w:val="left"/>
      </w:pPr>
      <w:r>
        <w:rPr>
          <w:rFonts w:ascii="Times New Roman" w:hAnsi="Times New Roman" w:eastAsia="Times New Roman" w:cs="Times New Roman"/>
        </w:rPr>
        <w:t>Muri de esto hubo una fiesta de los judíos; y Jesús subió a Jerusalén. Y hay en Jerusalén, junto a la puerta de las ovejas, un estanque, que en lengua hebrea se llama Betesda, el cual tiene cinco pórticos. En éstos yacía una gran multitud de enfermos, ciegos, cojos y paralíticos, esperando el movimiento del agua. Porque un ángel descendía de tiempo en tiempo al estanque y agitaba el agua; y el que primero descendía al estanque después del movimiento del agua quedaba sano de cualquier enfermedad que tuviese. Y estaba allí un hombre que hacía treinta y ocho años que padecía de su enfermedad. Cuando Jesús lo vio acostado, y supo que ya llevaba mucho tiempo así, le dijo: ¿Quieres ser sano? El enfermo le respondió: Señor, no tengo quien me meta en el estanque cuando el agua es agitada; y entre tanto que yo voy, otro desciende antes que yo. Jesús le dijo: Levántate, toma tu lecho, y anda. Y al instante aquel hombre fue sanado, y tomó su lecho, y anduvo. Y era día de reposo aquel mismo día. Juan 5:1–9.</w:t>
      </w:r>
    </w:p>
    <w:p>
      <w:pPr>
        <w:pStyle w:val="ArticleScripture"/>
        <w:jc w:val="left"/>
      </w:pPr>
      <w:r>
        <w:rPr>
          <w:rFonts w:ascii="Times New Roman" w:hAnsi="Times New Roman" w:eastAsia="Times New Roman" w:cs="Times New Roman"/>
        </w:rPr>
        <w:t>ئەوسا گوتم: هەستن و ببەزێنە سەر ڕووباری زێرەد. ئێمەش لە ڕووباری زێرەد پەڕینەوە. ئەو ماوەیەی کە لە قادێش‌بارنێعەوە هاتین، هەتا ئەوەی لە ڕووباری زێرەد پەڕینەوە، سی و هەشت ساڵ بوو؛ هەتا هەموو ئەو نەوەی پیاوانی جەنگ لەنێو سوپاکەدا لەناوچوون، وەک یەزدان بۆیان سوێندی خواردبوو. دواوتار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တိတ်ကွယ်နေသော ရှစ်ဆယ်ကျမ်းပိုဒ်၏ သမိုင်း — နံပါတ် တစ်ဆယ့်ကိုး</dc:title>
  <dc:subject>دومین وای - حصہ ششم</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