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အ</w:t>
      </w:r>
      <w:r>
        <w:rPr>
          <w:rFonts w:ascii="Arial" w:hAnsi="Arial" w:eastAsia="Arial" w:cs="Arial"/>
        </w:rPr>
        <w:t>Joel</w:t>
      </w:r>
      <w:r>
        <w:rPr>
          <w:rFonts w:ascii="Myanmar Text" w:hAnsi="Myanmar Text" w:eastAsia="Myanmar Text" w:cs="Myanmar Text"/>
        </w:rPr>
        <w:t>ကျမ်းနှင့်</w:t>
      </w:r>
      <w:r>
        <w:rPr>
          <w:rFonts w:ascii="Arial" w:hAnsi="Arial" w:eastAsia="Arial" w:cs="Arial"/>
        </w:rPr>
        <w:t xml:space="preserve"> </w:t>
      </w:r>
      <w:r>
        <w:rPr>
          <w:rFonts w:ascii="Myanmar Text" w:hAnsi="Myanmar Text" w:eastAsia="Myanmar Text" w:cs="Myanmar Text"/>
        </w:rPr>
        <w:t>လာအိုဒီက</w:t>
      </w:r>
      <w:r>
        <w:rPr>
          <w:rFonts w:ascii="Nirmala UI" w:hAnsi="Nirmala UI" w:eastAsia="Nirmala UI" w:cs="Nirmala UI"/>
        </w:rPr>
        <w:t>েয়</w:t>
      </w:r>
      <w:r>
        <w:rPr>
          <w:rFonts w:ascii="Arial" w:hAnsi="Arial" w:eastAsia="Arial" w:cs="Arial"/>
        </w:rPr>
        <w:t xml:space="preserve"> </w:t>
      </w:r>
      <w:r>
        <w:rPr>
          <w:rFonts w:ascii="Myanmar Text" w:hAnsi="Myanmar Text" w:eastAsia="Myanmar Text" w:cs="Myanmar Text"/>
        </w:rPr>
        <w:t>အသင်းတော်ဖြစ်သော</w:t>
      </w:r>
      <w:r>
        <w:rPr>
          <w:rFonts w:ascii="Arial" w:hAnsi="Arial" w:eastAsia="Arial" w:cs="Arial"/>
        </w:rPr>
        <w:t xml:space="preserve"> </w:t>
      </w:r>
      <w:r>
        <w:rPr>
          <w:rFonts w:ascii="Myanmar Text" w:hAnsi="Myanmar Text" w:eastAsia="Myanmar Text" w:cs="Myanmar Text"/>
        </w:rPr>
        <w:t>သတ္တမနေ့</w:t>
      </w:r>
      <w:r>
        <w:rPr>
          <w:rFonts w:ascii="Arial" w:hAnsi="Arial" w:eastAsia="Arial" w:cs="Arial"/>
        </w:rPr>
        <w:t xml:space="preserve"> </w:t>
      </w:r>
      <w:r>
        <w:rPr>
          <w:rFonts w:ascii="Myanmar Text" w:hAnsi="Myanmar Text" w:eastAsia="Myanmar Text" w:cs="Myanmar Text"/>
        </w:rPr>
        <w:t>အဒ်ဗင်တစ်စ်</w:t>
      </w:r>
      <w:r>
        <w:rPr>
          <w:rFonts w:ascii="Arial" w:hAnsi="Arial" w:eastAsia="Arial" w:cs="Arial"/>
        </w:rPr>
        <w:t xml:space="preserve"> </w:t>
      </w:r>
      <w:r>
        <w:rPr>
          <w:rFonts w:ascii="Myanmar Text" w:hAnsi="Myanmar Text" w:eastAsia="Myanmar Text" w:cs="Myanmar Text"/>
        </w:rPr>
        <w:t>အသင်းတော်</w:t>
      </w:r>
      <w:r>
        <w:rPr>
          <w:rFonts w:ascii="Arial" w:hAnsi="Arial" w:eastAsia="Arial" w:cs="Arial"/>
        </w:rPr>
        <w:t xml:space="preserve"> - </w:t>
      </w:r>
      <w:r>
        <w:rPr>
          <w:rFonts w:ascii="Myanmar Text" w:hAnsi="Myanmar Text" w:eastAsia="Myanmar Text" w:cs="Myanmar Text"/>
        </w:rPr>
        <w:t>အမှတ်</w:t>
      </w:r>
      <w:r>
        <w:rPr>
          <w:rFonts w:ascii="Arial" w:hAnsi="Arial" w:eastAsia="Arial" w:cs="Arial"/>
        </w:rPr>
        <w:t xml:space="preserve"> </w:t>
      </w:r>
      <w:r>
        <w:rPr>
          <w:rFonts w:ascii="Myanmar Text" w:hAnsi="Myanmar Text" w:eastAsia="Myanmar Text" w:cs="Myanmar Text"/>
        </w:rPr>
        <w:t>သုံး</w:t>
      </w:r>
    </w:p>
    <w:p>
      <w:pPr>
        <w:pStyle w:val="ArticleSubtitle"/>
        <w:jc w:val="left"/>
      </w:pPr>
      <w:r>
        <w:rPr>
          <w:rFonts w:ascii="Segoe UI" w:hAnsi="Segoe UI" w:eastAsia="Segoe UI" w:cs="Segoe UI"/>
        </w:rPr>
        <w:t>باغێكی</w:t>
      </w:r>
      <w:r>
        <w:rPr>
          <w:rFonts w:ascii="Arial" w:hAnsi="Arial" w:eastAsia="Arial" w:cs="Arial"/>
        </w:rPr>
        <w:t xml:space="preserve"> </w:t>
      </w:r>
      <w:r>
        <w:rPr>
          <w:rFonts w:ascii="Segoe UI" w:hAnsi="Segoe UI" w:eastAsia="Segoe UI" w:cs="Segoe UI"/>
        </w:rPr>
        <w:t>مەیی</w:t>
      </w:r>
      <w:r>
        <w:rPr>
          <w:rFonts w:ascii="Arial" w:hAnsi="Arial" w:eastAsia="Arial" w:cs="Arial"/>
        </w:rPr>
        <w:t xml:space="preserve"> </w:t>
      </w:r>
      <w:r>
        <w:rPr>
          <w:rFonts w:ascii="Segoe UI" w:hAnsi="Segoe UI" w:eastAsia="Segoe UI" w:cs="Segoe UI"/>
        </w:rPr>
        <w:t>سوور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Биз алдыңкы макаланы мына бул суроо менен аяктаган элек: «Ушул түшүнүктөр өз ордуна коюлганда, 9/11де Жоел китеби Петир Элүүнчү күн майрамында аныктаган кабар болуп кантип калды деген суроо туулушу мүмкүн?»</w:t>
      </w:r>
    </w:p>
    <w:p>
      <w:pPr>
        <w:pStyle w:val="ArticleBody"/>
        <w:jc w:val="left"/>
      </w:pPr>
      <w:r>
        <w:rPr>
          <w:rFonts w:ascii="Times New Roman" w:hAnsi="Times New Roman" w:eastAsia="Times New Roman" w:cs="Times New Roman"/>
        </w:rPr>
        <w:t>پیٹر اس بات کی نشان دہی کر رہا تھا کہ یُوایل کی پیشین گوئی پینتیکوست کے دن پوری ہو رہی تھی، اور یہ ایک ایسا زمانی نقطہ ہے جو پینتیکوستی موسم کے اختتام کی علامت ہے۔ پینتیکوستی موسم میں ابتدا میں رُوحُ القدس کا ایک ظہور ہوا، اور پھر آخر میں رُوحُ القدس کا اُس سے بھی بڑا ظہور ہوا۔ ایمان کے ساتھ یہ سمجھتے ہوئے کہ بائبل اور اسپرٹ آف پروفیسی دونوں یُوایل کا اطلاق بارانِ اخیر کے زمانے پر کرتے ہیں، ہم جان سکتے ہیں کہ یُوایل کی کتاب 9/11 پر موجودہ صداقت بن گئی؛ اور یہ کہ اس کتاب کا ہر جز اُس نبوی تاریخ کے بارے میں براہِ راست کلام کرے گا جو 9/11 سے شروع ہو کر سات آخری آفتوں تک، بلکہ اُن سمیت، جاری رہتی ہے، جنہیں یُوایل “خداوند کا دن” قرار دیتا ہے۔</w:t>
      </w:r>
    </w:p>
    <w:p>
      <w:pPr>
        <w:pStyle w:val="ArticleBody"/>
        <w:jc w:val="left"/>
      </w:pPr>
      <w:r>
        <w:rPr>
          <w:rFonts w:ascii="Times New Roman" w:hAnsi="Times New Roman" w:eastAsia="Times New Roman" w:cs="Times New Roman"/>
        </w:rPr>
        <w:t>1888-не типикэлыькэн, 9/11-ым Лаодикия мессаджьым и presentation-ыр настоящэй испытательнэй истиныр къызэхъуах. Исайя иджыри ахэр мессаджьым е типикэ chapter fifty-eight-м, трубэм и макъым фэдэу Алыхьым и къэралжэр зэрахъуэкӏэ я гъэншэджэгъухэр къагъэлъагъуэу. Исайя и макъыр трубэм и макъым хуэдэу и къыжьыгъэу къызэщӏэджэну къызэрехьэ “махуэр” — ар виноградникым и уэрэдыр зэрыжиӏэр махуэм дыдейщ.</w:t>
      </w:r>
    </w:p>
    <w:p>
      <w:pPr>
        <w:pStyle w:val="ArticleScripture"/>
        <w:jc w:val="left"/>
      </w:pPr>
      <w:r>
        <w:rPr>
          <w:rFonts w:ascii="Times New Roman" w:hAnsi="Times New Roman" w:eastAsia="Times New Roman" w:cs="Times New Roman"/>
        </w:rPr>
        <w:t>En aquel día cantad acerca de ella: Viña de vino tinto. Yo, el Señor, la guardo; a cada momento la regaré; para que nadie la dañe, la guardaré noche y día. No hay furor en mí: ¿quién pondrá contra mí en batalla los espinos y los cardos? Yo pasaré por en medio de ellos, y los quemaré juntamente. O que se acoja a mi fortaleza, para que haga paz conmigo; y hará paz conmigo. Hará arraigar a los que vienen de Jacob; Israel florecerá y echará renuevos, y llenará de fruto la faz del mundo. Isaías 27:2–6.</w:t>
      </w:r>
    </w:p>
    <w:p>
      <w:pPr>
        <w:pStyle w:val="ArticleBody"/>
        <w:jc w:val="left"/>
      </w:pPr>
      <w:r>
        <w:rPr>
          <w:rFonts w:ascii="Times New Roman" w:hAnsi="Times New Roman" w:eastAsia="Times New Roman" w:cs="Times New Roman"/>
        </w:rPr>
        <w:t>Israel espiritual moderno “ha de florecer y echar renuevos, y henchirá de fruto la faz del mundo” durante el período de la lluvia tardía, porque la lluvia temprana hace brotar y florecer a la planta, y la lluvia tardía produce el fruto. Cuando los edificios de Nueva York cayeron el 11 de septiembre, el ángel poderoso de Apocalipsis dieciocho descendió y la lluvia tardía comenzó a esparcirse. En aquel tiempo, los atalayas de Dios debían tocar la trompeta para la iglesia de Laodicea. El mensaje de Isaías que identifica los pecados del pueblo de Dios es también el canto de la viña del vino rojo. El primer capítulo de Joel es precisamente ese mensaje.</w:t>
      </w:r>
    </w:p>
    <w:p>
      <w:pPr>
        <w:pStyle w:val="ArticleScripture"/>
        <w:jc w:val="left"/>
      </w:pPr>
      <w:r>
        <w:rPr>
          <w:rFonts w:ascii="Times New Roman" w:hAnsi="Times New Roman" w:eastAsia="Times New Roman" w:cs="Times New Roman"/>
        </w:rPr>
        <w:t>قۇدرەتلىك ئىگىنىڭ پەتۇئېلنىڭ ئوغلى يۆئېلگە كەلگەن سۆزى.</w:t>
      </w:r>
    </w:p>
    <w:p>
      <w:pPr>
        <w:pStyle w:val="ArticleScripture"/>
        <w:jc w:val="left"/>
      </w:pPr>
      <w:r>
        <w:rPr>
          <w:rFonts w:ascii="Times New Roman" w:hAnsi="Times New Roman" w:eastAsia="Times New Roman" w:cs="Times New Roman"/>
        </w:rPr>
        <w:t>Бұны тыңдаңдар, ей қарттар, жердің барлық тұрғындары, құлақ салыңдар. Бұл сендердің күндеріңде болды ма, не әкелеріңнің күндерінде болды ма? Оны балаларыңа айтып беріңдер, балаларың оны өз балаларына айтсын, ал олардың балалары — келесі ұрпаққа.</w:t>
      </w:r>
    </w:p>
    <w:p>
      <w:pPr>
        <w:pStyle w:val="ArticleScripture"/>
        <w:jc w:val="left"/>
      </w:pPr>
      <w:r>
        <w:rPr>
          <w:rFonts w:ascii="Times New Roman" w:hAnsi="Times New Roman" w:eastAsia="Times New Roman" w:cs="Times New Roman"/>
        </w:rPr>
        <w:t>Lo que dejó la oruga cortadora lo comió la langosta; y lo que dejó la langosta lo comió el revoltón; y lo que dejó el revoltón lo comió la oruga.</w:t>
      </w:r>
    </w:p>
    <w:p>
      <w:pPr>
        <w:pStyle w:val="ArticleScripture"/>
        <w:jc w:val="left"/>
      </w:pPr>
      <w:r>
        <w:rPr>
          <w:rFonts w:ascii="Times New Roman" w:hAnsi="Times New Roman" w:eastAsia="Times New Roman" w:cs="Times New Roman"/>
        </w:rPr>
        <w:t>Rabon, O donkaran, tanim krai; na yupela olgeta man bilong dring wain, krai sori strong, long wanem nupela wain i pinis long maus bilong yupela.</w:t>
      </w:r>
    </w:p>
    <w:p>
      <w:pPr>
        <w:pStyle w:val="ArticleScripture"/>
        <w:jc w:val="left"/>
      </w:pPr>
      <w:r>
        <w:rPr>
          <w:rFonts w:ascii="Times New Roman" w:hAnsi="Times New Roman" w:eastAsia="Times New Roman" w:cs="Times New Roman"/>
        </w:rPr>
        <w:t>Uta hɛɛnɔ maa baŋ̃ aduŋ pɔw suɔr ni, o shɔŋ, la o gbar n bo, o nyina nɔŋ la gyata n nyinahi, la o faari-nyina nɔŋ la gyata kɛnkɛŋ n nyinahi. O laŋ maabibuŋ zuor la da, la o kab maafig zuor; o la ta o nyɛrɛhɛrɛ bo, la zu o waŋ teŋ; o biihi la pihisi. Mɔɔnrɛ yiila la sãŋ-kpɛɛ n kaŋ o zuor la o pɔg-pɛlɛrɛ baal n yeliŋ. Diib maanɔŋ la nuur maanɔŋ la kɛrɛ la Zuɔ n yir ni; maanɔŋ-biihi, Zuɔ n tummɛɛrɛ, mɔɔnri. Nansaal la da, teŋ la mɔɔnri; asɛe zãa la da: daam-paal la yoŋ, la kpiin la baŋa.</w:t>
      </w:r>
    </w:p>
    <w:p>
      <w:pPr>
        <w:pStyle w:val="ArticleScripture"/>
        <w:jc w:val="left"/>
      </w:pPr>
      <w:r>
        <w:rPr>
          <w:rFonts w:ascii="Times New Roman" w:hAnsi="Times New Roman" w:eastAsia="Times New Roman" w:cs="Times New Roman"/>
        </w:rPr>
        <w:t>ثياي خيثيو، يا أصحاب الحقول؛ واندبوا، يا أهل الكروم، على الحنطة وعلى الشعير؛ لأن حصاد الحقل قد هلك. قد يبست الكرمة، وذبلت شجرة التين؛ والرمانة، والنخلة أيضًا، وشجرة التفاح، بل جميع أشجار الحقل قد يبست؛ لأن الفرح قد يبس من بني البشر.</w:t>
      </w:r>
    </w:p>
    <w:p>
      <w:pPr>
        <w:pStyle w:val="ArticleScripture"/>
        <w:jc w:val="left"/>
      </w:pPr>
      <w:r>
        <w:rPr>
          <w:rFonts w:ascii="Times New Roman" w:hAnsi="Times New Roman" w:eastAsia="Times New Roman" w:cs="Times New Roman"/>
        </w:rPr>
        <w:t>Пӯшед камарҳои худро ва нола кунед, эй коҳинон; фиғон бароред, эй хизматгузорони қурбонгоҳ; биёед, тамоми шаб дар палос бихобед, эй хизматгузорони Худои ман; зеро ҳадияи ордӣ ва ҳадияи рехтанӣ аз хонаи Худои шумо боздошта шудааст. Рӯзаро муқаддас эълон кунед, маҷлиси ботантана даъват намоед, пирон ва ҳамаи сокинони заминро ба хонаи Парвардигор Худои худ гирд оваред, ва сӯи Парвардигор фарёд занед: Вой бар он рӯз! зеро рӯзи Парвардигор наздик аст, ва он мисли ҳалокат аз ҷониби Қодири Мутлақ хоҳад омад. Оё хӯрок пеши чашмони мо бурида нашудааст? Оре, шодӣ ва сурур аз хонаи Худои мо бурида шудааст. Тухм дар зери кулӯхҳои худ пӯсидааст, анборҳо вайрону холӣ мондаанд, оғилҳо фурӯ рехтаанд; зеро ғалла хушк шудааст. Чӣ гуна ҳайвонот нола мекунанд! Рамаҳои говон саргардонанд, зеро чарогоҳ надоранд; оре, рамаҳои гӯсфандон низ ба харобӣ афтодаанд.</w:t>
      </w:r>
    </w:p>
    <w:p>
      <w:pPr>
        <w:pStyle w:val="ArticleScripture"/>
        <w:jc w:val="left"/>
      </w:pPr>
      <w:r>
        <w:rPr>
          <w:rFonts w:ascii="Times New Roman" w:hAnsi="Times New Roman" w:eastAsia="Times New Roman" w:cs="Times New Roman"/>
        </w:rPr>
        <w:t>ئەی پەروەردگار، بۆ تۆ هاوار دەکەم؛ چونکە ئاگر لەوەڕگا کێوییەکاندا دەوورێتەوە، و بڵێسە هەموو دارەکانی کێڵگەکەی سوتاندووە. ئاژەڵانی کێڵگەش بۆ تۆ هاوار دەکەن؛ چونکە ڕووبارەکانی ئاو وشک بوونەتەوە، و ئاگر لەوەڕگا کێوییەکاندا دەوورێتەوە. یۆئیل 1:1–20.</w:t>
      </w:r>
    </w:p>
    <w:p>
      <w:pPr>
        <w:pStyle w:val="ArticleBody"/>
        <w:jc w:val="left"/>
      </w:pPr>
      <w:r>
        <w:rPr>
          <w:rFonts w:ascii="Times New Roman" w:hAnsi="Times New Roman" w:eastAsia="Times New Roman" w:cs="Times New Roman"/>
        </w:rPr>
        <w:t>Յովէլի առաջին գլուխը վերաբերում է Աստծու այգու կործանմանը։ Եսայիան «այն օրը» հաստատում է որպես այն օրը, երբ սկսվում է վերջին անձրևը, որովհետև այդ օրը բույսերը սկսում են ծաղկել ու բողբոջել։ Այն փաստը, որ Եսայիան հայտնում է մեզ, թե Աստծու ժողովուրդը «արմատ պիտի գցի», «ծաղկի ու բողբոջի» և երկիրը լցնի «պտղով», ներկայացնում է երեք քայլից բաղկացած առաջընթացական պատմություն։ Բույսը հողի մեջ «արմատ է գցում»։ Ուստի «արմատ գցել» նշանակում է կանգնել հողի վրա, որը գետնահարկն է կամ հիմքը։ Նրանք, ովքեր «Հակոբից դուրս են գալիս», «արմատ են գցում», և ապա կոչվում են «Իսրայել»։ Նրանք, ովքեր դուրս են գալիս լաոդիկեական փորձառությունից, ապա կոչվում են փիլադելփիականներ, թեև այդ փորձառությունը պահպանելու համար անհրաժեշտ է հաղթանակ մի փորձության ընթացքում, որն ավարտվում է կիրակնօրյա օրենքով։</w:t>
      </w:r>
    </w:p>
    <w:p>
      <w:pPr>
        <w:pStyle w:val="ArticleBody"/>
        <w:jc w:val="left"/>
      </w:pPr>
      <w:r>
        <w:rPr>
          <w:rFonts w:ascii="Times New Roman" w:hAnsi="Times New Roman" w:eastAsia="Times New Roman" w:cs="Times New Roman"/>
        </w:rPr>
        <w:t>Jakobun, (manan qhipaqsuri) ukat Israelan, (atiptʼirin) profetico mayachtʼasiwipax uñachtʼayiwa kunatix 9/11 urun “saphi katuntapki” ukhaxa, cimientonakar kuttʼasisa, uka pachpacharu ukat uka chiqaparuw mä pacto mayachtʼäwir mantapxi. Proféticamente sutimp mayjtʼäwiw mä pacto uñachtʼäwipawa, kunjamatix Abramata Abrahamaru, Sarait Saraharu, Jakobat Israelaru ukat yaqhanakaru uñachtʼayatäki ukhama. Uka versículonxa, khitinakatix 9/11 urun nayra cimientonakan chiqap yatiqäwinakapar kuttʼapkäna ukanakax mä pacto mayachtʼäwir mantapxäna, ukkhaw jallux panqaranaka ukat mallkinaka apsuñ qalltäna. Domingo leyenxa taqi akapachaw “achumpi” phuqtʼatäni, jallux ukapachax jan tupuñjam phuqhantat warjtʼatäxani.</w:t>
      </w:r>
    </w:p>
    <w:p>
      <w:pPr>
        <w:pStyle w:val="ArticleBody"/>
        <w:jc w:val="left"/>
      </w:pPr>
      <w:r>
        <w:rPr>
          <w:rFonts w:ascii="Times New Roman" w:hAnsi="Times New Roman" w:eastAsia="Times New Roman" w:cs="Times New Roman"/>
        </w:rPr>
        <w:t>ایشعیا باید با ایشعیا، و البته با همهٔ دیگر انبیا، هم‌آواز باشد؛ اما ایشعیا باید آواز خود را همچون کرنا بلند کند و گناهان ادونتیستان روز هفتمِ لائودیکیه را در چارچوب سرودِ تاکستان به ایشان بنمایاند. آن سرود را عیسی در مَثَلِ تاکستان سرود. تاکستان سبب شد که او بگرید، آنگاه که برای آخرین بار پیش از صلیب بر اورشلیم نگریست؛ زیرا می‌دانست که اسرائیلِ باستان به پایانِ مهلتِ آزمایشیِ خود رسیده و دیگر به‌عنوان قومِ عهدِ خدا کنار گذاشته می‌شود. هم‌زمان، مسیح با قومی پیمان می‌بست که می‌بایست ثمراتِ شایسته را از تاکستانِ خدا به بار آورند. خواه روایتِ تاکستانِ یوشع در آغاز باشد و خواه روایتِ عیسی در پایان، آنان که قومِ عهدِ جدید شدند، نمونهٔ آن یکصد و چهل و چهار هزار تن بودند.</w:t>
      </w:r>
    </w:p>
    <w:p>
      <w:pPr>
        <w:pStyle w:val="ArticleBody"/>
        <w:jc w:val="left"/>
      </w:pPr>
      <w:r>
        <w:rPr>
          <w:rFonts w:ascii="Times New Roman" w:hAnsi="Times New Roman" w:eastAsia="Times New Roman" w:cs="Times New Roman"/>
        </w:rPr>
        <w:t>Christ kaqawsaaka Isayasna qerum qzabna tarjamta, hatakamani Sister White.</w:t>
      </w:r>
    </w:p>
    <w:p>
      <w:pPr>
        <w:pStyle w:val="ArticleScripture"/>
        <w:jc w:val="left"/>
      </w:pPr>
      <w:r>
        <w:rPr>
          <w:rFonts w:ascii="Times New Roman" w:hAnsi="Times New Roman" w:eastAsia="Times New Roman" w:cs="Times New Roman"/>
        </w:rPr>
        <w:t>“</w:t>
      </w:r>
      <w:r>
        <w:rPr>
          <w:rFonts w:ascii="Nirmala UI" w:hAnsi="Nirmala UI" w:eastAsia="Nirmala UI" w:cs="Nirmala UI"/>
        </w:rPr>
        <w:t>उद्यानक</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इसमें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विशेषाधिकारों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प्रतिफल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Christ Object Lessons, 296.</w:t>
      </w:r>
    </w:p>
    <w:p>
      <w:pPr>
        <w:pStyle w:val="ArticleBody"/>
        <w:jc w:val="left"/>
      </w:pPr>
      <w:r>
        <w:rPr>
          <w:rFonts w:ascii="Times New Roman" w:hAnsi="Times New Roman" w:eastAsia="Times New Roman" w:cs="Times New Roman"/>
        </w:rPr>
        <w:t>Aselḥaḍ ad nɣer taseddart i yettawin ɣer tanfalit taneggarut seg Uruḥ n Tira n Unabi.</w:t>
      </w:r>
    </w:p>
    <w:p>
      <w:pPr>
        <w:pStyle w:val="ArticleScripture"/>
        <w:jc w:val="left"/>
      </w:pPr>
      <w:r>
        <w:rPr>
          <w:rFonts w:ascii="Times New Roman" w:hAnsi="Times New Roman" w:eastAsia="Times New Roman" w:cs="Times New Roman"/>
        </w:rPr>
        <w:t>«Баб 23 — Токзори Худованд»</w:t>
      </w:r>
    </w:p>
    <w:p>
      <w:pPr>
        <w:pStyle w:val="ArticleScripture"/>
        <w:jc w:val="left"/>
      </w:pPr>
      <w:r>
        <w:rPr>
          <w:rFonts w:ascii="Times New Roman" w:hAnsi="Times New Roman" w:eastAsia="Times New Roman" w:cs="Times New Roman"/>
        </w:rPr>
        <w:t>«ناسیون یهودی»</w:t>
      </w:r>
    </w:p>
    <w:p>
      <w:pPr>
        <w:pStyle w:val="ArticleScripture"/>
        <w:jc w:val="left"/>
      </w:pPr>
      <w:r>
        <w:rPr>
          <w:rFonts w:ascii="Times New Roman" w:hAnsi="Times New Roman" w:eastAsia="Times New Roman" w:cs="Times New Roman"/>
        </w:rPr>
        <w:t>“Хоёр хөвгүүний сургаалт зүйрлэлийн дараа усан үзмийн талбайн тухай сургаалт зүйрлэл айлдагдсан. Эхнийхэд нь Христ иудей багш нарын өмнө дуулгавартай байдлын ач холбогдлыг тавьсан. Нөгөөд нь Тэр Израильд хүртээсэн арвин их ерөөлүүдийг заан, тэдгээрээрээ дамжуулан тэдний дуулгавартай байх ёстой гэсэн Бурханы шаардлагыг харуулсан. Тэрээр дуулгавартай байдлаар тэдний биелүүлж болох байсан Бурханы зорилгын алдрыг тэдний өмнө дэлгэн тавьсан. Ирээдүйн хөшгийг сөхөн, Тэрээр Өөрийнх нь зорилгыг биелүүлж чадаагүйн улмаас бүхэл бүтэн үндэстэн Түүний ерөөлийг алдаж, өөр дээрээ сүйрэл дуудаж байгааг харуулсан.”</w:t>
      </w:r>
    </w:p>
    <w:p>
      <w:pPr>
        <w:pStyle w:val="ArticleScripture"/>
        <w:jc w:val="left"/>
      </w:pPr>
      <w:r>
        <w:rPr>
          <w:rFonts w:ascii="Times New Roman" w:hAnsi="Times New Roman" w:eastAsia="Times New Roman" w:cs="Times New Roman"/>
        </w:rPr>
        <w:t>«خریستیس آڤا: “یات ائن ایو-صاحبوثا اَوا، دی کرما نیصَڤ، و گەرداڤی لە دُورەه بارز، و مەعصرتا دخمرا بیه حفر، و بُرجا بنا، و لفلّاحە اجار اود، و لاَترا رَحیقا ازَل.”»</w:t>
      </w:r>
    </w:p>
    <w:p>
      <w:pPr>
        <w:pStyle w:val="ArticleScripture"/>
        <w:jc w:val="left"/>
      </w:pPr>
      <w:r>
        <w:rPr>
          <w:rFonts w:ascii="Times New Roman" w:hAnsi="Times New Roman" w:eastAsia="Times New Roman" w:cs="Times New Roman"/>
        </w:rPr>
        <w:t>ئشعيا النبي ݢا هاد الكرم: «توا غادي نغني لحبيبي أغنية ديال حبيبي على كرمو. حبيبي عندو كرم فتلّة معمورة بالخير بزاف؛ وحاط عليه السور، وحيد منّو الحجارة، وغرسو بأجود كرمة، وبنا برج فوسطو، وزاد دار فيه معصرة للخمر؛ وكان كيتسنى يجيب العنب.» إشعيا 5:1، 2.</w:t>
      </w:r>
    </w:p>
    <w:p>
      <w:pPr>
        <w:pStyle w:val="ArticleScripture"/>
        <w:jc w:val="left"/>
      </w:pPr>
      <w:r>
        <w:rPr>
          <w:rFonts w:ascii="Times New Roman" w:hAnsi="Times New Roman" w:eastAsia="Times New Roman" w:cs="Times New Roman"/>
        </w:rPr>
        <w:t>«Айалчы элсиз чөлдөн жердин бир тилкесин тандайт; аны коруйт, тазалайт, айдайт да, мол түшүм күтүп, тандама жүзүмдөрдү отургузат. Бул жер тилкеси айдалбаган какыраган талаадан артыкчылыгы менен өзүнүн багылып-кагылышы үчүн жумшалган камкордук менен эмгектин натыйжасын көрсөтүп, ага урмат алып келет деп күтөт. Ошентип, Кудай да дүйнөдөн бир элди тандап алып, Машаяк тарабынан тарбияланып, окутулушу үчүн бөлүп койгон. Пайгамбар мындай дейт: “Себайот Теңирдин жүзүмзары — Ысрайыл үйү, ал эми Жүйүттүн адамдары — Анын сүйүктүү көчөтү”. Ышая 5:7. Кудай бул элге улуу артыкчылыктарды ыйгарып, Өзүнүн мол жакшылыгынан аларга кенен батасын берген. Алардан Ал Өзүнө урмат алып келе турган жемиш берүүнү күткөн. Алар Анын Падышалыгынын принциптерин ачып көрсөтүүгө тийиш эле. Алар кулаган, бузулган дүйнөнүн арасында Кудайдын мүнөзүн чагылдырышы керек эле.»</w:t>
      </w:r>
    </w:p>
    <w:p>
      <w:pPr>
        <w:pStyle w:val="ArticleScripture"/>
        <w:jc w:val="left"/>
      </w:pPr>
      <w:r>
        <w:rPr>
          <w:rFonts w:ascii="Times New Roman" w:hAnsi="Times New Roman" w:eastAsia="Times New Roman" w:cs="Times New Roman"/>
        </w:rPr>
        <w:t>«Тэд Эзэний усан үзмийн талбайн хувьд харь үндэстнүүдийнхээс бүхэлдээ өөр үр жимс ургуулах учиртай байсан. Эдгээр шүтээн шүтэгч ард түмэн бузар мууг үйлдэхэд өөрсдийгөө бүрэн өгсөн байв. Хүчирхийлэл ба гэмт хэрэг, шунахайрал, дарлал, мөн хамгийн завхарсан үйлсийг ямар ч хязгааргүйгээр үйлдэж байлаа. Гэм нүгэл, доройтол, зовлон шаналал нь ялзарсан модны үр жимс байв. Үүнтэй тод ялгаатай нь Бурханы тарьсан усан үзмийн мөчир дээр ургах үр жимс байх ёстой байлаа.»</w:t>
      </w:r>
    </w:p>
    <w:p>
      <w:pPr>
        <w:pStyle w:val="ArticleScripture"/>
        <w:jc w:val="left"/>
      </w:pPr>
      <w:r>
        <w:rPr>
          <w:rFonts w:ascii="Times New Roman" w:hAnsi="Times New Roman" w:eastAsia="Times New Roman" w:cs="Times New Roman"/>
        </w:rPr>
        <w:t>“Ihueterai Israel niregua tekorãha pegua mba’e porãite va’ekue kuri ohechauka hag̃ua Tupã rekoveháicha oñemombe’u haguéicha Moiséspe. Moisés ñembo’ére, ‘Ehechauka chéve nde gloria,’ Ñandejára opromete: ‘Ahasa mboyve nde renondépe opa che porã.’ Éxodo 33:18, 19. ‘Ha Ñandejára ohasa hese henondépe, ha he’i: Ñandejára, Ñandejára Tupã, poriahuverekóva ha ipy’aporãva, ipukúva ipochy hag̃ua, hetaiterei mba’e porã ha añeteguápe, oñangarekóva poriahuvereko rehe hetaitépe g̃uarã, oheja hag̃uáva angaipa, tembiavy vai ha pekádo.’ Éxodo 34:6, 7. Kóva va’ekue pe yva oipotáva Tupã Itavayguakuéragui. Ikarakterekuéra potĩme, hekove marangatúpe, iporiahuverekópe ha imba’eporãme ha ipy’a rorymbápe, ha’ekuéra ohechauka va’erã kuri ‘Ñandejára léi ha’eha perfecto, ombojevýva pe ánga.’ Salmo 19:7.”</w:t>
      </w:r>
    </w:p>
    <w:p>
      <w:pPr>
        <w:pStyle w:val="ArticleScripture"/>
        <w:jc w:val="left"/>
      </w:pPr>
      <w:r>
        <w:rPr>
          <w:rFonts w:ascii="Times New Roman" w:hAnsi="Times New Roman" w:eastAsia="Times New Roman" w:cs="Times New Roman"/>
        </w:rPr>
        <w:t>«Ըստ Աստծու նպատակի՝ հրեական ազգի միջոցով բոլոր ժողովուրդներին պիտի փոխանցվեին հարուստ օրհնություններ։ Իսրայելի միջոցով պիտի պատրաստվեր ճանապարհը, որպեսզի Նրա լույսը տարածվեր ամբողջ աշխարհով մեկ։ Աշխարհի ազգերը, ապականված սովորույթներին հետևելու հետևանքով, կորցրել էին Աստծու գիտությունը։ Սակայն Իր ողորմությամբ Աստված նրանց գոյությունից չվերացրեց։ Նա նպատակադրեց նրանց հնարավորություն տալ Իր եկեղեցու միջոցով ճանաչելու Իրեն։ Նա սահմանեց, որ Իր ժողովրդի միջոցով հայտնված սկզբունքները դառնան մարդու մեջ Աստծու բարոյական պատկերի վերականգնման միջոցը։»</w:t>
      </w:r>
    </w:p>
    <w:p>
      <w:pPr>
        <w:pStyle w:val="ArticleScripture"/>
        <w:jc w:val="left"/>
      </w:pPr>
      <w:r>
        <w:rPr>
          <w:rFonts w:ascii="Times New Roman" w:hAnsi="Times New Roman" w:eastAsia="Times New Roman" w:cs="Times New Roman"/>
        </w:rPr>
        <w:t>«Աստված Աբրահամին իր կռապաշտ ազգականներից կանչեց ու պատվիրեց բնակվել Քանանի երկրում՝ հենց այս նպատակի իրագործման համար։ «Եվ ես քեզանից մի մեծ ազգ պիտի ստեղծեմ,— ասաց Նա,— և քեզ պիտի օրհնեմ, և քո անունը մեծ պիտի անեմ, և դու օրհնություն պիտի լինես»։ Ծննդոց 12:2»</w:t>
      </w:r>
    </w:p>
    <w:p>
      <w:pPr>
        <w:pStyle w:val="ArticleScripture"/>
        <w:jc w:val="left"/>
      </w:pPr>
      <w:r>
        <w:rPr>
          <w:rFonts w:ascii="Times New Roman" w:hAnsi="Times New Roman" w:eastAsia="Times New Roman" w:cs="Times New Roman"/>
        </w:rPr>
        <w:t>«</w:t>
      </w:r>
      <w:r>
        <w:rPr>
          <w:rFonts w:ascii="Ebrima" w:hAnsi="Ebrima" w:eastAsia="Ebrima" w:cs="Ebrima"/>
        </w:rPr>
        <w:t>ልጆቹ</w:t>
      </w:r>
      <w:r>
        <w:rPr>
          <w:rFonts w:ascii="Times New Roman" w:hAnsi="Times New Roman" w:eastAsia="Times New Roman" w:cs="Times New Roman"/>
        </w:rPr>
        <w:t xml:space="preserve"> </w:t>
      </w:r>
      <w:r>
        <w:rPr>
          <w:rFonts w:ascii="Ebrima" w:hAnsi="Ebrima" w:eastAsia="Ebrima" w:cs="Ebrima"/>
        </w:rPr>
        <w:t>የአብርሃም፣</w:t>
      </w:r>
      <w:r>
        <w:rPr>
          <w:rFonts w:ascii="Times New Roman" w:hAnsi="Times New Roman" w:eastAsia="Times New Roman" w:cs="Times New Roman"/>
        </w:rPr>
        <w:t xml:space="preserve"> </w:t>
      </w:r>
      <w:r>
        <w:rPr>
          <w:rFonts w:ascii="Ebrima" w:hAnsi="Ebrima" w:eastAsia="Ebrima" w:cs="Ebrima"/>
        </w:rPr>
        <w:t>ያዕቆብና</w:t>
      </w:r>
      <w:r>
        <w:rPr>
          <w:rFonts w:ascii="Times New Roman" w:hAnsi="Times New Roman" w:eastAsia="Times New Roman" w:cs="Times New Roman"/>
        </w:rPr>
        <w:t xml:space="preserve"> </w:t>
      </w:r>
      <w:r>
        <w:rPr>
          <w:rFonts w:ascii="Ebrima" w:hAnsi="Ebrima" w:eastAsia="Ebrima" w:cs="Ebrima"/>
        </w:rPr>
        <w:t>ዘሩ</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ታላቅና</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መርሆች</w:t>
      </w:r>
      <w:r>
        <w:rPr>
          <w:rFonts w:ascii="Times New Roman" w:hAnsi="Times New Roman" w:eastAsia="Times New Roman" w:cs="Times New Roman"/>
        </w:rPr>
        <w:t xml:space="preserve"> </w:t>
      </w:r>
      <w:r>
        <w:rPr>
          <w:rFonts w:ascii="Ebrima" w:hAnsi="Ebrima" w:eastAsia="Ebrima" w:cs="Ebrima"/>
        </w:rPr>
        <w:t>እንዲገልጡ</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ግብፅ</w:t>
      </w:r>
      <w:r>
        <w:rPr>
          <w:rFonts w:ascii="Times New Roman" w:hAnsi="Times New Roman" w:eastAsia="Times New Roman" w:cs="Times New Roman"/>
        </w:rPr>
        <w:t xml:space="preserve"> </w:t>
      </w:r>
      <w:r>
        <w:rPr>
          <w:rFonts w:ascii="Ebrima" w:hAnsi="Ebrima" w:eastAsia="Ebrima" w:cs="Ebrima"/>
        </w:rPr>
        <w:t>ወረዱ።</w:t>
      </w:r>
      <w:r>
        <w:rPr>
          <w:rFonts w:ascii="Times New Roman" w:hAnsi="Times New Roman" w:eastAsia="Times New Roman" w:cs="Times New Roman"/>
        </w:rPr>
        <w:t xml:space="preserve"> </w:t>
      </w:r>
      <w:r>
        <w:rPr>
          <w:rFonts w:ascii="Ebrima" w:hAnsi="Ebrima" w:eastAsia="Ebrima" w:cs="Ebrima"/>
        </w:rPr>
        <w:t>የዮሴፍ</w:t>
      </w:r>
      <w:r>
        <w:rPr>
          <w:rFonts w:ascii="Times New Roman" w:hAnsi="Times New Roman" w:eastAsia="Times New Roman" w:cs="Times New Roman"/>
        </w:rPr>
        <w:t xml:space="preserve"> </w:t>
      </w:r>
      <w:r>
        <w:rPr>
          <w:rFonts w:ascii="Ebrima" w:hAnsi="Ebrima" w:eastAsia="Ebrima" w:cs="Ebrima"/>
        </w:rPr>
        <w:t>ቅንነትና</w:t>
      </w:r>
      <w:r>
        <w:rPr>
          <w:rFonts w:ascii="Times New Roman" w:hAnsi="Times New Roman" w:eastAsia="Times New Roman" w:cs="Times New Roman"/>
        </w:rPr>
        <w:t xml:space="preserve"> </w:t>
      </w:r>
      <w:r>
        <w:rPr>
          <w:rFonts w:ascii="Ebrima" w:hAnsi="Ebrima" w:eastAsia="Ebrima" w:cs="Ebrima"/>
        </w:rPr>
        <w:t>የግብፃውያንን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በማዳን</w:t>
      </w:r>
      <w:r>
        <w:rPr>
          <w:rFonts w:ascii="Times New Roman" w:hAnsi="Times New Roman" w:eastAsia="Times New Roman" w:cs="Times New Roman"/>
        </w:rPr>
        <w:t xml:space="preserve"> </w:t>
      </w:r>
      <w:r>
        <w:rPr>
          <w:rFonts w:ascii="Ebrima" w:hAnsi="Ebrima" w:eastAsia="Ebrima" w:cs="Ebrima"/>
        </w:rPr>
        <w:t>ያከናወነው</w:t>
      </w:r>
      <w:r>
        <w:rPr>
          <w:rFonts w:ascii="Times New Roman" w:hAnsi="Times New Roman" w:eastAsia="Times New Roman" w:cs="Times New Roman"/>
        </w:rPr>
        <w:t xml:space="preserve"> </w:t>
      </w:r>
      <w:r>
        <w:rPr>
          <w:rFonts w:ascii="Ebrima" w:hAnsi="Ebrima" w:eastAsia="Ebrima" w:cs="Ebrima"/>
        </w:rPr>
        <w:t>ድንቅ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የሚወክል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ሙሴና</w:t>
      </w:r>
      <w:r>
        <w:rPr>
          <w:rFonts w:ascii="Times New Roman" w:hAnsi="Times New Roman" w:eastAsia="Times New Roman" w:cs="Times New Roman"/>
        </w:rPr>
        <w:t xml:space="preserve"> </w:t>
      </w:r>
      <w:r>
        <w:rPr>
          <w:rFonts w:ascii="Ebrima" w:hAnsi="Ebrima" w:eastAsia="Ebrima" w:cs="Ebrima"/>
        </w:rPr>
        <w:t>ሌሎች</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«ئىسرائىلنى مىسرىدىن چىقارغاندا، پەرۋەردىگار يەنە بىر قېتىم ئۆزىنىڭ قۇدرىتىنى ۋە مېھىر-شەپقىتىنى ئايان قىلدى. ئۇلارنى قۇللۇقتىن قۇتقۇزۇشتىكى ئەجايىپ ئەمەللىرى ۋە چۆل-باياۋاندا سەپەر قىلغانلىرىدا ئۇلار بىلەن بولغان مۇئامىلىلىرى پەقەت ئۇلارنىڭلا مەنپەئىتى ئۈچۈن ئەمەس ئىدى. بۇلار ئەتراپتىكى مىللەتلەر ئۈچۈن بىر ئىبرەت دەرسى بولۇشقا تېگىش ئىدى. پەرۋەردىگار ئۆزىنى بارلىق ئىنسانىي ھوقۇق-سالاھىيەت ۋە ئۇلۇغلۇقتىن ئۈستۈن بولغان بىر خۇدا سۈپитидә ئايان قىلدى. ئۆز خەلقى ئۈچۈن كۆرسەتكەن بەلگە-مۆجىزىلىرى ۋە كارامەتلىرى ئۇنىڭ تەبىئەت ئۈستىدىكى، شۇنداقلا تەبىئەتكە چوقۇنغۇچىلارنىڭ ئەڭ ئۇلۇغلىرى ئۈستىدىكى ھۆكۈمران قۇدرىتىنى نامايان قىلدى. خۇدا مەغرۇر مىسرى زېمىنى ئارىسىدىن ئۆتكەندەك، ئاخىرقى كۈنلەردە يەر يۈزى ئارىسىدىنمۇ شۇنداق ئۆتىدۇ. ئوت، بوران-چاپقۇن، يەر تەۋرەش ۋە ئۆلۈم بىلەن، بۈيۈك «مەن بار بولغۇچى» ئۆز خەلقىنى قۇتقۇزدى. ئۇلارنى قۇللۇق زېمىنىدىن چىقاردى. ئۇلارنى «ئوتتەك يانغۇچى يىلانلار، چايانلار ۋە قۇرغاقچىلىق بار بولغان ئۇلۇغ ۋە دەھشەتلىك چۆل» ئارقىلىق يېتەكلىدى. قانۇن تەكرارى 8:15. ئۇ ئۇلارغا «چاقداقتاشتىن» سۇ چىقىرىپ بەردى، ۋە ئۇلارنى «ئاسماننىڭ ئاشلىقى» بىلەن بېقىتتى. زەبۇر 78:24. «چۈنكى،» دېدى مۇسا، «پەرۋەردىگارنىڭ نېسىۋىسى ئۆز خەلقىدۇر؛ ياقۇپ ئۇنىڭ مىراسىنىڭ ئۈلۈشىدۇر. ئۇنى قاقاس زېمىندا، ۋەيرانا ھۇۋلايدىغان چۆلدە تاپتى؛ ئۇنى ئايلاندۇرۇپ يېتەكلىدى، ئۇنىڭغا تەلىم بەردى، ئۇنى كۆزىنىڭ قارىچىقىدەك ساقلىدى. بۈركۈت ئۇۋىسىنى قوزغىغاندەك، بالىلىرى ئۈستىدە پەرۋاز قىلغاندەك، قاناتلىرىنى يېيىپ ئۇلارنى ئېلىپ، قاناتلىرى ئۈستىدە كۆتۈرگەندەك: شۇنداقلا پەرۋەردىگار يالغۇز ئۆزى ئۇنى يېتەكلىدى، ئۇنىڭ بىلەن بىرگە ھېچقانداق يات ئىلاھ يوق ئىدى.» قانۇن تەكرارى 32:9–12. شۇنداق قىلىپ ئۇلارنى ئۆزىگە ئېلىپ كەلدى، تائى ئۇلار ئەڭ ئالىينىڭ سايىسى ئاستىدا ماكان تۇتسۇن.»</w:t>
      </w:r>
    </w:p>
    <w:p>
      <w:pPr>
        <w:pStyle w:val="ArticleScripture"/>
        <w:jc w:val="left"/>
      </w:pPr>
      <w:r>
        <w:rPr>
          <w:rFonts w:ascii="Times New Roman" w:hAnsi="Times New Roman" w:eastAsia="Times New Roman" w:cs="Times New Roman"/>
        </w:rPr>
        <w:t>«Քրիստոսը Իսրայելի որդիների առաջնորդն էր նրանց անապատային թափառումների ընթացքում։ Նա, ցերեկը ամպի սյան և գիշերը հրե սյան մեջ պարուրված, առաջնորդում և ուղղորդում էր նրանց։ Նա պահպանում էր նրանց անապատի վտանգներից, Նա նրանց հասցրեց խոստմունքների երկիրը, և Աստծուն չճանաչող բոլոր ազգերի աչքի առաջ Իսրայելին հաստատեց որպես Իր ընտրյալ սեփականություն՝ Տիրոջ այգին»։</w:t>
      </w:r>
    </w:p>
    <w:p>
      <w:pPr>
        <w:pStyle w:val="ArticleScripture"/>
        <w:jc w:val="left"/>
      </w:pPr>
      <w:r>
        <w:rPr>
          <w:rFonts w:ascii="Times New Roman" w:hAnsi="Times New Roman" w:eastAsia="Times New Roman" w:cs="Times New Roman"/>
        </w:rPr>
        <w:t>“Bu xalqa Allahın kəlamları əmanət edilmişdi. Onlar Onun qanununun hökmləri, həqiqətin, ədalətin və paklığın əbədi prinsipləri ilə əhatə olunmuşdular. Bu prinsiplərə itaət onların müdafiəsi olmalı idi, çünki bu, onları günahlı əməllərlə özlərini məhv etməkdən xilas edəcəkdi. Üzümlükdəki qüllə kimi, Allah Öz müqəddəs məbədini ölkənin ortasında yerləşdirmişdi.</w:t>
      </w:r>
    </w:p>
    <w:p>
      <w:pPr>
        <w:pStyle w:val="ArticleScripture"/>
        <w:jc w:val="left"/>
      </w:pPr>
      <w:r>
        <w:rPr>
          <w:rFonts w:ascii="Times New Roman" w:hAnsi="Times New Roman" w:eastAsia="Times New Roman" w:cs="Times New Roman"/>
        </w:rPr>
        <w:t>«Χριστὸς ἦν ὁ διδάσκαλος αὐτῶν. Καθὼς ἦτο μετ’ αὐτῶν ἐν τῇ ἐρήμῳ, οὕτω ἔμελλε νὰ εἶναι ἔτι ὁ διδάσκαλος καὶ ὁδηγὸς αὐτῶν. Ἐν τῇ σκηνῇ τοῦ μαρτυρίου καὶ ἐν τῷ ναῷ ἡ δόξα αὐτοῦ κατῴκει ἐν τῇ ἁγίᾳ σεκινὰ ἐπάνωθεν τοῦ ἱλαστηρίου. Ὑπὲρ αὐτῶν ἀδιαλείπτως ἐφανέρωνε τὸν πλοῦτον τῆς ἀγάπης καὶ τῆς μακροθυμίας αὐτοῦ.»</w:t>
      </w:r>
    </w:p>
    <w:p>
      <w:pPr>
        <w:pStyle w:val="ArticleScripture"/>
        <w:jc w:val="left"/>
      </w:pPr>
      <w:r>
        <w:rPr>
          <w:rFonts w:ascii="Times New Roman" w:hAnsi="Times New Roman" w:eastAsia="Times New Roman" w:cs="Times New Roman"/>
        </w:rPr>
        <w:t>«Аҳура Мазда орзу дошт, ки аз қавми Худ — Исроил — ситоиш ва ҷалоле падид оварад. Ба онҳо ҳар гуна бартарии рӯҳонӣ ато гардида буд. Аҳура Мазда ҳеҷ чизи барои ташаккули хислате, ки онҳоро намояндагони Ӯ мегардонид, судманд буд, аз онҳо дареғ надошт.»</w:t>
      </w:r>
    </w:p>
    <w:p>
      <w:pPr>
        <w:pStyle w:val="ArticleScripture"/>
        <w:jc w:val="left"/>
      </w:pPr>
      <w:r>
        <w:rPr>
          <w:rFonts w:ascii="Times New Roman" w:hAnsi="Times New Roman" w:eastAsia="Times New Roman" w:cs="Times New Roman"/>
        </w:rPr>
        <w:t>«Ба хуули Бурханыг дагах нь тэднийг дэлхийн үндэстнүүдийн өмнө хөгжил цэцэглэлтийн гайхамшиг болгох байв. Тэдэнд аливаа уран нарийн ажлыг хийх мэргэн ухаан, чадварыг өгч чаддаг Нэгэн тэдний Багш хэвээр байж, Өөрийн хуульд дуулгавартай байх замаар тэднийг эрхэмсүүлэн өргөмжлөх байлаа. Хэрэв дуулгавартай байвал, бусад үндэстнүүдийг зовоодог өвчнүүдээс тэд хамгаалагдаж, оюуны хүч чадлаар ерөөгдөх байв. Бурханы алдар, Түүний сүр жавхлан ба хүч чадал нь тэдний бүхий л хөгжил цэцэглэл дотор илчлэгдэх ёстой байлаа. Тэд тахилч нарын болон ноёдын хаанчлал байх ёстой байв. Бурхан тэднийг газар дэлхий дээрх хамгийн агуу үндэстэн болоход шаардлагатай бүх боломжоор хангасан юм.»</w:t>
      </w:r>
    </w:p>
    <w:p>
      <w:pPr>
        <w:pStyle w:val="ArticleScripture"/>
        <w:jc w:val="left"/>
      </w:pPr>
      <w:r>
        <w:rPr>
          <w:rFonts w:ascii="Times New Roman" w:hAnsi="Times New Roman" w:eastAsia="Times New Roman" w:cs="Times New Roman"/>
        </w:rPr>
        <w:t>«Ба таври бисёр равшан Масеҳ ба воситаи Мусо мақсади Худоро пеши назари онҳо гузошта, шартҳои некӯаҳволии онҳоро ошкоро баён карда буд. Ӯ гуфт: “Ту қавми муқаддас барои Худованд Худои худ ҳастӣ; Худованд Худои ту туро баргузидааст, то барои Худ махсусан қавме бошӣ, болотар аз ҳамаи қавмоне ки бар рӯи замин ҳастанд…. Пас бидон, ки Худованд Худои ту, Ӯ Худост, Худои вафодор, ки аҳд ва марҳаматро барои онҳое ки Ӯро дӯст медоранд ва аҳкоми Ӯро риоя мекунанд, то ҳазорон насл нигоҳ медорад…. Пас ту аҳком, ва фароиз, ва аҳкомеро ки ман имрӯз ба ту мефармоям, риоя намуда, онҳоро ба ҷо овар. Бинобар ин чунин хоҳад шуд, ки агар шумо ба ин аҳком гӯш диҳед, ва онҳоро риоя карда ба ҷо оваред, Худованд Худои ту аҳд ва марҳаматеро ки ба падарони ту қасам хӯрдааст, барои ту нигоҳ хоҳад дошт; ва Ӯ туро дӯст хоҳад дошт, ва баракат хоҳад дод, ва афзун хоҳад гардонд: Ӯ инчунин самари батни туро, ва самари замини туро, ғаллаи туро, ва шароби туро, ва равғани туро, афзоиши чорвои калони туро, ва рамаҳои гӯсфандони туро дар замине ки ба падарони ту қасам хӯрда буд, то ба ту диҳад, баракат хоҳад дод. Ту аз ҳамаи қавмҳо болотар баракат хоҳӣ ёфт…. Ва Худованд ҳар бемориро аз ту дур хоҳад кард, ва ҳеҷ яке аз бемориҳои бади Мисрро, ки онҳоро медонӣ, бар ту нахоҳад гузошт.” Такрори Шариат 7:6, 9, 11–15.»</w:t>
      </w:r>
    </w:p>
    <w:p>
      <w:pPr>
        <w:pStyle w:val="ArticleScripture"/>
        <w:jc w:val="left"/>
      </w:pPr>
      <w:r>
        <w:rPr>
          <w:rFonts w:ascii="Times New Roman" w:hAnsi="Times New Roman" w:eastAsia="Times New Roman" w:cs="Times New Roman"/>
        </w:rPr>
        <w:t>“Хабэ командыментсипэ япэщытынэу, Тхьэм ахэм пшъырэм и нэхъ фIыгъэр къехьыжыну, а щыIэм иIэщым и щIыбжьэм щыхъумэу ахэр къехьыжыну къыщыIуагъ. ГъащIэм и кIыхьагъэкIэ ахэр къыфигъэфэдэну, ыкIи Е спасение-р ахэм къыгъэлъэгъуну.”</w:t>
      </w:r>
    </w:p>
    <w:p>
      <w:pPr>
        <w:pStyle w:val="ArticleScripture"/>
        <w:jc w:val="left"/>
      </w:pPr>
      <w:r>
        <w:rPr>
          <w:rFonts w:ascii="Times New Roman" w:hAnsi="Times New Roman" w:eastAsia="Times New Roman" w:cs="Times New Roman"/>
        </w:rPr>
        <w:t>«Ku ṛuḥ sualnak a Pathian, Adam leh Evi te khan Eden an hlo tawh a, sual avângin lei zawng zawng chu a ânchhe ta. Mahse Pathian mite chuan A zirtîrna an zawm a nih chuan, an ram chu chhuan theihna leh mâwi takin siamthar a ni dâwn a ni. Pathian amahin lei tihdan chungchângah thupêk a pe a, anmahni chuan a siamthatnaah A hnênah thawhpui tûrin an awm a ni. Chutiang chuan ram zawng zawng hi, Pathian thu neihna hnuaiah, thlarau lam thutak entîrna a ni dâwn a ni. A hminga thu pe chu zawmna avângin lei chuan a hlu takte a chhuah ang bawkin, A dân thianghlim zawmna avângin mite thinlungte chuan A nungchangte chu an târ lang tûr a ni. Pathian nung chu rawngbâwl leh chibai bûk tute chungnungzia chu Jentailte pawhin an hria ang.»</w:t>
      </w:r>
    </w:p>
    <w:p>
      <w:pPr>
        <w:pStyle w:val="ArticleScripture"/>
        <w:jc w:val="left"/>
      </w:pPr>
      <w:r>
        <w:rPr>
          <w:rFonts w:ascii="Times New Roman" w:hAnsi="Times New Roman" w:eastAsia="Times New Roman" w:cs="Times New Roman"/>
        </w:rPr>
        <w:t>«Міне, — деді Мұса, — Жаратқан Ием Құдайым маған бұйырғанындай, сендер иеленуге бара жатқан жерде солай істеулерің үшін, мен сендерге қаулылар мен үкімдерді үйреттім. Сондықтан оларды сақтап, орындаңдар; өйткені барлық осы қаулыларды еститін халықтардың көз алдында бұл сендердің даналықтарың мен парасаттарың болады, сонда олар: “Шынында, бұл ұлы халық — дана да парасатты халық екен”, — дейтін болады. Өйткені біз Оған сиынған барлық істе өз Құдайымыз Жаратқан Ие бізге соншалық жақын тұрғандай, Құдайы өзіне соншалық жақын болатын тағы қандай ұлы халық бар? Ал мен бүгін сендердің алдарыңа қойып отырған осы бүкіл заң сияқты әділ қаулылары мен үкімдері бар тағы қандай ұлы халық бар?» Заңды қайталау 4:5–8.</w:t>
      </w:r>
    </w:p>
    <w:p>
      <w:pPr>
        <w:pStyle w:val="ArticleScripture"/>
        <w:jc w:val="left"/>
      </w:pPr>
      <w:r>
        <w:rPr>
          <w:rFonts w:ascii="Times New Roman" w:hAnsi="Times New Roman" w:eastAsia="Times New Roman" w:cs="Times New Roman"/>
        </w:rPr>
        <w:t>«</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ልጆች</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የመደበውን</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ሊይዙ</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የእውነተኛውን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አምልኮና</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የናቁት</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ከርስታቸው</w:t>
      </w:r>
      <w:r>
        <w:rPr>
          <w:rFonts w:ascii="Times New Roman" w:hAnsi="Times New Roman" w:eastAsia="Times New Roman" w:cs="Times New Roman"/>
        </w:rPr>
        <w:t xml:space="preserve"> </w:t>
      </w:r>
      <w:r>
        <w:rPr>
          <w:rFonts w:ascii="Ebrima" w:hAnsi="Ebrima" w:eastAsia="Ebrima" w:cs="Ebrima"/>
        </w:rPr>
        <w:t>ሊወገዱ</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በእስራኤል</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የባሕርዩ</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እንዲሳቡ</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የወንጌል</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ለዓለም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ሊሰጥ</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በመሥዋዕታዊው</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በአሕዛብ</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ሊደረግ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የሚመለከቱ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ሕያዋን</w:t>
      </w:r>
      <w:r>
        <w:rPr>
          <w:rFonts w:ascii="Times New Roman" w:hAnsi="Times New Roman" w:eastAsia="Times New Roman" w:cs="Times New Roman"/>
        </w:rPr>
        <w:t xml:space="preserve"> </w:t>
      </w:r>
      <w:r>
        <w:rPr>
          <w:rFonts w:ascii="Ebrima" w:hAnsi="Ebrima" w:eastAsia="Ebrima" w:cs="Ebrima"/>
        </w:rPr>
        <w:t>ይሆኑ</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ከነዓናዊቱ</w:t>
      </w:r>
      <w:r>
        <w:rPr>
          <w:rFonts w:ascii="Times New Roman" w:hAnsi="Times New Roman" w:eastAsia="Times New Roman" w:cs="Times New Roman"/>
        </w:rPr>
        <w:t xml:space="preserve"> </w:t>
      </w:r>
      <w:r>
        <w:rPr>
          <w:rFonts w:ascii="Ebrima" w:hAnsi="Ebrima" w:eastAsia="Ebrima" w:cs="Ebrima"/>
        </w:rPr>
        <w:t>ረዓብና</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ሞዓባዊቱ</w:t>
      </w:r>
      <w:r>
        <w:rPr>
          <w:rFonts w:ascii="Times New Roman" w:hAnsi="Times New Roman" w:eastAsia="Times New Roman" w:cs="Times New Roman"/>
        </w:rPr>
        <w:t xml:space="preserve"> </w:t>
      </w:r>
      <w:r>
        <w:rPr>
          <w:rFonts w:ascii="Ebrima" w:hAnsi="Ebrima" w:eastAsia="Ebrima" w:cs="Ebrima"/>
        </w:rPr>
        <w:t>ሩት</w:t>
      </w:r>
      <w:r>
        <w:rPr>
          <w:rFonts w:ascii="Times New Roman" w:hAnsi="Times New Roman" w:eastAsia="Times New Roman" w:cs="Times New Roman"/>
        </w:rPr>
        <w:t xml:space="preserve"> </w:t>
      </w:r>
      <w:r>
        <w:rPr>
          <w:rFonts w:ascii="Ebrima" w:hAnsi="Ebrima" w:eastAsia="Ebrima" w:cs="Ebrima"/>
        </w:rPr>
        <w:t>ከጣዖት</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እውነተኛው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አምልኮ</w:t>
      </w:r>
      <w:r>
        <w:rPr>
          <w:rFonts w:ascii="Times New Roman" w:hAnsi="Times New Roman" w:eastAsia="Times New Roman" w:cs="Times New Roman"/>
        </w:rPr>
        <w:t xml:space="preserve"> </w:t>
      </w:r>
      <w:r>
        <w:rPr>
          <w:rFonts w:ascii="Ebrima" w:hAnsi="Ebrima" w:eastAsia="Ebrima" w:cs="Ebrima"/>
        </w:rPr>
        <w:t>የተመለሱ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ከተመረጠው</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ሊያቆራኙ</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ቍጥር</w:t>
      </w:r>
      <w:r>
        <w:rPr>
          <w:rFonts w:ascii="Times New Roman" w:hAnsi="Times New Roman" w:eastAsia="Times New Roman" w:cs="Times New Roman"/>
        </w:rPr>
        <w:t xml:space="preserve"> </w:t>
      </w:r>
      <w:r>
        <w:rPr>
          <w:rFonts w:ascii="Ebrima" w:hAnsi="Ebrima" w:eastAsia="Ebrima" w:cs="Ebrima"/>
        </w:rPr>
        <w:t>እየበዛ</w:t>
      </w:r>
      <w:r>
        <w:rPr>
          <w:rFonts w:ascii="Times New Roman" w:hAnsi="Times New Roman" w:eastAsia="Times New Roman" w:cs="Times New Roman"/>
        </w:rPr>
        <w:t xml:space="preserve"> </w:t>
      </w:r>
      <w:r>
        <w:rPr>
          <w:rFonts w:ascii="Ebrima" w:hAnsi="Ebrima" w:eastAsia="Ebrima" w:cs="Ebrima"/>
        </w:rPr>
        <w:t>ሲሄድ</w:t>
      </w:r>
      <w:r>
        <w:rPr>
          <w:rFonts w:ascii="Times New Roman" w:hAnsi="Times New Roman" w:eastAsia="Times New Roman" w:cs="Times New Roman"/>
        </w:rPr>
        <w:t xml:space="preserve"> </w:t>
      </w:r>
      <w:r>
        <w:rPr>
          <w:rFonts w:ascii="Ebrima" w:hAnsi="Ebrima" w:eastAsia="Ebrima" w:cs="Ebrima"/>
        </w:rPr>
        <w:t>ድንበራቸውን</w:t>
      </w:r>
      <w:r>
        <w:rPr>
          <w:rFonts w:ascii="Times New Roman" w:hAnsi="Times New Roman" w:eastAsia="Times New Roman" w:cs="Times New Roman"/>
        </w:rPr>
        <w:t xml:space="preserve"> </w:t>
      </w:r>
      <w:r>
        <w:rPr>
          <w:rFonts w:ascii="Ebrima" w:hAnsi="Ebrima" w:eastAsia="Ebrima" w:cs="Ebrima"/>
        </w:rPr>
        <w:t>ሊያሰፉ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መንግሥታቸውም</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እስኪያካትት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«Жаратқан Ие барлық халықтарды Өзінің рақымға толы билігіне бағындыруды қалады. Ол жер бетінің қуаныш пен тыныштыққа толуын қалады. Ол адамды бақыт үшін жаратты, әрі адам жүректерін көктегі тыныштықпен толтыруды аңсайды. Ол төмендегі отбасылардың жоғарыдағы ұлы отбасының нышаны болуын қалайды.</w:t>
      </w:r>
    </w:p>
    <w:p>
      <w:pPr>
        <w:pStyle w:val="ArticleScripture"/>
        <w:jc w:val="left"/>
      </w:pPr>
      <w:r>
        <w:rPr>
          <w:rFonts w:ascii="Times New Roman" w:hAnsi="Times New Roman" w:eastAsia="Times New Roman" w:cs="Times New Roman"/>
        </w:rPr>
        <w:t>“Mais Israël n’accomplit pas le dessein de Dieu. Le Seigneur déclara : « Je t’avais plantée comme une vigne excellente, d’un plant entièrement fidèle ; comment donc as-tu été changée à mes yeux en rejetons dégénérés d’une vigne étrangère ? » Jérémie 2:21. « Israël est une vigne vide ; il porte du fruit pour lui-même. » Osée 10:1. « Et maintenant, habitants de Jérusalem et hommes de Juda, jugez, je vous prie, entre Moi et Ma vigne. Qu’y avait-il encore à faire à Ma vigne, que Je n’aie pas fait pour elle ? Pourquoi, quand J’attendais qu’elle produisît de bons raisins, a-t-elle produit des raisins sauvages ? Maintenant donc, Je vais vous faire connaître ce que Je ferai à Ma vigne : J’en ôterai la haie, et elle sera broutée ; J’en abattrai la clôture, et elle sera foulée aux pieds ; Je la réduirai en désert ; elle ne sera ni taillée ni cultivée ; les ronces et les épines y croîtront ; et Je commanderai aux nuées qu’elles ne fassent point tomber de pluie sur elle. Car … Il avait espéré du jugement, et voici l’oppression ; de la justice, et voici des cris. » Ésaïe 5:3–7.</w:t>
      </w:r>
    </w:p>
    <w:p>
      <w:pPr>
        <w:pStyle w:val="ArticleScripture"/>
        <w:jc w:val="left"/>
      </w:pPr>
      <w:r>
        <w:rPr>
          <w:rFonts w:ascii="Ebrima" w:hAnsi="Ebrima" w:eastAsia="Ebrima" w:cs="Ebrima"/>
        </w:rPr>
        <w:t>ለወገኑ</w:t>
      </w:r>
      <w:r>
        <w:rPr>
          <w:rFonts w:ascii="Times New Roman" w:hAnsi="Times New Roman" w:eastAsia="Times New Roman" w:cs="Times New Roman"/>
        </w:rPr>
        <w:t xml:space="preserve"> </w:t>
      </w:r>
      <w:r>
        <w:rPr>
          <w:rFonts w:ascii="Ebrima" w:hAnsi="Ebrima" w:eastAsia="Ebrima" w:cs="Ebrima"/>
        </w:rPr>
        <w:t>የማይታመንነት</w:t>
      </w:r>
      <w:r>
        <w:rPr>
          <w:rFonts w:ascii="Times New Roman" w:hAnsi="Times New Roman" w:eastAsia="Times New Roman" w:cs="Times New Roman"/>
        </w:rPr>
        <w:t xml:space="preserve"> </w:t>
      </w:r>
      <w:r>
        <w:rPr>
          <w:rFonts w:ascii="Ebrima" w:hAnsi="Ebrima" w:eastAsia="Ebrima" w:cs="Ebrima"/>
        </w:rPr>
        <w:t>የሚያመጣውን</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አማካይነት</w:t>
      </w:r>
      <w:r>
        <w:rPr>
          <w:rFonts w:ascii="Times New Roman" w:hAnsi="Times New Roman" w:eastAsia="Times New Roman" w:cs="Times New Roman"/>
        </w:rPr>
        <w:t xml:space="preserve"> </w:t>
      </w:r>
      <w:r>
        <w:rPr>
          <w:rFonts w:ascii="Ebrima" w:hAnsi="Ebrima" w:eastAsia="Ebrima" w:cs="Ebrima"/>
        </w:rPr>
        <w:t>ቀድሞ</w:t>
      </w:r>
      <w:r>
        <w:rPr>
          <w:rFonts w:ascii="Times New Roman" w:hAnsi="Times New Roman" w:eastAsia="Times New Roman" w:cs="Times New Roman"/>
        </w:rPr>
        <w:t xml:space="preserve"> </w:t>
      </w:r>
      <w:r>
        <w:rPr>
          <w:rFonts w:ascii="Ebrima" w:hAnsi="Ebrima" w:eastAsia="Ebrima" w:cs="Ebrima"/>
        </w:rPr>
        <w:t>አቀረበላቸው።</w:t>
      </w:r>
      <w:r>
        <w:rPr>
          <w:rFonts w:ascii="Times New Roman" w:hAnsi="Times New Roman" w:eastAsia="Times New Roman" w:cs="Times New Roman"/>
        </w:rPr>
        <w:t xml:space="preserve"> </w:t>
      </w:r>
      <w:r>
        <w:rPr>
          <w:rFonts w:ascii="Ebrima" w:hAnsi="Ebrima" w:eastAsia="Ebrima" w:cs="Ebrima"/>
        </w:rPr>
        <w:t>ኪዳኑን</w:t>
      </w:r>
      <w:r>
        <w:rPr>
          <w:rFonts w:ascii="Times New Roman" w:hAnsi="Times New Roman" w:eastAsia="Times New Roman" w:cs="Times New Roman"/>
        </w:rPr>
        <w:t xml:space="preserve"> </w:t>
      </w:r>
      <w:r>
        <w:rPr>
          <w:rFonts w:ascii="Ebrima" w:hAnsi="Ebrima" w:eastAsia="Ebrima" w:cs="Ebrima"/>
        </w:rPr>
        <w:t>በመጠበቅ</w:t>
      </w:r>
      <w:r>
        <w:rPr>
          <w:rFonts w:ascii="Times New Roman" w:hAnsi="Times New Roman" w:eastAsia="Times New Roman" w:cs="Times New Roman"/>
        </w:rPr>
        <w:t xml:space="preserve"> </w:t>
      </w:r>
      <w:r>
        <w:rPr>
          <w:rFonts w:ascii="Ebrima" w:hAnsi="Ebrima" w:eastAsia="Ebrima" w:cs="Ebrima"/>
        </w:rPr>
        <w:t>ሲናቁ</w:t>
      </w:r>
      <w:r>
        <w:rPr>
          <w:rFonts w:ascii="Times New Roman" w:hAnsi="Times New Roman" w:eastAsia="Times New Roman" w:cs="Times New Roman"/>
        </w:rPr>
        <w:t xml:space="preserve"> </w:t>
      </w:r>
      <w:r>
        <w:rPr>
          <w:rFonts w:ascii="Ebrima" w:hAnsi="Ebrima" w:eastAsia="Ebrima" w:cs="Ebrima"/>
        </w:rPr>
        <w:t>ራሳቸውን</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ይለያዩ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በረከቱም</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ሊመጣ</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ዛሬ</w:t>
      </w:r>
      <w:r>
        <w:rPr>
          <w:rFonts w:ascii="Times New Roman" w:hAnsi="Times New Roman" w:eastAsia="Times New Roman" w:cs="Times New Roman"/>
        </w:rPr>
        <w:t xml:space="preserve"> </w:t>
      </w:r>
      <w:r>
        <w:rPr>
          <w:rFonts w:ascii="Ebrima" w:hAnsi="Ebrima" w:eastAsia="Ebrima" w:cs="Ebrima"/>
        </w:rPr>
        <w:t>የማዝዝህን</w:t>
      </w:r>
      <w:r>
        <w:rPr>
          <w:rFonts w:ascii="Times New Roman" w:hAnsi="Times New Roman" w:eastAsia="Times New Roman" w:cs="Times New Roman"/>
        </w:rPr>
        <w:t xml:space="preserve"> </w:t>
      </w:r>
      <w:r>
        <w:rPr>
          <w:rFonts w:ascii="Ebrima" w:hAnsi="Ebrima" w:eastAsia="Ebrima" w:cs="Ebrima"/>
        </w:rPr>
        <w:t>ትእዛዛቱን፥</w:t>
      </w:r>
      <w:r>
        <w:rPr>
          <w:rFonts w:ascii="Times New Roman" w:hAnsi="Times New Roman" w:eastAsia="Times New Roman" w:cs="Times New Roman"/>
        </w:rPr>
        <w:t xml:space="preserve"> </w:t>
      </w:r>
      <w:r>
        <w:rPr>
          <w:rFonts w:ascii="Ebrima" w:hAnsi="Ebrima" w:eastAsia="Ebrima" w:cs="Ebrima"/>
        </w:rPr>
        <w:t>ፍርዶቹንና</w:t>
      </w:r>
      <w:r>
        <w:rPr>
          <w:rFonts w:ascii="Times New Roman" w:hAnsi="Times New Roman" w:eastAsia="Times New Roman" w:cs="Times New Roman"/>
        </w:rPr>
        <w:t xml:space="preserve"> </w:t>
      </w:r>
      <w:r>
        <w:rPr>
          <w:rFonts w:ascii="Ebrima" w:hAnsi="Ebrima" w:eastAsia="Ebrima" w:cs="Ebrima"/>
        </w:rPr>
        <w:t>ሥርዓቶቹን</w:t>
      </w:r>
      <w:r>
        <w:rPr>
          <w:rFonts w:ascii="Times New Roman" w:hAnsi="Times New Roman" w:eastAsia="Times New Roman" w:cs="Times New Roman"/>
        </w:rPr>
        <w:t xml:space="preserve"> </w:t>
      </w:r>
      <w:r>
        <w:rPr>
          <w:rFonts w:ascii="Ebrima" w:hAnsi="Ebrima" w:eastAsia="Ebrima" w:cs="Ebrima"/>
        </w:rPr>
        <w:t>ባለመጠበቅ</w:t>
      </w:r>
      <w:r>
        <w:rPr>
          <w:rFonts w:ascii="Times New Roman" w:hAnsi="Times New Roman" w:eastAsia="Times New Roman" w:cs="Times New Roman"/>
        </w:rPr>
        <w:t xml:space="preserve"> </w:t>
      </w:r>
      <w:r>
        <w:rPr>
          <w:rFonts w:ascii="Ebrima" w:hAnsi="Ebrima" w:eastAsia="Ebrima" w:cs="Ebrima"/>
        </w:rPr>
        <w:t>አምላክህን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እንዳትረሳ</w:t>
      </w:r>
      <w:r>
        <w:rPr>
          <w:rFonts w:ascii="Times New Roman" w:hAnsi="Times New Roman" w:eastAsia="Times New Roman" w:cs="Times New Roman"/>
        </w:rPr>
        <w:t xml:space="preserve"> </w:t>
      </w:r>
      <w:r>
        <w:rPr>
          <w:rFonts w:ascii="Ebrima" w:hAnsi="Ebrima" w:eastAsia="Ebrima" w:cs="Ebrima"/>
        </w:rPr>
        <w:t>ተጠንቀቅ፤</w:t>
      </w:r>
      <w:r>
        <w:rPr>
          <w:rFonts w:ascii="Times New Roman" w:hAnsi="Times New Roman" w:eastAsia="Times New Roman" w:cs="Times New Roman"/>
        </w:rPr>
        <w:t xml:space="preserve"> </w:t>
      </w:r>
      <w:r>
        <w:rPr>
          <w:rFonts w:ascii="Ebrima" w:hAnsi="Ebrima" w:eastAsia="Ebrima" w:cs="Ebrima"/>
        </w:rPr>
        <w:t>እንዳትበላ</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እንዳትጠግብ፥</w:t>
      </w:r>
      <w:r>
        <w:rPr>
          <w:rFonts w:ascii="Times New Roman" w:hAnsi="Times New Roman" w:eastAsia="Times New Roman" w:cs="Times New Roman"/>
        </w:rPr>
        <w:t xml:space="preserve"> </w:t>
      </w:r>
      <w:r>
        <w:rPr>
          <w:rFonts w:ascii="Ebrima" w:hAnsi="Ebrima" w:eastAsia="Ebrima" w:cs="Ebrima"/>
        </w:rPr>
        <w:t>መልካምም</w:t>
      </w:r>
      <w:r>
        <w:rPr>
          <w:rFonts w:ascii="Times New Roman" w:hAnsi="Times New Roman" w:eastAsia="Times New Roman" w:cs="Times New Roman"/>
        </w:rPr>
        <w:t xml:space="preserve"> </w:t>
      </w:r>
      <w:r>
        <w:rPr>
          <w:rFonts w:ascii="Ebrima" w:hAnsi="Ebrima" w:eastAsia="Ebrima" w:cs="Ebrima"/>
        </w:rPr>
        <w:t>ቤቶች</w:t>
      </w:r>
      <w:r>
        <w:rPr>
          <w:rFonts w:ascii="Times New Roman" w:hAnsi="Times New Roman" w:eastAsia="Times New Roman" w:cs="Times New Roman"/>
        </w:rPr>
        <w:t xml:space="preserve"> </w:t>
      </w:r>
      <w:r>
        <w:rPr>
          <w:rFonts w:ascii="Ebrima" w:hAnsi="Ebrima" w:eastAsia="Ebrima" w:cs="Ebrima"/>
        </w:rPr>
        <w:t>ሠርተህ</w:t>
      </w:r>
      <w:r>
        <w:rPr>
          <w:rFonts w:ascii="Times New Roman" w:hAnsi="Times New Roman" w:eastAsia="Times New Roman" w:cs="Times New Roman"/>
        </w:rPr>
        <w:t xml:space="preserve"> </w:t>
      </w:r>
      <w:r>
        <w:rPr>
          <w:rFonts w:ascii="Ebrima" w:hAnsi="Ebrima" w:eastAsia="Ebrima" w:cs="Ebrima"/>
        </w:rPr>
        <w:t>በውስጣቸው</w:t>
      </w:r>
      <w:r>
        <w:rPr>
          <w:rFonts w:ascii="Times New Roman" w:hAnsi="Times New Roman" w:eastAsia="Times New Roman" w:cs="Times New Roman"/>
        </w:rPr>
        <w:t xml:space="preserve"> </w:t>
      </w:r>
      <w:r>
        <w:rPr>
          <w:rFonts w:ascii="Ebrima" w:hAnsi="Ebrima" w:eastAsia="Ebrima" w:cs="Ebrima"/>
        </w:rPr>
        <w:t>እንዳትኖር፤</w:t>
      </w:r>
      <w:r>
        <w:rPr>
          <w:rFonts w:ascii="Times New Roman" w:hAnsi="Times New Roman" w:eastAsia="Times New Roman" w:cs="Times New Roman"/>
        </w:rPr>
        <w:t xml:space="preserve"> </w:t>
      </w:r>
      <w:r>
        <w:rPr>
          <w:rFonts w:ascii="Ebrima" w:hAnsi="Ebrima" w:eastAsia="Ebrima" w:cs="Ebrima"/>
        </w:rPr>
        <w:t>ከብቶችህና</w:t>
      </w:r>
      <w:r>
        <w:rPr>
          <w:rFonts w:ascii="Times New Roman" w:hAnsi="Times New Roman" w:eastAsia="Times New Roman" w:cs="Times New Roman"/>
        </w:rPr>
        <w:t xml:space="preserve"> </w:t>
      </w:r>
      <w:r>
        <w:rPr>
          <w:rFonts w:ascii="Ebrima" w:hAnsi="Ebrima" w:eastAsia="Ebrima" w:cs="Ebrima"/>
        </w:rPr>
        <w:t>መንጎችህ</w:t>
      </w:r>
      <w:r>
        <w:rPr>
          <w:rFonts w:ascii="Times New Roman" w:hAnsi="Times New Roman" w:eastAsia="Times New Roman" w:cs="Times New Roman"/>
        </w:rPr>
        <w:t xml:space="preserve"> </w:t>
      </w:r>
      <w:r>
        <w:rPr>
          <w:rFonts w:ascii="Ebrima" w:hAnsi="Ebrima" w:eastAsia="Ebrima" w:cs="Ebrima"/>
        </w:rPr>
        <w:t>ሲበዙ፥</w:t>
      </w:r>
      <w:r>
        <w:rPr>
          <w:rFonts w:ascii="Times New Roman" w:hAnsi="Times New Roman" w:eastAsia="Times New Roman" w:cs="Times New Roman"/>
        </w:rPr>
        <w:t xml:space="preserve"> </w:t>
      </w:r>
      <w:r>
        <w:rPr>
          <w:rFonts w:ascii="Ebrima" w:hAnsi="Ebrima" w:eastAsia="Ebrima" w:cs="Ebrima"/>
        </w:rPr>
        <w:t>ብርህና</w:t>
      </w:r>
      <w:r>
        <w:rPr>
          <w:rFonts w:ascii="Times New Roman" w:hAnsi="Times New Roman" w:eastAsia="Times New Roman" w:cs="Times New Roman"/>
        </w:rPr>
        <w:t xml:space="preserve"> </w:t>
      </w:r>
      <w:r>
        <w:rPr>
          <w:rFonts w:ascii="Ebrima" w:hAnsi="Ebrima" w:eastAsia="Ebrima" w:cs="Ebrima"/>
        </w:rPr>
        <w:t>ወርቅህ</w:t>
      </w:r>
      <w:r>
        <w:rPr>
          <w:rFonts w:ascii="Times New Roman" w:hAnsi="Times New Roman" w:eastAsia="Times New Roman" w:cs="Times New Roman"/>
        </w:rPr>
        <w:t xml:space="preserve"> </w:t>
      </w:r>
      <w:r>
        <w:rPr>
          <w:rFonts w:ascii="Ebrima" w:hAnsi="Ebrima" w:eastAsia="Ebrima" w:cs="Ebrima"/>
        </w:rPr>
        <w:t>ሲበዛ፥</w:t>
      </w:r>
      <w:r>
        <w:rPr>
          <w:rFonts w:ascii="Times New Roman" w:hAnsi="Times New Roman" w:eastAsia="Times New Roman" w:cs="Times New Roman"/>
        </w:rPr>
        <w:t xml:space="preserve"> </w:t>
      </w:r>
      <w:r>
        <w:rPr>
          <w:rFonts w:ascii="Ebrima" w:hAnsi="Ebrima" w:eastAsia="Ebrima" w:cs="Ebrima"/>
        </w:rPr>
        <w:t>ያለህም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ሲበዛ፤</w:t>
      </w:r>
      <w:r>
        <w:rPr>
          <w:rFonts w:ascii="Times New Roman" w:hAnsi="Times New Roman" w:eastAsia="Times New Roman" w:cs="Times New Roman"/>
        </w:rPr>
        <w:t xml:space="preserve"> </w:t>
      </w:r>
      <w:r>
        <w:rPr>
          <w:rFonts w:ascii="Ebrima" w:hAnsi="Ebrima" w:eastAsia="Ebrima" w:cs="Ebrima"/>
        </w:rPr>
        <w:t>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ልብህ</w:t>
      </w:r>
      <w:r>
        <w:rPr>
          <w:rFonts w:ascii="Times New Roman" w:hAnsi="Times New Roman" w:eastAsia="Times New Roman" w:cs="Times New Roman"/>
        </w:rPr>
        <w:t xml:space="preserve"> </w:t>
      </w:r>
      <w:r>
        <w:rPr>
          <w:rFonts w:ascii="Ebrima" w:hAnsi="Ebrima" w:eastAsia="Ebrima" w:cs="Ebrima"/>
        </w:rPr>
        <w:t>እንዳይታበይ</w:t>
      </w:r>
      <w:r>
        <w:rPr>
          <w:rFonts w:ascii="Times New Roman" w:hAnsi="Times New Roman" w:eastAsia="Times New Roman" w:cs="Times New Roman"/>
        </w:rPr>
        <w:t xml:space="preserve"> </w:t>
      </w:r>
      <w:r>
        <w:rPr>
          <w:rFonts w:ascii="Ebrima" w:hAnsi="Ebrima" w:eastAsia="Ebrima" w:cs="Ebrima"/>
        </w:rPr>
        <w:t>እግዚአብሔርንም</w:t>
      </w:r>
      <w:r>
        <w:rPr>
          <w:rFonts w:ascii="Times New Roman" w:hAnsi="Times New Roman" w:eastAsia="Times New Roman" w:cs="Times New Roman"/>
        </w:rPr>
        <w:t xml:space="preserve"> </w:t>
      </w:r>
      <w:r>
        <w:rPr>
          <w:rFonts w:ascii="Ebrima" w:hAnsi="Ebrima" w:eastAsia="Ebrima" w:cs="Ebrima"/>
        </w:rPr>
        <w:t>አምላክህን</w:t>
      </w:r>
      <w:r>
        <w:rPr>
          <w:rFonts w:ascii="Times New Roman" w:hAnsi="Times New Roman" w:eastAsia="Times New Roman" w:cs="Times New Roman"/>
        </w:rPr>
        <w:t xml:space="preserve"> </w:t>
      </w:r>
      <w:r>
        <w:rPr>
          <w:rFonts w:ascii="Ebrima" w:hAnsi="Ebrima" w:eastAsia="Ebrima" w:cs="Ebrima"/>
        </w:rPr>
        <w:t>እንዳትረሳ</w:t>
      </w:r>
      <w:r>
        <w:rPr>
          <w:rFonts w:ascii="Times New Roman" w:hAnsi="Times New Roman" w:eastAsia="Times New Roman" w:cs="Times New Roman"/>
        </w:rPr>
        <w:t xml:space="preserve">…. </w:t>
      </w:r>
      <w:r>
        <w:rPr>
          <w:rFonts w:ascii="Ebrima" w:hAnsi="Ebrima" w:eastAsia="Ebrima" w:cs="Ebrima"/>
        </w:rPr>
        <w:t>በልብህም፦</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ሀብት</w:t>
      </w:r>
      <w:r>
        <w:rPr>
          <w:rFonts w:ascii="Times New Roman" w:hAnsi="Times New Roman" w:eastAsia="Times New Roman" w:cs="Times New Roman"/>
        </w:rPr>
        <w:t xml:space="preserve"> </w:t>
      </w:r>
      <w:r>
        <w:rPr>
          <w:rFonts w:ascii="Ebrima" w:hAnsi="Ebrima" w:eastAsia="Ebrima" w:cs="Ebrima"/>
        </w:rPr>
        <w:t>ኃይሌና</w:t>
      </w:r>
      <w:r>
        <w:rPr>
          <w:rFonts w:ascii="Times New Roman" w:hAnsi="Times New Roman" w:eastAsia="Times New Roman" w:cs="Times New Roman"/>
        </w:rPr>
        <w:t xml:space="preserve"> </w:t>
      </w:r>
      <w:r>
        <w:rPr>
          <w:rFonts w:ascii="Ebrima" w:hAnsi="Ebrima" w:eastAsia="Ebrima" w:cs="Ebrima"/>
        </w:rPr>
        <w:t>የእጄ</w:t>
      </w:r>
      <w:r>
        <w:rPr>
          <w:rFonts w:ascii="Times New Roman" w:hAnsi="Times New Roman" w:eastAsia="Times New Roman" w:cs="Times New Roman"/>
        </w:rPr>
        <w:t xml:space="preserve"> </w:t>
      </w:r>
      <w:r>
        <w:rPr>
          <w:rFonts w:ascii="Ebrima" w:hAnsi="Ebrima" w:eastAsia="Ebrima" w:cs="Ebrima"/>
        </w:rPr>
        <w:t>ብርታት</w:t>
      </w:r>
      <w:r>
        <w:rPr>
          <w:rFonts w:ascii="Times New Roman" w:hAnsi="Times New Roman" w:eastAsia="Times New Roman" w:cs="Times New Roman"/>
        </w:rPr>
        <w:t xml:space="preserve"> </w:t>
      </w:r>
      <w:r>
        <w:rPr>
          <w:rFonts w:ascii="Ebrima" w:hAnsi="Ebrima" w:eastAsia="Ebrima" w:cs="Ebrima"/>
        </w:rPr>
        <w:t>አገኘልኝ</w:t>
      </w:r>
      <w:r>
        <w:rPr>
          <w:rFonts w:ascii="Times New Roman" w:hAnsi="Times New Roman" w:eastAsia="Times New Roman" w:cs="Times New Roman"/>
        </w:rPr>
        <w:t xml:space="preserve"> </w:t>
      </w:r>
      <w:r>
        <w:rPr>
          <w:rFonts w:ascii="Ebrima" w:hAnsi="Ebrima" w:eastAsia="Ebrima" w:cs="Ebrima"/>
        </w:rPr>
        <w:t>እንዳትል</w:t>
      </w:r>
      <w:r>
        <w:rPr>
          <w:rFonts w:ascii="Times New Roman" w:hAnsi="Times New Roman" w:eastAsia="Times New Roman" w:cs="Times New Roman"/>
        </w:rPr>
        <w:t xml:space="preserve">…. </w:t>
      </w:r>
      <w:r>
        <w:rPr>
          <w:rFonts w:ascii="Ebrima" w:hAnsi="Ebrima" w:eastAsia="Ebrima" w:cs="Ebrima"/>
        </w:rPr>
        <w:t>እግዚአብሔርንም</w:t>
      </w:r>
      <w:r>
        <w:rPr>
          <w:rFonts w:ascii="Times New Roman" w:hAnsi="Times New Roman" w:eastAsia="Times New Roman" w:cs="Times New Roman"/>
        </w:rPr>
        <w:t xml:space="preserve"> </w:t>
      </w:r>
      <w:r>
        <w:rPr>
          <w:rFonts w:ascii="Ebrima" w:hAnsi="Ebrima" w:eastAsia="Ebrima" w:cs="Ebrima"/>
        </w:rPr>
        <w:t>አምላክህን</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ብትረሳ፥</w:t>
      </w:r>
      <w:r>
        <w:rPr>
          <w:rFonts w:ascii="Times New Roman" w:hAnsi="Times New Roman" w:eastAsia="Times New Roman" w:cs="Times New Roman"/>
        </w:rPr>
        <w:t xml:space="preserve"> </w:t>
      </w:r>
      <w:r>
        <w:rPr>
          <w:rFonts w:ascii="Ebrima" w:hAnsi="Ebrima" w:eastAsia="Ebrima" w:cs="Ebrima"/>
        </w:rPr>
        <w:t>ሌሎችን</w:t>
      </w:r>
      <w:r>
        <w:rPr>
          <w:rFonts w:ascii="Times New Roman" w:hAnsi="Times New Roman" w:eastAsia="Times New Roman" w:cs="Times New Roman"/>
        </w:rPr>
        <w:t xml:space="preserve"> </w:t>
      </w:r>
      <w:r>
        <w:rPr>
          <w:rFonts w:ascii="Ebrima" w:hAnsi="Ebrima" w:eastAsia="Ebrima" w:cs="Ebrima"/>
        </w:rPr>
        <w:t>አማልክት</w:t>
      </w:r>
      <w:r>
        <w:rPr>
          <w:rFonts w:ascii="Times New Roman" w:hAnsi="Times New Roman" w:eastAsia="Times New Roman" w:cs="Times New Roman"/>
        </w:rPr>
        <w:t xml:space="preserve"> </w:t>
      </w:r>
      <w:r>
        <w:rPr>
          <w:rFonts w:ascii="Ebrima" w:hAnsi="Ebrima" w:eastAsia="Ebrima" w:cs="Ebrima"/>
        </w:rPr>
        <w:t>ብትከተል፥</w:t>
      </w:r>
      <w:r>
        <w:rPr>
          <w:rFonts w:ascii="Times New Roman" w:hAnsi="Times New Roman" w:eastAsia="Times New Roman" w:cs="Times New Roman"/>
        </w:rPr>
        <w:t xml:space="preserve"> </w:t>
      </w:r>
      <w:r>
        <w:rPr>
          <w:rFonts w:ascii="Ebrima" w:hAnsi="Ebrima" w:eastAsia="Ebrima" w:cs="Ebrima"/>
        </w:rPr>
        <w:t>ብታገለግላቸውና</w:t>
      </w:r>
      <w:r>
        <w:rPr>
          <w:rFonts w:ascii="Times New Roman" w:hAnsi="Times New Roman" w:eastAsia="Times New Roman" w:cs="Times New Roman"/>
        </w:rPr>
        <w:t xml:space="preserve"> </w:t>
      </w:r>
      <w:r>
        <w:rPr>
          <w:rFonts w:ascii="Ebrima" w:hAnsi="Ebrima" w:eastAsia="Ebrima" w:cs="Ebrima"/>
        </w:rPr>
        <w:t>ብትሰግድላቸው፥</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እንደምትጠፉ</w:t>
      </w:r>
      <w:r>
        <w:rPr>
          <w:rFonts w:ascii="Times New Roman" w:hAnsi="Times New Roman" w:eastAsia="Times New Roman" w:cs="Times New Roman"/>
        </w:rPr>
        <w:t xml:space="preserve"> </w:t>
      </w:r>
      <w:r>
        <w:rPr>
          <w:rFonts w:ascii="Ebrima" w:hAnsi="Ebrima" w:eastAsia="Ebrima" w:cs="Ebrima"/>
        </w:rPr>
        <w:t>ዛሬ</w:t>
      </w:r>
      <w:r>
        <w:rPr>
          <w:rFonts w:ascii="Times New Roman" w:hAnsi="Times New Roman" w:eastAsia="Times New Roman" w:cs="Times New Roman"/>
        </w:rPr>
        <w:t xml:space="preserve"> </w:t>
      </w:r>
      <w:r>
        <w:rPr>
          <w:rFonts w:ascii="Ebrima" w:hAnsi="Ebrima" w:eastAsia="Ebrima" w:cs="Ebrima"/>
        </w:rPr>
        <w:t>በእናንተ</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እመሰክራለሁ።</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ከፊታችሁ</w:t>
      </w:r>
      <w:r>
        <w:rPr>
          <w:rFonts w:ascii="Times New Roman" w:hAnsi="Times New Roman" w:eastAsia="Times New Roman" w:cs="Times New Roman"/>
        </w:rPr>
        <w:t xml:space="preserve"> </w:t>
      </w:r>
      <w:r>
        <w:rPr>
          <w:rFonts w:ascii="Ebrima" w:hAnsi="Ebrima" w:eastAsia="Ebrima" w:cs="Ebrima"/>
        </w:rPr>
        <w:t>የሚያጠፋቸው</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እንደሚጠፉ</w:t>
      </w:r>
      <w:r>
        <w:rPr>
          <w:rFonts w:ascii="Times New Roman" w:hAnsi="Times New Roman" w:eastAsia="Times New Roman" w:cs="Times New Roman"/>
        </w:rPr>
        <w:t xml:space="preserve"> </w:t>
      </w:r>
      <w:r>
        <w:rPr>
          <w:rFonts w:ascii="Ebrima" w:hAnsi="Ebrima" w:eastAsia="Ebrima" w:cs="Ebrima"/>
        </w:rPr>
        <w:t>እናንተም</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ትጠፋላችሁ፤</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ለአምላካችሁ</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መታዘዝ</w:t>
      </w:r>
      <w:r>
        <w:rPr>
          <w:rFonts w:ascii="Times New Roman" w:hAnsi="Times New Roman" w:eastAsia="Times New Roman" w:cs="Times New Roman"/>
        </w:rPr>
        <w:t xml:space="preserve"> </w:t>
      </w:r>
      <w:r>
        <w:rPr>
          <w:rFonts w:ascii="Ebrima" w:hAnsi="Ebrima" w:eastAsia="Ebrima" w:cs="Ebrima"/>
        </w:rPr>
        <w:t>አልወዳችሁምና።</w:t>
      </w:r>
      <w:r>
        <w:rPr>
          <w:rFonts w:ascii="Times New Roman" w:hAnsi="Times New Roman" w:eastAsia="Times New Roman" w:cs="Times New Roman"/>
        </w:rPr>
        <w:t xml:space="preserve">” </w:t>
      </w:r>
      <w:r>
        <w:rPr>
          <w:rFonts w:ascii="Ebrima" w:hAnsi="Ebrima" w:eastAsia="Ebrima" w:cs="Ebrima"/>
        </w:rPr>
        <w:t>ዘዳግም</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11–14</w:t>
      </w:r>
      <w:r>
        <w:rPr>
          <w:rFonts w:ascii="Ebrima" w:hAnsi="Ebrima" w:eastAsia="Ebrima" w:cs="Ebrima"/>
        </w:rPr>
        <w:t>፥</w:t>
      </w:r>
      <w:r>
        <w:rPr>
          <w:rFonts w:ascii="Times New Roman" w:hAnsi="Times New Roman" w:eastAsia="Times New Roman" w:cs="Times New Roman"/>
        </w:rPr>
        <w:t xml:space="preserve"> 17</w:t>
      </w:r>
      <w:r>
        <w:rPr>
          <w:rFonts w:ascii="Ebrima" w:hAnsi="Ebrima" w:eastAsia="Ebrima" w:cs="Ebrima"/>
        </w:rPr>
        <w:t>፥</w:t>
      </w:r>
      <w:r>
        <w:rPr>
          <w:rFonts w:ascii="Times New Roman" w:hAnsi="Times New Roman" w:eastAsia="Times New Roman" w:cs="Times New Roman"/>
        </w:rPr>
        <w:t xml:space="preserve"> 19</w:t>
      </w:r>
      <w:r>
        <w:rPr>
          <w:rFonts w:ascii="Ebrima" w:hAnsi="Ebrima" w:eastAsia="Ebrima" w:cs="Ebrima"/>
        </w:rPr>
        <w:t>፥</w:t>
      </w:r>
      <w:r>
        <w:rPr>
          <w:rFonts w:ascii="Times New Roman" w:hAnsi="Times New Roman" w:eastAsia="Times New Roman" w:cs="Times New Roman"/>
        </w:rPr>
        <w:t xml:space="preserve"> 20</w:t>
      </w:r>
      <w:r>
        <w:rPr>
          <w:rFonts w:ascii="Ebrima" w:hAnsi="Ebrima" w:eastAsia="Ebrima" w:cs="Ebrima"/>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യഹൂദജനങ്ങൾ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മുന്നറിയിപ്പ്</w:t>
      </w:r>
      <w:r>
        <w:rPr>
          <w:rFonts w:ascii="Times New Roman" w:hAnsi="Times New Roman" w:eastAsia="Times New Roman" w:cs="Times New Roman"/>
        </w:rPr>
        <w:t xml:space="preserve"> </w:t>
      </w:r>
      <w:r>
        <w:rPr>
          <w:rFonts w:ascii="Nirmala UI" w:hAnsi="Nirmala UI" w:eastAsia="Nirmala UI" w:cs="Nirmala UI"/>
        </w:rPr>
        <w:t>ശ്രദ്ധിച്ചില്ല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w:t>
      </w:r>
      <w:r>
        <w:rPr>
          <w:rFonts w:ascii="Times New Roman" w:hAnsi="Times New Roman" w:eastAsia="Times New Roman" w:cs="Times New Roman"/>
        </w:rPr>
        <w:t xml:space="preserve"> </w:t>
      </w:r>
      <w:r>
        <w:rPr>
          <w:rFonts w:ascii="Nirmala UI" w:hAnsi="Nirmala UI" w:eastAsia="Nirmala UI" w:cs="Nirmala UI"/>
        </w:rPr>
        <w:t>മറന്നു</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പ്രതിനിധികളെന്ന</w:t>
      </w:r>
      <w:r>
        <w:rPr>
          <w:rFonts w:ascii="Times New Roman" w:hAnsi="Times New Roman" w:eastAsia="Times New Roman" w:cs="Times New Roman"/>
        </w:rPr>
        <w:t xml:space="preserve"> </w:t>
      </w:r>
      <w:r>
        <w:rPr>
          <w:rFonts w:ascii="Nirmala UI" w:hAnsi="Nirmala UI" w:eastAsia="Nirmala UI" w:cs="Nirmala UI"/>
        </w:rPr>
        <w:t>നിലയിൽ</w:t>
      </w:r>
      <w:r>
        <w:rPr>
          <w:rFonts w:ascii="Times New Roman" w:hAnsi="Times New Roman" w:eastAsia="Times New Roman" w:cs="Times New Roman"/>
        </w:rPr>
        <w:t xml:space="preserve"> </w:t>
      </w:r>
      <w:r>
        <w:rPr>
          <w:rFonts w:ascii="Nirmala UI" w:hAnsi="Nirmala UI" w:eastAsia="Nirmala UI" w:cs="Nirmala UI"/>
        </w:rPr>
        <w:t>തങ്ങൾക്ക്</w:t>
      </w:r>
      <w:r>
        <w:rPr>
          <w:rFonts w:ascii="Times New Roman" w:hAnsi="Times New Roman" w:eastAsia="Times New Roman" w:cs="Times New Roman"/>
        </w:rPr>
        <w:t xml:space="preserve"> </w:t>
      </w:r>
      <w:r>
        <w:rPr>
          <w:rFonts w:ascii="Nirmala UI" w:hAnsi="Nirmala UI" w:eastAsia="Nirmala UI" w:cs="Nirmala UI"/>
        </w:rPr>
        <w:t>ലഭിച്ചിരുന്ന</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പ്രത്യേകാവകാശം</w:t>
      </w:r>
      <w:r>
        <w:rPr>
          <w:rFonts w:ascii="Times New Roman" w:hAnsi="Times New Roman" w:eastAsia="Times New Roman" w:cs="Times New Roman"/>
        </w:rPr>
        <w:t xml:space="preserve"> </w:t>
      </w:r>
      <w:r>
        <w:rPr>
          <w:rFonts w:ascii="Nirmala UI" w:hAnsi="Nirmala UI" w:eastAsia="Nirmala UI" w:cs="Nirmala UI"/>
        </w:rPr>
        <w:t>ദൃഷ്ടിയിൽനിന്ന്</w:t>
      </w:r>
      <w:r>
        <w:rPr>
          <w:rFonts w:ascii="Times New Roman" w:hAnsi="Times New Roman" w:eastAsia="Times New Roman" w:cs="Times New Roman"/>
        </w:rPr>
        <w:t xml:space="preserve"> </w:t>
      </w:r>
      <w:r>
        <w:rPr>
          <w:rFonts w:ascii="Nirmala UI" w:hAnsi="Nirmala UI" w:eastAsia="Nirmala UI" w:cs="Nirmala UI"/>
        </w:rPr>
        <w:t>നഷ്ടപ്പെടുത്തി</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പ്രാപിച്ച</w:t>
      </w:r>
      <w:r>
        <w:rPr>
          <w:rFonts w:ascii="Times New Roman" w:hAnsi="Times New Roman" w:eastAsia="Times New Roman" w:cs="Times New Roman"/>
        </w:rPr>
        <w:t xml:space="preserve"> </w:t>
      </w:r>
      <w:r>
        <w:rPr>
          <w:rFonts w:ascii="Nirmala UI" w:hAnsi="Nirmala UI" w:eastAsia="Nirmala UI" w:cs="Nirmala UI"/>
        </w:rPr>
        <w:t>അനുഗ്രഹങ്ങൾ</w:t>
      </w:r>
      <w:r>
        <w:rPr>
          <w:rFonts w:ascii="Times New Roman" w:hAnsi="Times New Roman" w:eastAsia="Times New Roman" w:cs="Times New Roman"/>
        </w:rPr>
        <w:t xml:space="preserve"> </w:t>
      </w:r>
      <w:r>
        <w:rPr>
          <w:rFonts w:ascii="Nirmala UI" w:hAnsi="Nirmala UI" w:eastAsia="Nirmala UI" w:cs="Nirmala UI"/>
        </w:rPr>
        <w:t>ലോകത്തിനൊരു</w:t>
      </w:r>
      <w:r>
        <w:rPr>
          <w:rFonts w:ascii="Times New Roman" w:hAnsi="Times New Roman" w:eastAsia="Times New Roman" w:cs="Times New Roman"/>
        </w:rPr>
        <w:t xml:space="preserve"> </w:t>
      </w:r>
      <w:r>
        <w:rPr>
          <w:rFonts w:ascii="Nirmala UI" w:hAnsi="Nirmala UI" w:eastAsia="Nirmala UI" w:cs="Nirmala UI"/>
        </w:rPr>
        <w:t>അനുഗ്രഹവും</w:t>
      </w:r>
      <w:r>
        <w:rPr>
          <w:rFonts w:ascii="Times New Roman" w:hAnsi="Times New Roman" w:eastAsia="Times New Roman" w:cs="Times New Roman"/>
        </w:rPr>
        <w:t xml:space="preserve"> </w:t>
      </w:r>
      <w:r>
        <w:rPr>
          <w:rFonts w:ascii="Nirmala UI" w:hAnsi="Nirmala UI" w:eastAsia="Nirmala UI" w:cs="Nirmala UI"/>
        </w:rPr>
        <w:t>കൊണ്ടുവന്നില്ല</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എല്ലാ</w:t>
      </w:r>
      <w:r>
        <w:rPr>
          <w:rFonts w:ascii="Times New Roman" w:hAnsi="Times New Roman" w:eastAsia="Times New Roman" w:cs="Times New Roman"/>
        </w:rPr>
        <w:t xml:space="preserve"> </w:t>
      </w:r>
      <w:r>
        <w:rPr>
          <w:rFonts w:ascii="Nirmala UI" w:hAnsi="Nirmala UI" w:eastAsia="Nirmala UI" w:cs="Nirmala UI"/>
        </w:rPr>
        <w:t>ആനുകൂല്യങ്ങളും</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സ്വന്തം</w:t>
      </w:r>
      <w:r>
        <w:rPr>
          <w:rFonts w:ascii="Times New Roman" w:hAnsi="Times New Roman" w:eastAsia="Times New Roman" w:cs="Times New Roman"/>
        </w:rPr>
        <w:t xml:space="preserve"> </w:t>
      </w:r>
      <w:r>
        <w:rPr>
          <w:rFonts w:ascii="Nirmala UI" w:hAnsi="Nirmala UI" w:eastAsia="Nirmala UI" w:cs="Nirmala UI"/>
        </w:rPr>
        <w:t>മഹത്വവൽക്കരണത്തിനായി</w:t>
      </w:r>
      <w:r>
        <w:rPr>
          <w:rFonts w:ascii="Times New Roman" w:hAnsi="Times New Roman" w:eastAsia="Times New Roman" w:cs="Times New Roman"/>
        </w:rPr>
        <w:t xml:space="preserve"> </w:t>
      </w:r>
      <w:r>
        <w:rPr>
          <w:rFonts w:ascii="Nirmala UI" w:hAnsi="Nirmala UI" w:eastAsia="Nirmala UI" w:cs="Nirmala UI"/>
        </w:rPr>
        <w:t>കൈവശപ്പെടുത്തി</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അവരിൽനിന്ന്</w:t>
      </w:r>
      <w:r>
        <w:rPr>
          <w:rFonts w:ascii="Times New Roman" w:hAnsi="Times New Roman" w:eastAsia="Times New Roman" w:cs="Times New Roman"/>
        </w:rPr>
        <w:t xml:space="preserve"> </w:t>
      </w:r>
      <w:r>
        <w:rPr>
          <w:rFonts w:ascii="Nirmala UI" w:hAnsi="Nirmala UI" w:eastAsia="Nirmala UI" w:cs="Nirmala UI"/>
        </w:rPr>
        <w:t>ആവശ്യപ്പെട്ട</w:t>
      </w:r>
      <w:r>
        <w:rPr>
          <w:rFonts w:ascii="Times New Roman" w:hAnsi="Times New Roman" w:eastAsia="Times New Roman" w:cs="Times New Roman"/>
        </w:rPr>
        <w:t xml:space="preserve"> </w:t>
      </w:r>
      <w:r>
        <w:rPr>
          <w:rFonts w:ascii="Nirmala UI" w:hAnsi="Nirmala UI" w:eastAsia="Nirmala UI" w:cs="Nirmala UI"/>
        </w:rPr>
        <w:t>സേവനം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ദൈവത്തിൽനിന്ന്</w:t>
      </w:r>
      <w:r>
        <w:rPr>
          <w:rFonts w:ascii="Times New Roman" w:hAnsi="Times New Roman" w:eastAsia="Times New Roman" w:cs="Times New Roman"/>
        </w:rPr>
        <w:t xml:space="preserve"> </w:t>
      </w:r>
      <w:r>
        <w:rPr>
          <w:rFonts w:ascii="Nirmala UI" w:hAnsi="Nirmala UI" w:eastAsia="Nirmala UI" w:cs="Nirmala UI"/>
        </w:rPr>
        <w:t>അപഹരിച്ചു</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മതപരമായ</w:t>
      </w:r>
      <w:r>
        <w:rPr>
          <w:rFonts w:ascii="Times New Roman" w:hAnsi="Times New Roman" w:eastAsia="Times New Roman" w:cs="Times New Roman"/>
        </w:rPr>
        <w:t xml:space="preserve"> </w:t>
      </w:r>
      <w:r>
        <w:rPr>
          <w:rFonts w:ascii="Nirmala UI" w:hAnsi="Nirmala UI" w:eastAsia="Nirmala UI" w:cs="Nirmala UI"/>
        </w:rPr>
        <w:t>മാർഗ്ഗദർശനവും</w:t>
      </w:r>
      <w:r>
        <w:rPr>
          <w:rFonts w:ascii="Times New Roman" w:hAnsi="Times New Roman" w:eastAsia="Times New Roman" w:cs="Times New Roman"/>
        </w:rPr>
        <w:t xml:space="preserve"> </w:t>
      </w:r>
      <w:r>
        <w:rPr>
          <w:rFonts w:ascii="Nirmala UI" w:hAnsi="Nirmala UI" w:eastAsia="Nirmala UI" w:cs="Nirmala UI"/>
        </w:rPr>
        <w:t>വിശുദ്ധ</w:t>
      </w:r>
      <w:r>
        <w:rPr>
          <w:rFonts w:ascii="Times New Roman" w:hAnsi="Times New Roman" w:eastAsia="Times New Roman" w:cs="Times New Roman"/>
        </w:rPr>
        <w:t xml:space="preserve"> </w:t>
      </w:r>
      <w:r>
        <w:rPr>
          <w:rFonts w:ascii="Nirmala UI" w:hAnsi="Nirmala UI" w:eastAsia="Nirmala UI" w:cs="Nirmala UI"/>
        </w:rPr>
        <w:t>മാതൃകയും</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സഹമനുഷ്യരിൽനിന്നും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അപഹരിച്ചു</w:t>
      </w:r>
      <w:r>
        <w:rPr>
          <w:rFonts w:ascii="Times New Roman" w:hAnsi="Times New Roman" w:eastAsia="Times New Roman" w:cs="Times New Roman"/>
        </w:rPr>
        <w:t xml:space="preserve">. </w:t>
      </w:r>
      <w:r>
        <w:rPr>
          <w:rFonts w:ascii="Nirmala UI" w:hAnsi="Nirmala UI" w:eastAsia="Nirmala UI" w:cs="Nirmala UI"/>
        </w:rPr>
        <w:t>പ്രളയത്തിന്</w:t>
      </w:r>
      <w:r>
        <w:rPr>
          <w:rFonts w:ascii="Times New Roman" w:hAnsi="Times New Roman" w:eastAsia="Times New Roman" w:cs="Times New Roman"/>
        </w:rPr>
        <w:t xml:space="preserve"> </w:t>
      </w:r>
      <w:r>
        <w:rPr>
          <w:rFonts w:ascii="Nirmala UI" w:hAnsi="Nirmala UI" w:eastAsia="Nirmala UI" w:cs="Nirmala UI"/>
        </w:rPr>
        <w:t>മുമ്പുള്ള</w:t>
      </w:r>
      <w:r>
        <w:rPr>
          <w:rFonts w:ascii="Times New Roman" w:hAnsi="Times New Roman" w:eastAsia="Times New Roman" w:cs="Times New Roman"/>
        </w:rPr>
        <w:t xml:space="preserve"> </w:t>
      </w:r>
      <w:r>
        <w:rPr>
          <w:rFonts w:ascii="Nirmala UI" w:hAnsi="Nirmala UI" w:eastAsia="Nirmala UI" w:cs="Nirmala UI"/>
        </w:rPr>
        <w:t>ലോകത്തിലെ</w:t>
      </w:r>
      <w:r>
        <w:rPr>
          <w:rFonts w:ascii="Times New Roman" w:hAnsi="Times New Roman" w:eastAsia="Times New Roman" w:cs="Times New Roman"/>
        </w:rPr>
        <w:t xml:space="preserve"> </w:t>
      </w:r>
      <w:r>
        <w:rPr>
          <w:rFonts w:ascii="Nirmala UI" w:hAnsi="Nirmala UI" w:eastAsia="Nirmala UI" w:cs="Nirmala UI"/>
        </w:rPr>
        <w:t>നിവാസികളെപ്പോലെ</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തങ്ങളുടെ</w:t>
      </w:r>
      <w:r>
        <w:rPr>
          <w:rFonts w:ascii="Times New Roman" w:hAnsi="Times New Roman" w:eastAsia="Times New Roman" w:cs="Times New Roman"/>
        </w:rPr>
        <w:t xml:space="preserve"> </w:t>
      </w:r>
      <w:r>
        <w:rPr>
          <w:rFonts w:ascii="Nirmala UI" w:hAnsi="Nirmala UI" w:eastAsia="Nirmala UI" w:cs="Nirmala UI"/>
        </w:rPr>
        <w:t>ദുഷ്ടഹൃദയങ്ങളുടെ</w:t>
      </w:r>
      <w:r>
        <w:rPr>
          <w:rFonts w:ascii="Times New Roman" w:hAnsi="Times New Roman" w:eastAsia="Times New Roman" w:cs="Times New Roman"/>
        </w:rPr>
        <w:t xml:space="preserve"> </w:t>
      </w:r>
      <w:r>
        <w:rPr>
          <w:rFonts w:ascii="Nirmala UI" w:hAnsi="Nirmala UI" w:eastAsia="Nirmala UI" w:cs="Nirmala UI"/>
        </w:rPr>
        <w:t>സകല</w:t>
      </w:r>
      <w:r>
        <w:rPr>
          <w:rFonts w:ascii="Times New Roman" w:hAnsi="Times New Roman" w:eastAsia="Times New Roman" w:cs="Times New Roman"/>
        </w:rPr>
        <w:t xml:space="preserve"> </w:t>
      </w:r>
      <w:r>
        <w:rPr>
          <w:rFonts w:ascii="Nirmala UI" w:hAnsi="Nirmala UI" w:eastAsia="Nirmala UI" w:cs="Nirmala UI"/>
        </w:rPr>
        <w:t>ചിന്താകൽപ്പനകളും</w:t>
      </w:r>
      <w:r>
        <w:rPr>
          <w:rFonts w:ascii="Times New Roman" w:hAnsi="Times New Roman" w:eastAsia="Times New Roman" w:cs="Times New Roman"/>
        </w:rPr>
        <w:t xml:space="preserve"> </w:t>
      </w:r>
      <w:r>
        <w:rPr>
          <w:rFonts w:ascii="Nirmala UI" w:hAnsi="Nirmala UI" w:eastAsia="Nirmala UI" w:cs="Nirmala UI"/>
        </w:rPr>
        <w:t>അനുസരിച്ചുനടന്നു</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വിശുദ്ധകാര്യങ്ങളെ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പരിഹാസമെന്നോണം</w:t>
      </w:r>
      <w:r>
        <w:rPr>
          <w:rFonts w:ascii="Times New Roman" w:hAnsi="Times New Roman" w:eastAsia="Times New Roman" w:cs="Times New Roman"/>
        </w:rPr>
        <w:t xml:space="preserve"> </w:t>
      </w:r>
      <w:r>
        <w:rPr>
          <w:rFonts w:ascii="Nirmala UI" w:hAnsi="Nirmala UI" w:eastAsia="Nirmala UI" w:cs="Nirmala UI"/>
        </w:rPr>
        <w:t>കാണപ്പെടത്തക്കവിധം</w:t>
      </w:r>
      <w:r>
        <w:rPr>
          <w:rFonts w:ascii="Times New Roman" w:hAnsi="Times New Roman" w:eastAsia="Times New Roman" w:cs="Times New Roman"/>
        </w:rPr>
        <w:t xml:space="preserve"> </w:t>
      </w:r>
      <w:r>
        <w:rPr>
          <w:rFonts w:ascii="Nirmala UI" w:hAnsi="Nirmala UI" w:eastAsia="Nirmala UI" w:cs="Nirmala UI"/>
        </w:rPr>
        <w:t>ആക്കി</w:t>
      </w:r>
      <w:r>
        <w:rPr>
          <w:rFonts w:ascii="Times New Roman" w:hAnsi="Times New Roman" w:eastAsia="Times New Roman" w:cs="Times New Roman"/>
        </w:rPr>
        <w:t>,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യഹോവയുടെ</w:t>
      </w:r>
      <w:r>
        <w:rPr>
          <w:rFonts w:ascii="Times New Roman" w:hAnsi="Times New Roman" w:eastAsia="Times New Roman" w:cs="Times New Roman"/>
        </w:rPr>
        <w:t xml:space="preserve"> </w:t>
      </w:r>
      <w:r>
        <w:rPr>
          <w:rFonts w:ascii="Nirmala UI" w:hAnsi="Nirmala UI" w:eastAsia="Nirmala UI" w:cs="Nirmala UI"/>
        </w:rPr>
        <w:t>ആലയം</w:t>
      </w:r>
      <w:r>
        <w:rPr>
          <w:rFonts w:ascii="Times New Roman" w:hAnsi="Times New Roman" w:eastAsia="Times New Roman" w:cs="Times New Roman"/>
        </w:rPr>
        <w:t xml:space="preserve"> </w:t>
      </w:r>
      <w:r>
        <w:rPr>
          <w:rFonts w:ascii="Nirmala UI" w:hAnsi="Nirmala UI" w:eastAsia="Nirmala UI" w:cs="Nirmala UI"/>
        </w:rPr>
        <w:t>ഇവയാകുന്നു</w:t>
      </w:r>
      <w:r>
        <w:rPr>
          <w:rFonts w:ascii="Times New Roman" w:hAnsi="Times New Roman" w:eastAsia="Times New Roman" w:cs="Times New Roman"/>
        </w:rPr>
        <w:t>’ (</w:t>
      </w:r>
      <w:r>
        <w:rPr>
          <w:rFonts w:ascii="Nirmala UI" w:hAnsi="Nirmala UI" w:eastAsia="Nirmala UI" w:cs="Nirmala UI"/>
        </w:rPr>
        <w:t>യിരെമ്യാവു</w:t>
      </w:r>
      <w:r>
        <w:rPr>
          <w:rFonts w:ascii="Times New Roman" w:hAnsi="Times New Roman" w:eastAsia="Times New Roman" w:cs="Times New Roman"/>
        </w:rPr>
        <w:t xml:space="preserve"> 7:4)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പറഞ്ഞുകൊണ്ടിരിക്കെ</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സ്വഭാവത്തെ</w:t>
      </w:r>
      <w:r>
        <w:rPr>
          <w:rFonts w:ascii="Times New Roman" w:hAnsi="Times New Roman" w:eastAsia="Times New Roman" w:cs="Times New Roman"/>
        </w:rPr>
        <w:t xml:space="preserve"> </w:t>
      </w:r>
      <w:r>
        <w:rPr>
          <w:rFonts w:ascii="Nirmala UI" w:hAnsi="Nirmala UI" w:eastAsia="Nirmala UI" w:cs="Nirmala UI"/>
        </w:rPr>
        <w:t>തെറ്റായി</w:t>
      </w:r>
      <w:r>
        <w:rPr>
          <w:rFonts w:ascii="Times New Roman" w:hAnsi="Times New Roman" w:eastAsia="Times New Roman" w:cs="Times New Roman"/>
        </w:rPr>
        <w:t xml:space="preserve"> </w:t>
      </w:r>
      <w:r>
        <w:rPr>
          <w:rFonts w:ascii="Nirmala UI" w:hAnsi="Nirmala UI" w:eastAsia="Nirmala UI" w:cs="Nirmala UI"/>
        </w:rPr>
        <w:t>പ്രതിനിധീകരിക്കുകയും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നാമത്തെ</w:t>
      </w:r>
      <w:r>
        <w:rPr>
          <w:rFonts w:ascii="Times New Roman" w:hAnsi="Times New Roman" w:eastAsia="Times New Roman" w:cs="Times New Roman"/>
        </w:rPr>
        <w:t xml:space="preserve"> </w:t>
      </w:r>
      <w:r>
        <w:rPr>
          <w:rFonts w:ascii="Nirmala UI" w:hAnsi="Nirmala UI" w:eastAsia="Nirmala UI" w:cs="Nirmala UI"/>
        </w:rPr>
        <w:t>അപമാനിക്കുകയും</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വിശുദ്ധാലയത്തെ</w:t>
      </w:r>
      <w:r>
        <w:rPr>
          <w:rFonts w:ascii="Times New Roman" w:hAnsi="Times New Roman" w:eastAsia="Times New Roman" w:cs="Times New Roman"/>
        </w:rPr>
        <w:t xml:space="preserve"> </w:t>
      </w:r>
      <w:r>
        <w:rPr>
          <w:rFonts w:ascii="Nirmala UI" w:hAnsi="Nirmala UI" w:eastAsia="Nirmala UI" w:cs="Nirmala UI"/>
        </w:rPr>
        <w:t>അശുദ്ധമാക്കുകയും</w:t>
      </w:r>
      <w:r>
        <w:rPr>
          <w:rFonts w:ascii="Times New Roman" w:hAnsi="Times New Roman" w:eastAsia="Times New Roman" w:cs="Times New Roman"/>
        </w:rPr>
        <w:t xml:space="preserve"> </w:t>
      </w:r>
      <w:r>
        <w:rPr>
          <w:rFonts w:ascii="Nirmala UI" w:hAnsi="Nirmala UI" w:eastAsia="Nirmala UI" w:cs="Nirmala UI"/>
        </w:rPr>
        <w:t>ചെയ്തുകൊണ്ടിരുന്നു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ꦠꦸꦩ꧀ꦥꦔ꧀ꦒꦫꦥ꧀</w:t>
      </w:r>
      <w:r>
        <w:rPr>
          <w:rFonts w:ascii="Times New Roman" w:hAnsi="Times New Roman" w:eastAsia="Times New Roman" w:cs="Times New Roman"/>
        </w:rPr>
        <w:t xml:space="preserve"> </w:t>
      </w:r>
      <w:r>
        <w:rPr>
          <w:rFonts w:ascii="Javanese Text" w:hAnsi="Javanese Text" w:eastAsia="Javanese Text" w:cs="Javanese Text"/>
        </w:rPr>
        <w:t>ꦥꦱꦁ</w:t>
      </w:r>
      <w:r>
        <w:rPr>
          <w:rFonts w:ascii="Times New Roman" w:hAnsi="Times New Roman" w:eastAsia="Times New Roman" w:cs="Times New Roman"/>
        </w:rPr>
        <w:t xml:space="preserve"> </w:t>
      </w:r>
      <w:r>
        <w:rPr>
          <w:rFonts w:ascii="Javanese Text" w:hAnsi="Javanese Text" w:eastAsia="Javanese Text" w:cs="Javanese Text"/>
        </w:rPr>
        <w:t>ꦲꦔ꧀ꦒꦸꦂ</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ꦤꦺꦫꦶꦩ</w:t>
      </w:r>
      <w:r>
        <w:rPr>
          <w:rFonts w:ascii="Times New Roman" w:hAnsi="Times New Roman" w:eastAsia="Times New Roman" w:cs="Times New Roman"/>
        </w:rPr>
        <w:t xml:space="preserve"> </w:t>
      </w:r>
      <w:r>
        <w:rPr>
          <w:rFonts w:ascii="Javanese Text" w:hAnsi="Javanese Text" w:eastAsia="Javanese Text" w:cs="Javanese Text"/>
        </w:rPr>
        <w:t>ꦥꦏꦸꦮꦱꦤ꧀</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ꦏꦼꦧꦺꦴꦤ꧀ꦲꦔ꧀ꦒꦸꦂ</w:t>
      </w:r>
      <w:r>
        <w:rPr>
          <w:rFonts w:ascii="Times New Roman" w:hAnsi="Times New Roman" w:eastAsia="Times New Roman" w:cs="Times New Roman"/>
        </w:rPr>
        <w:t xml:space="preserve"> </w:t>
      </w:r>
      <w:r>
        <w:rPr>
          <w:rFonts w:ascii="Javanese Text" w:hAnsi="Javanese Text" w:eastAsia="Javanese Text" w:cs="Javanese Text"/>
        </w:rPr>
        <w:t>ꦥꦤ꧀ꦒꦼꦫꦤ꧀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ꦲꦼꦱꦠꦾ</w:t>
      </w:r>
      <w:r>
        <w:rPr>
          <w:rFonts w:ascii="Times New Roman" w:hAnsi="Times New Roman" w:eastAsia="Times New Roman" w:cs="Times New Roman"/>
        </w:rPr>
        <w:t xml:space="preserve"> </w:t>
      </w:r>
      <w:r>
        <w:rPr>
          <w:rFonts w:ascii="Javanese Text" w:hAnsi="Javanese Text" w:eastAsia="Javanese Text" w:cs="Javanese Text"/>
        </w:rPr>
        <w:t>ꦠꦼꦫꦲꦢꦥ꧀</w:t>
      </w:r>
      <w:r>
        <w:rPr>
          <w:rFonts w:ascii="Times New Roman" w:hAnsi="Times New Roman" w:eastAsia="Times New Roman" w:cs="Times New Roman"/>
        </w:rPr>
        <w:t xml:space="preserve"> </w:t>
      </w:r>
      <w:r>
        <w:rPr>
          <w:rFonts w:ascii="Javanese Text" w:hAnsi="Javanese Text" w:eastAsia="Javanese Text" w:cs="Javanese Text"/>
        </w:rPr>
        <w:t>ꦏꦼꦥꦼꦂꦕꦪꦤ꧀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ꦥꦶꦤꦏꦺꦴꦏ꧀ꦏꦺ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ꦮꦺꦴꦁꦲꦶꦏꦸ</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ꦶꦩꦩ</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ꦥꦔꦗꦂ</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ꦲꦼꦱꦠꦾ</w:t>
      </w:r>
      <w:r>
        <w:rPr>
          <w:rFonts w:ascii="Times New Roman" w:hAnsi="Times New Roman" w:eastAsia="Times New Roman" w:cs="Times New Roman"/>
        </w:rPr>
        <w:t xml:space="preserve"> </w:t>
      </w:r>
      <w:r>
        <w:rPr>
          <w:rFonts w:ascii="Javanese Text" w:hAnsi="Javanese Text" w:eastAsia="Javanese Text" w:cs="Javanese Text"/>
        </w:rPr>
        <w:t>ꦩꦼꦤ꧀ꦗꦢꦶ</w:t>
      </w:r>
      <w:r>
        <w:rPr>
          <w:rFonts w:ascii="Times New Roman" w:hAnsi="Times New Roman" w:eastAsia="Times New Roman" w:cs="Times New Roman"/>
        </w:rPr>
        <w:t xml:space="preserve"> </w:t>
      </w:r>
      <w:r>
        <w:rPr>
          <w:rFonts w:ascii="Javanese Text" w:hAnsi="Javanese Text" w:eastAsia="Javanese Text" w:cs="Javanese Text"/>
        </w:rPr>
        <w:t>ꦥꦼꦔꦗꦂ</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ꦱꦼꦠꦶꦪ</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w:t>
      </w:r>
      <w:r>
        <w:rPr>
          <w:rFonts w:ascii="Javanese Text" w:hAnsi="Javanese Text" w:eastAsia="Javanese Text" w:cs="Javanese Text"/>
        </w:rPr>
        <w:t>ꦥꦫꦫꦏꦾꦠ꧀</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ꦱꦼꦭꦭꦸ</w:t>
      </w:r>
      <w:r>
        <w:rPr>
          <w:rFonts w:ascii="Times New Roman" w:hAnsi="Times New Roman" w:eastAsia="Times New Roman" w:cs="Times New Roman"/>
        </w:rPr>
        <w:t xml:space="preserve"> </w:t>
      </w:r>
      <w:r>
        <w:rPr>
          <w:rFonts w:ascii="Javanese Text" w:hAnsi="Javanese Text" w:eastAsia="Javanese Text" w:cs="Javanese Text"/>
        </w:rPr>
        <w:t>ꦤꦼꦫꦁꦏꦺ</w:t>
      </w:r>
      <w:r>
        <w:rPr>
          <w:rFonts w:ascii="Times New Roman" w:hAnsi="Times New Roman" w:eastAsia="Times New Roman" w:cs="Times New Roman"/>
        </w:rPr>
        <w:t xml:space="preserve"> </w:t>
      </w:r>
      <w:r>
        <w:rPr>
          <w:rFonts w:ascii="Javanese Text" w:hAnsi="Javanese Text" w:eastAsia="Javanese Text" w:cs="Javanese Text"/>
        </w:rPr>
        <w:t>ꦲꦤ꧀ꦗꦼꦁ</w:t>
      </w:r>
      <w:r>
        <w:rPr>
          <w:rFonts w:ascii="Times New Roman" w:hAnsi="Times New Roman" w:eastAsia="Times New Roman" w:cs="Times New Roman"/>
        </w:rPr>
        <w:t xml:space="preserve"> </w:t>
      </w:r>
      <w:r>
        <w:rPr>
          <w:rFonts w:ascii="Javanese Text" w:hAnsi="Javanese Text" w:eastAsia="Javanese Text" w:cs="Javanese Text"/>
        </w:rPr>
        <w:t>ꦏꦼꦧꦻꦏꦤ꧀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ꦨꦼꦭꦱ꧀</w:t>
      </w:r>
      <w:r>
        <w:rPr>
          <w:rFonts w:ascii="Times New Roman" w:hAnsi="Times New Roman" w:eastAsia="Times New Roman" w:cs="Times New Roman"/>
        </w:rPr>
        <w:t xml:space="preserve"> </w:t>
      </w:r>
      <w:r>
        <w:rPr>
          <w:rFonts w:ascii="Javanese Text" w:hAnsi="Javanese Text" w:eastAsia="Javanese Text" w:cs="Javanese Text"/>
        </w:rPr>
        <w:t>ꦏꦱꦶꦃꦥꦸꦤ꧀ꦠꦼꦤ꧀</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ꦱꦼꦫ꧀ꦠ</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ꦩꦁꦏꦱꦶꦃꦶ</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ꦲꦼꦭꦩ꧀ꦥꦏ꧀ꦏꦺ</w:t>
      </w:r>
      <w:r>
        <w:rPr>
          <w:rFonts w:ascii="Times New Roman" w:hAnsi="Times New Roman" w:eastAsia="Times New Roman" w:cs="Times New Roman"/>
        </w:rPr>
        <w:t xml:space="preserve"> </w:t>
      </w:r>
      <w:r>
        <w:rPr>
          <w:rFonts w:ascii="Javanese Text" w:hAnsi="Javanese Text" w:eastAsia="Javanese Text" w:cs="Javanese Text"/>
        </w:rPr>
        <w:t>ꦥꦼꦔꦧ꧀ꦢꦶꦪꦤ꧀</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Panjenengane. </w:t>
      </w:r>
      <w:r>
        <w:rPr>
          <w:rFonts w:ascii="Javanese Text" w:hAnsi="Javanese Text" w:eastAsia="Javanese Text" w:cs="Javanese Text"/>
        </w:rPr>
        <w:t>ꦠꦸꦩ꧀ꦥꦔ꧀ꦒꦫꦥ꧀</w:t>
      </w:r>
      <w:r>
        <w:rPr>
          <w:rFonts w:ascii="Times New Roman" w:hAnsi="Times New Roman" w:eastAsia="Times New Roman" w:cs="Times New Roman"/>
        </w:rPr>
        <w:t>-</w:t>
      </w:r>
      <w:r>
        <w:rPr>
          <w:rFonts w:ascii="Javanese Text" w:hAnsi="Javanese Text" w:eastAsia="Javanese Text" w:cs="Javanese Text"/>
        </w:rPr>
        <w:t>ꦠꦸꦩ꧀ꦥꦔ꧀ꦒꦫꦥ꧀</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ꦔꦸꦥꦪꦏ꧀ꦏꦺ</w:t>
      </w:r>
      <w:r>
        <w:rPr>
          <w:rFonts w:ascii="Times New Roman" w:hAnsi="Times New Roman" w:eastAsia="Times New Roman" w:cs="Times New Roman"/>
        </w:rPr>
        <w:t xml:space="preserve"> </w:t>
      </w:r>
      <w:r>
        <w:rPr>
          <w:rFonts w:ascii="Javanese Text" w:hAnsi="Javanese Text" w:eastAsia="Javanese Text" w:cs="Javanese Text"/>
        </w:rPr>
        <w:t>ꦏꦩꦸꦭꦾꦤ꧀ꦤꦺ</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ꦥꦝ</w:t>
      </w:r>
      <w:r>
        <w:rPr>
          <w:rFonts w:ascii="Times New Roman" w:hAnsi="Times New Roman" w:eastAsia="Times New Roman" w:cs="Times New Roman"/>
        </w:rPr>
        <w:t xml:space="preserve"> </w:t>
      </w:r>
      <w:r>
        <w:rPr>
          <w:rFonts w:ascii="Javanese Text" w:hAnsi="Javanese Text" w:eastAsia="Javanese Text" w:cs="Javanese Text"/>
        </w:rPr>
        <w:t>ꦔꦶꦔꦶꦤ꧀</w:t>
      </w:r>
      <w:r>
        <w:rPr>
          <w:rFonts w:ascii="Times New Roman" w:hAnsi="Times New Roman" w:eastAsia="Times New Roman" w:cs="Times New Roman"/>
        </w:rPr>
        <w:t xml:space="preserve"> </w:t>
      </w:r>
      <w:r>
        <w:rPr>
          <w:rFonts w:ascii="Javanese Text" w:hAnsi="Javanese Text" w:eastAsia="Javanese Text" w:cs="Javanese Text"/>
        </w:rPr>
        <w:t>ꦔꦫꦩ꧀ꦥꦱ꧀</w:t>
      </w:r>
      <w:r>
        <w:rPr>
          <w:rFonts w:ascii="Times New Roman" w:hAnsi="Times New Roman" w:eastAsia="Times New Roman" w:cs="Times New Roman"/>
        </w:rPr>
        <w:t xml:space="preserve"> </w:t>
      </w:r>
      <w:r>
        <w:rPr>
          <w:rFonts w:ascii="Javanese Text" w:hAnsi="Javanese Text" w:eastAsia="Javanese Text" w:cs="Javanese Text"/>
        </w:rPr>
        <w:t>ꦲꦱꦶꦭ꧀ꦲꦺ</w:t>
      </w:r>
      <w:r>
        <w:rPr>
          <w:rFonts w:ascii="Times New Roman" w:hAnsi="Times New Roman" w:eastAsia="Times New Roman" w:cs="Times New Roman"/>
        </w:rPr>
        <w:t xml:space="preserve"> </w:t>
      </w:r>
      <w:r>
        <w:rPr>
          <w:rFonts w:ascii="Javanese Text" w:hAnsi="Javanese Text" w:eastAsia="Javanese Text" w:cs="Javanese Text"/>
        </w:rPr>
        <w:t>ꦏꦼꦧꦺꦴꦤ꧀ꦲꦔ꧀ꦒꦸꦂ</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ꦏꦼꦫꦥ꧀</w:t>
      </w:r>
      <w:r>
        <w:rPr>
          <w:rFonts w:ascii="Times New Roman" w:hAnsi="Times New Roman" w:eastAsia="Times New Roman" w:cs="Times New Roman"/>
        </w:rPr>
        <w:t xml:space="preserve"> </w:t>
      </w:r>
      <w:r>
        <w:rPr>
          <w:rFonts w:ascii="Javanese Text" w:hAnsi="Javanese Text" w:eastAsia="Javanese Text" w:cs="Javanese Text"/>
        </w:rPr>
        <w:t>ꦏꦭꦮꦤ꧀</w:t>
      </w:r>
      <w:r>
        <w:rPr>
          <w:rFonts w:ascii="Times New Roman" w:hAnsi="Times New Roman" w:eastAsia="Times New Roman" w:cs="Times New Roman"/>
        </w:rPr>
        <w:t xml:space="preserve"> </w:t>
      </w:r>
      <w:r>
        <w:rPr>
          <w:rFonts w:ascii="Javanese Text" w:hAnsi="Javanese Text" w:eastAsia="Javanese Text" w:cs="Javanese Text"/>
        </w:rPr>
        <w:t>ꦢꦪ</w:t>
      </w:r>
      <w:r>
        <w:rPr>
          <w:rFonts w:ascii="Times New Roman" w:hAnsi="Times New Roman" w:eastAsia="Times New Roman" w:cs="Times New Roman"/>
        </w:rPr>
        <w:t xml:space="preserve"> </w:t>
      </w:r>
      <w:r>
        <w:rPr>
          <w:rFonts w:ascii="Javanese Text" w:hAnsi="Javanese Text" w:eastAsia="Javanese Text" w:cs="Javanese Text"/>
        </w:rPr>
        <w:t>ꦲꦸꦥꦪ</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ꦲꦶꦪꦺꦏꦸ</w:t>
      </w:r>
      <w:r>
        <w:rPr>
          <w:rFonts w:ascii="Times New Roman" w:hAnsi="Times New Roman" w:eastAsia="Times New Roman" w:cs="Times New Roman"/>
        </w:rPr>
        <w:t xml:space="preserve"> </w:t>
      </w:r>
      <w:r>
        <w:rPr>
          <w:rFonts w:ascii="Javanese Text" w:hAnsi="Javanese Text" w:eastAsia="Javanese Text" w:cs="Javanese Text"/>
        </w:rPr>
        <w:t>ꦔꦸꦥꦪꦏ꧀ꦏꦺ</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ꦥꦫꦫꦏꦾꦠ꧀</w:t>
      </w:r>
      <w:r>
        <w:rPr>
          <w:rFonts w:ascii="Times New Roman" w:hAnsi="Times New Roman" w:eastAsia="Times New Roman" w:cs="Times New Roman"/>
        </w:rPr>
        <w:t xml:space="preserve"> </w:t>
      </w:r>
      <w:r>
        <w:rPr>
          <w:rFonts w:ascii="Javanese Text" w:hAnsi="Javanese Text" w:eastAsia="Javanese Text" w:cs="Javanese Text"/>
        </w:rPr>
        <w:t>ꦩꦿꦲꦠꦶꦏ꧀ꦏꦺ</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ꦩꦔꦭꦸꦁꦏꦺ</w:t>
      </w:r>
      <w:r>
        <w:rPr>
          <w:rFonts w:ascii="Times New Roman" w:hAnsi="Times New Roman" w:eastAsia="Times New Roman" w:cs="Times New Roman"/>
        </w:rPr>
        <w:t xml:space="preserve"> </w:t>
      </w:r>
      <w:r>
        <w:rPr>
          <w:rFonts w:ascii="Javanese Text" w:hAnsi="Javanese Text" w:eastAsia="Javanese Text" w:cs="Javanese Text"/>
        </w:rPr>
        <w:t>ꦥꦁꦒꦭꦶꦃ</w:t>
      </w:r>
      <w:r>
        <w:rPr>
          <w:rFonts w:ascii="Times New Roman" w:hAnsi="Times New Roman" w:eastAsia="Times New Roman" w:cs="Times New Roman"/>
        </w:rPr>
        <w:t xml:space="preserve"> </w:t>
      </w:r>
      <w:r>
        <w:rPr>
          <w:rFonts w:ascii="Javanese Text" w:hAnsi="Javanese Text" w:eastAsia="Javanese Text" w:cs="Javanese Text"/>
        </w:rPr>
        <w:t>ꦏꦼꦥꦢ</w:t>
      </w:r>
      <w:r>
        <w:rPr>
          <w:rFonts w:ascii="Times New Roman" w:hAnsi="Times New Roman" w:eastAsia="Times New Roman" w:cs="Times New Roman"/>
        </w:rPr>
        <w:t xml:space="preserve"> </w:t>
      </w:r>
      <w:r>
        <w:rPr>
          <w:rFonts w:ascii="Javanese Text" w:hAnsi="Javanese Text" w:eastAsia="Javanese Text" w:cs="Javanese Text"/>
        </w:rPr>
        <w:t>ꦢꦶꦫꦶꦤꦺ</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ꦱꦼꦤ꧀ꦢꦶꦫꦶ</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«Ашәан Израиль илара зегь реиҳа ирылаҟтәу агәнаҳа змаз иеиԥш иҟамызт. Абарҭ ахацәа Анцәа иҿаԥхьа зегь реиҳа иӷәӷәаз аҭакԥхықәра рыман. Урҭ рхала рықәдырӷәӷәеит “Аиҳабы иҳәоит абас” ҳәа аҵара рҵарц, насгьы амҩаԥгаратә ԥсҭазаараҿы ихадара злоу азыӡырҩра нагӡаны иаандырԥшырц. Убри аҭыԥан, урҭ Аҩырақәа ирҳәоз ҵаҵӷәыда инарҳәон. Урҭ ауаа рықәра акырӡа зцу аидарақәа рыдҵаны, аԥсҭазаараҿы имҩаԥысуа амҩа зегь аҟынӡа инеиуа аҵасқәа мчыла ирықәдыргылон. Жәлар реиҳаӡиара дара даҽакала исызхымгылаз агәҭынчымраҿы инхон, избанзар раббақәа ирықәшәыргылоз аҭахрақәа рынагӡара рылшомызт. Ауаа иҟарҵаз адҵаԥшьақәа рықәныҟәашьеиҳа ҟалом ҳәа ианырбоз, Анцәа иԥҟарақәа рганахь ала рнапы иагәхьанҭахазхаит.»</w:t>
      </w:r>
    </w:p>
    <w:p>
      <w:pPr>
        <w:pStyle w:val="ArticleScripture"/>
        <w:jc w:val="left"/>
      </w:pPr>
      <w:r>
        <w:rPr>
          <w:rFonts w:ascii="Times New Roman" w:hAnsi="Times New Roman" w:eastAsia="Times New Roman" w:cs="Times New Roman"/>
        </w:rPr>
        <w:t>“</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މަސްތަކުގެ</w:t>
      </w:r>
      <w:r>
        <w:rPr>
          <w:rFonts w:ascii="Times New Roman" w:hAnsi="Times New Roman" w:eastAsia="Times New Roman" w:cs="Times New Roman"/>
        </w:rPr>
        <w:t xml:space="preserve"> </w:t>
      </w:r>
      <w:r>
        <w:rPr>
          <w:rFonts w:ascii="MV Boli" w:hAnsi="MV Boli" w:eastAsia="MV Boli" w:cs="MV Boli"/>
        </w:rPr>
        <w:t>ވިނޭރިގެ</w:t>
      </w:r>
      <w:r>
        <w:rPr>
          <w:rFonts w:ascii="Times New Roman" w:hAnsi="Times New Roman" w:eastAsia="Times New Roman" w:cs="Times New Roman"/>
        </w:rPr>
        <w:t xml:space="preserve"> </w:t>
      </w:r>
      <w:r>
        <w:rPr>
          <w:rFonts w:ascii="MV Boli" w:hAnsi="MV Boli" w:eastAsia="MV Boli" w:cs="MV Boli"/>
        </w:rPr>
        <w:t>ވެރިޔާ</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ތަކެއް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އެމީހުންނަށް</w:t>
      </w:r>
      <w:r>
        <w:rPr>
          <w:rFonts w:ascii="Times New Roman" w:hAnsi="Times New Roman" w:eastAsia="Times New Roman" w:cs="Times New Roman"/>
        </w:rPr>
        <w:t xml:space="preserve"> </w:t>
      </w:r>
      <w:r>
        <w:rPr>
          <w:rFonts w:ascii="MV Boli" w:hAnsi="MV Boli" w:eastAsia="MV Boli" w:cs="MV Boli"/>
        </w:rPr>
        <w:t>އަމާނާތްކޮށް</w:t>
      </w:r>
      <w:r>
        <w:rPr>
          <w:rFonts w:ascii="Times New Roman" w:hAnsi="Times New Roman" w:eastAsia="Times New Roman" w:cs="Times New Roman"/>
        </w:rPr>
        <w:t xml:space="preserve"> </w:t>
      </w:r>
      <w:r>
        <w:rPr>
          <w:rFonts w:ascii="MV Boli" w:hAnsi="MV Boli" w:eastAsia="MV Boli" w:cs="MV Boli"/>
        </w:rPr>
        <w:t>ދެވިފައި</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އެއަށް</w:t>
      </w:r>
      <w:r>
        <w:rPr>
          <w:rFonts w:ascii="Times New Roman" w:hAnsi="Times New Roman" w:eastAsia="Times New Roman" w:cs="Times New Roman"/>
        </w:rPr>
        <w:t xml:space="preserve"> </w:t>
      </w:r>
      <w:r>
        <w:rPr>
          <w:rFonts w:ascii="MV Boli" w:hAnsi="MV Boli" w:eastAsia="MV Boli" w:cs="MV Boli"/>
        </w:rPr>
        <w:t>ޚިދުމަތްކުރުމަށެވެ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ކާހިނުންނާއި</w:t>
      </w:r>
      <w:r>
        <w:rPr>
          <w:rFonts w:ascii="Times New Roman" w:hAnsi="Times New Roman" w:eastAsia="Times New Roman" w:cs="Times New Roman"/>
        </w:rPr>
        <w:t xml:space="preserve"> </w:t>
      </w:r>
      <w:r>
        <w:rPr>
          <w:rFonts w:ascii="MV Boli" w:hAnsi="MV Boli" w:eastAsia="MV Boli" w:cs="MV Boli"/>
        </w:rPr>
        <w:t>އުނގަންނައިދޭ</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މަޤްދަސް</w:t>
      </w:r>
      <w:r>
        <w:rPr>
          <w:rFonts w:ascii="Times New Roman" w:hAnsi="Times New Roman" w:eastAsia="Times New Roman" w:cs="Times New Roman"/>
        </w:rPr>
        <w:t xml:space="preserve"> </w:t>
      </w:r>
      <w:r>
        <w:rPr>
          <w:rFonts w:ascii="MV Boli" w:hAnsi="MV Boli" w:eastAsia="MV Boli" w:cs="MV Boli"/>
        </w:rPr>
        <w:t>މަޤާމުގެ</w:t>
      </w:r>
      <w:r>
        <w:rPr>
          <w:rFonts w:ascii="Times New Roman" w:hAnsi="Times New Roman" w:eastAsia="Times New Roman" w:cs="Times New Roman"/>
        </w:rPr>
        <w:t xml:space="preserve"> </w:t>
      </w:r>
      <w:r>
        <w:rPr>
          <w:rFonts w:ascii="MV Boli" w:hAnsi="MV Boli" w:eastAsia="MV Boli" w:cs="MV Boli"/>
        </w:rPr>
        <w:t>މަސައްކަތް</w:t>
      </w:r>
      <w:r>
        <w:rPr>
          <w:rFonts w:ascii="Times New Roman" w:hAnsi="Times New Roman" w:eastAsia="Times New Roman" w:cs="Times New Roman"/>
        </w:rPr>
        <w:t xml:space="preserve"> </w:t>
      </w:r>
      <w:r>
        <w:rPr>
          <w:rFonts w:ascii="MV Boli" w:hAnsi="MV Boli" w:eastAsia="MV Boli" w:cs="MV Boli"/>
        </w:rPr>
        <w:t>ކުރީ</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ބަލަހައްޓަނީ</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މުދަލެއް</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ނިޒާމީ</w:t>
      </w:r>
      <w:r>
        <w:rPr>
          <w:rFonts w:ascii="Times New Roman" w:hAnsi="Times New Roman" w:eastAsia="Times New Roman" w:cs="Times New Roman"/>
        </w:rPr>
        <w:t xml:space="preserve"> </w:t>
      </w:r>
      <w:r>
        <w:rPr>
          <w:rFonts w:ascii="MV Boli" w:hAnsi="MV Boli" w:eastAsia="MV Boli" w:cs="MV Boli"/>
        </w:rPr>
        <w:t>ގޮތެއްގައި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ކަންތައް</w:t>
      </w:r>
      <w:r>
        <w:rPr>
          <w:rFonts w:ascii="Times New Roman" w:hAnsi="Times New Roman" w:eastAsia="Times New Roman" w:cs="Times New Roman"/>
        </w:rPr>
        <w:t xml:space="preserve"> </w:t>
      </w:r>
      <w:r>
        <w:rPr>
          <w:rFonts w:ascii="MV Boli" w:hAnsi="MV Boli" w:eastAsia="MV Boli" w:cs="MV Boli"/>
        </w:rPr>
        <w:t>ކުރިއަރުވުމަށް</w:t>
      </w:r>
      <w:r>
        <w:rPr>
          <w:rFonts w:ascii="Times New Roman" w:hAnsi="Times New Roman" w:eastAsia="Times New Roman" w:cs="Times New Roman"/>
        </w:rPr>
        <w:t xml:space="preserve"> </w:t>
      </w:r>
      <w:r>
        <w:rPr>
          <w:rFonts w:ascii="MV Boli" w:hAnsi="MV Boli" w:eastAsia="MV Boli" w:cs="MV Boli"/>
        </w:rPr>
        <w:t>އެމީހުންނަށް</w:t>
      </w:r>
      <w:r>
        <w:rPr>
          <w:rFonts w:ascii="Times New Roman" w:hAnsi="Times New Roman" w:eastAsia="Times New Roman" w:cs="Times New Roman"/>
        </w:rPr>
        <w:t xml:space="preserve"> </w:t>
      </w:r>
      <w:r>
        <w:rPr>
          <w:rFonts w:ascii="MV Boli" w:hAnsi="MV Boli" w:eastAsia="MV Boli" w:cs="MV Boli"/>
        </w:rPr>
        <w:t>އަމާނާތްކޮށް</w:t>
      </w:r>
      <w:r>
        <w:rPr>
          <w:rFonts w:ascii="Times New Roman" w:hAnsi="Times New Roman" w:eastAsia="Times New Roman" w:cs="Times New Roman"/>
        </w:rPr>
        <w:t xml:space="preserve"> </w:t>
      </w:r>
      <w:r>
        <w:rPr>
          <w:rFonts w:ascii="MV Boli" w:hAnsi="MV Boli" w:eastAsia="MV Boli" w:cs="MV Boli"/>
        </w:rPr>
        <w:t>ދެވިފައިވާ</w:t>
      </w:r>
      <w:r>
        <w:rPr>
          <w:rFonts w:ascii="Times New Roman" w:hAnsi="Times New Roman" w:eastAsia="Times New Roman" w:cs="Times New Roman"/>
        </w:rPr>
        <w:t xml:space="preserve"> </w:t>
      </w:r>
      <w:r>
        <w:rPr>
          <w:rFonts w:ascii="MV Boli" w:hAnsi="MV Boli" w:eastAsia="MV Boli" w:cs="MV Boli"/>
        </w:rPr>
        <w:t>ވަޞީލަތްތަކާއި</w:t>
      </w:r>
      <w:r>
        <w:rPr>
          <w:rFonts w:ascii="Times New Roman" w:hAnsi="Times New Roman" w:eastAsia="Times New Roman" w:cs="Times New Roman"/>
        </w:rPr>
        <w:t xml:space="preserve"> </w:t>
      </w:r>
      <w:r>
        <w:rPr>
          <w:rFonts w:ascii="MV Boli" w:hAnsi="MV Boli" w:eastAsia="MV Boli" w:cs="MV Boli"/>
        </w:rPr>
        <w:t>ފަސޭހަތަކުން</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ހައްޤު</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ފޭރިގަނެމުން</w:t>
      </w:r>
      <w:r>
        <w:rPr>
          <w:rFonts w:ascii="Times New Roman" w:hAnsi="Times New Roman" w:eastAsia="Times New Roman" w:cs="Times New Roman"/>
        </w:rPr>
        <w:t xml:space="preserve"> </w:t>
      </w:r>
      <w:r>
        <w:rPr>
          <w:rFonts w:ascii="MV Boli" w:hAnsi="MV Boli" w:eastAsia="MV Boli" w:cs="MV Boli"/>
        </w:rPr>
        <w:t>ދިޔައެވެ</w:t>
      </w:r>
      <w:r>
        <w:rPr>
          <w:rFonts w:ascii="Times New Roman" w:hAnsi="Times New Roman" w:eastAsia="Times New Roman" w:cs="Times New Roman"/>
        </w:rPr>
        <w:t xml:space="preserve">. </w:t>
      </w:r>
      <w:r>
        <w:rPr>
          <w:rFonts w:ascii="MV Boli" w:hAnsi="MV Boli" w:eastAsia="MV Boli" w:cs="MV Boli"/>
        </w:rPr>
        <w:t>އެމީހުންގެ</w:t>
      </w:r>
      <w:r>
        <w:rPr>
          <w:rFonts w:ascii="Times New Roman" w:hAnsi="Times New Roman" w:eastAsia="Times New Roman" w:cs="Times New Roman"/>
        </w:rPr>
        <w:t xml:space="preserve"> </w:t>
      </w:r>
      <w:r>
        <w:rPr>
          <w:rFonts w:ascii="MV Boli" w:hAnsi="MV Boli" w:eastAsia="MV Boli" w:cs="MV Boli"/>
        </w:rPr>
        <w:t>ލޯބިވެރިކަމާއި</w:t>
      </w:r>
      <w:r>
        <w:rPr>
          <w:rFonts w:ascii="Times New Roman" w:hAnsi="Times New Roman" w:eastAsia="Times New Roman" w:cs="Times New Roman"/>
        </w:rPr>
        <w:t xml:space="preserve"> </w:t>
      </w:r>
      <w:r>
        <w:rPr>
          <w:rFonts w:ascii="MV Boli" w:hAnsi="MV Boli" w:eastAsia="MV Boli" w:cs="MV Boli"/>
        </w:rPr>
        <w:t>ހަރުސްކަމުން</w:t>
      </w:r>
      <w:r>
        <w:rPr>
          <w:rFonts w:ascii="Times New Roman" w:hAnsi="Times New Roman" w:eastAsia="Times New Roman" w:cs="Times New Roman"/>
        </w:rPr>
        <w:t xml:space="preserve">، </w:t>
      </w:r>
      <w:r>
        <w:rPr>
          <w:rFonts w:ascii="MV Boli" w:hAnsi="MV Boli" w:eastAsia="MV Boli" w:cs="MV Boli"/>
        </w:rPr>
        <w:t>ހައްތަ</w:t>
      </w:r>
      <w:r>
        <w:rPr>
          <w:rFonts w:ascii="Times New Roman" w:hAnsi="Times New Roman" w:eastAsia="Times New Roman" w:cs="Times New Roman"/>
        </w:rPr>
        <w:t xml:space="preserve"> </w:t>
      </w:r>
      <w:r>
        <w:rPr>
          <w:rFonts w:ascii="MV Boli" w:hAnsi="MV Boli" w:eastAsia="MV Boli" w:cs="MV Boli"/>
        </w:rPr>
        <w:t>މުޝްރިކުންގެ</w:t>
      </w:r>
      <w:r>
        <w:rPr>
          <w:rFonts w:ascii="Times New Roman" w:hAnsi="Times New Roman" w:eastAsia="Times New Roman" w:cs="Times New Roman"/>
        </w:rPr>
        <w:t xml:space="preserve"> </w:t>
      </w:r>
      <w:r>
        <w:rPr>
          <w:rFonts w:ascii="MV Boli" w:hAnsi="MV Boli" w:eastAsia="MV Boli" w:cs="MV Boli"/>
        </w:rPr>
        <w:t>ޒާތުން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ނަފްރަތުން</w:t>
      </w:r>
      <w:r>
        <w:rPr>
          <w:rFonts w:ascii="Times New Roman" w:hAnsi="Times New Roman" w:eastAsia="Times New Roman" w:cs="Times New Roman"/>
        </w:rPr>
        <w:t xml:space="preserve"> </w:t>
      </w:r>
      <w:r>
        <w:rPr>
          <w:rFonts w:ascii="MV Boli" w:hAnsi="MV Boli" w:eastAsia="MV Boli" w:cs="MV Boli"/>
        </w:rPr>
        <w:t>ބެލުނުއެވެ</w:t>
      </w:r>
      <w:r>
        <w:rPr>
          <w:rFonts w:ascii="Times New Roman" w:hAnsi="Times New Roman" w:eastAsia="Times New Roman" w:cs="Times New Roman"/>
        </w:rPr>
        <w:t xml:space="preserve">. </w:t>
      </w:r>
      <w:r>
        <w:rPr>
          <w:rFonts w:ascii="MV Boli" w:hAnsi="MV Boli" w:eastAsia="MV Boli" w:cs="MV Boli"/>
        </w:rPr>
        <w:t>މިގޮތުން</w:t>
      </w:r>
      <w:r>
        <w:rPr>
          <w:rFonts w:ascii="Times New Roman" w:hAnsi="Times New Roman" w:eastAsia="Times New Roman" w:cs="Times New Roman"/>
        </w:rPr>
        <w:t xml:space="preserve"> </w:t>
      </w:r>
      <w:r>
        <w:rPr>
          <w:rFonts w:ascii="MV Boli" w:hAnsi="MV Boli" w:eastAsia="MV Boli" w:cs="MV Boli"/>
        </w:rPr>
        <w:t>ޖެންޓައިލް</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ބަހުގެ</w:t>
      </w:r>
      <w:r>
        <w:rPr>
          <w:rFonts w:ascii="Times New Roman" w:hAnsi="Times New Roman" w:eastAsia="Times New Roman" w:cs="Times New Roman"/>
        </w:rPr>
        <w:t xml:space="preserve"> </w:t>
      </w:r>
      <w:r>
        <w:rPr>
          <w:rFonts w:ascii="MV Boli" w:hAnsi="MV Boli" w:eastAsia="MV Boli" w:cs="MV Boli"/>
        </w:rPr>
        <w:t>ސިފަފުޅާއި</w:t>
      </w:r>
      <w:r>
        <w:rPr>
          <w:rFonts w:ascii="Times New Roman" w:hAnsi="Times New Roman" w:eastAsia="Times New Roman" w:cs="Times New Roman"/>
        </w:rPr>
        <w:t xml:space="preserve"> </w:t>
      </w:r>
      <w:r>
        <w:rPr>
          <w:rFonts w:ascii="MV Boli" w:hAnsi="MV Boli" w:eastAsia="MV Boli" w:cs="MV Boli"/>
        </w:rPr>
        <w:t>އެކަލާނގެ</w:t>
      </w:r>
      <w:r>
        <w:rPr>
          <w:rFonts w:ascii="Times New Roman" w:hAnsi="Times New Roman" w:eastAsia="Times New Roman" w:cs="Times New Roman"/>
        </w:rPr>
        <w:t xml:space="preserve"> </w:t>
      </w:r>
      <w:r>
        <w:rPr>
          <w:rFonts w:ascii="MV Boli" w:hAnsi="MV Boli" w:eastAsia="MV Boli" w:cs="MV Boli"/>
        </w:rPr>
        <w:t>މަންދޫމުގެ</w:t>
      </w:r>
      <w:r>
        <w:rPr>
          <w:rFonts w:ascii="Times New Roman" w:hAnsi="Times New Roman" w:eastAsia="Times New Roman" w:cs="Times New Roman"/>
        </w:rPr>
        <w:t xml:space="preserve"> </w:t>
      </w:r>
      <w:r>
        <w:rPr>
          <w:rFonts w:ascii="MV Boli" w:hAnsi="MV Boli" w:eastAsia="MV Boli" w:cs="MV Boli"/>
        </w:rPr>
        <w:t>ޤާނޫންތައް</w:t>
      </w:r>
      <w:r>
        <w:rPr>
          <w:rFonts w:ascii="Times New Roman" w:hAnsi="Times New Roman" w:eastAsia="Times New Roman" w:cs="Times New Roman"/>
        </w:rPr>
        <w:t xml:space="preserve"> </w:t>
      </w:r>
      <w:r>
        <w:rPr>
          <w:rFonts w:ascii="MV Boli" w:hAnsi="MV Boli" w:eastAsia="MV Boli" w:cs="MV Boli"/>
        </w:rPr>
        <w:t>ގޯސް</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ފަހުމްކުރުމުގެ</w:t>
      </w:r>
      <w:r>
        <w:rPr>
          <w:rFonts w:ascii="Times New Roman" w:hAnsi="Times New Roman" w:eastAsia="Times New Roman" w:cs="Times New Roman"/>
        </w:rPr>
        <w:t xml:space="preserve"> </w:t>
      </w:r>
      <w:r>
        <w:rPr>
          <w:rFonts w:ascii="MV Boli" w:hAnsi="MV Boli" w:eastAsia="MV Boli" w:cs="MV Boli"/>
        </w:rPr>
        <w:t>ފުރުޞަތު</w:t>
      </w:r>
      <w:r>
        <w:rPr>
          <w:rFonts w:ascii="Times New Roman" w:hAnsi="Times New Roman" w:eastAsia="Times New Roman" w:cs="Times New Roman"/>
        </w:rPr>
        <w:t xml:space="preserve"> </w:t>
      </w:r>
      <w:r>
        <w:rPr>
          <w:rFonts w:ascii="MV Boli" w:hAnsi="MV Boli" w:eastAsia="MV Boli" w:cs="MV Boli"/>
        </w:rPr>
        <w:t>ލިބުނެވެ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«Ακυίσβηνα φαδέρατ, Δίου βάουρε υίθ Χις πίοπολ. Χη πλεάδεδ υίθ θεμ βυ μέρσιες γίβεν ανδ μέρσιες υιθδρόουν. Πάτιεντλυ Χη σετ δέιρ σινς βιφόρε θεμ, ανδ ιν φορεβέαρενς υέιτεδ φορ δέιρ ακνόουλετζμεντ. Πρόφετς ανδ μέσεντζερς ουέρ σεντ το υρτζ Γοδ’ς κλέιμ απόν δε χάζβαντμεν· βατ ινστέδ οβ βίινγκ ουέλκαμδ, δέι ουέρ τρέατεδ αζ ένιμιες. Δε χάζβαντμεν πέρσεκιουτεδ ανδ κιλδ δεμ. Γοδ σεντ στιλ άδερ μέσεντζερς, βατ δέι ρισίβδ δε σέιμ τρήτμεντ αζ δε φερστ, όουνλυ δατ δε χάζβαντμεν σόουδ στιλ μορ ντιτέρμινδ χέιτρεντ.»</w:t>
      </w:r>
    </w:p>
    <w:p>
      <w:pPr>
        <w:pStyle w:val="ArticleScripture"/>
        <w:jc w:val="left"/>
      </w:pPr>
      <w:r>
        <w:rPr>
          <w:rFonts w:ascii="Times New Roman" w:hAnsi="Times New Roman" w:eastAsia="Times New Roman" w:cs="Times New Roman"/>
        </w:rPr>
        <w:t>«Як останній засіб, Бог послав Свого Сина, кажучи: “Вони пошанують Мого Сина”. Але їхній опір зробив їх мстивими, і вони сказали між собою: “Це спадкоємець; ходімо, вб’ємо Його, і заволодіємо Його спадщиною”. Тоді ми залишимося насолоджуватися виноградником і робити з його плодом, що нам заманеться. »</w:t>
      </w:r>
    </w:p>
    <w:p>
      <w:pPr>
        <w:pStyle w:val="ArticleScripture"/>
        <w:jc w:val="left"/>
      </w:pPr>
      <w:r>
        <w:rPr>
          <w:rFonts w:ascii="Times New Roman" w:hAnsi="Times New Roman" w:eastAsia="Times New Roman" w:cs="Times New Roman"/>
        </w:rPr>
        <w:t>«</w:t>
      </w:r>
      <w:r>
        <w:rPr>
          <w:rFonts w:ascii="Gadugi" w:hAnsi="Gadugi" w:eastAsia="Gadugi" w:cs="Gadugi"/>
        </w:rPr>
        <w:t>ᎠᏂᏧᏏ</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ᎤᏂᎨᏳᎲᎾ</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ᎤᏂᏍᏚᎢᏍᏔᏅ</w:t>
      </w:r>
      <w:r>
        <w:rPr>
          <w:rFonts w:ascii="Times New Roman" w:hAnsi="Times New Roman" w:eastAsia="Times New Roman" w:cs="Times New Roman"/>
        </w:rPr>
        <w:t xml:space="preserve"> </w:t>
      </w:r>
      <w:r>
        <w:rPr>
          <w:rFonts w:ascii="Gadugi" w:hAnsi="Gadugi" w:eastAsia="Gadugi" w:cs="Gadugi"/>
        </w:rPr>
        <w:t>ᎬᏩᏁᎳᏓᏡᎬᎢ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ᎤᏂᏲᎢᏎᎸ</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ᎬᏩᏛᏁᎸ</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ᎤᏁᎨᏳᎢ</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ᎤᏩᏟᎶᏍᏗ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ᎠᏗᎨᏍᏛ</w:t>
      </w:r>
      <w:r>
        <w:rPr>
          <w:rFonts w:ascii="Times New Roman" w:hAnsi="Times New Roman" w:eastAsia="Times New Roman" w:cs="Times New Roman"/>
        </w:rPr>
        <w:t xml:space="preserve"> </w:t>
      </w:r>
      <w:r>
        <w:rPr>
          <w:rFonts w:ascii="Gadugi" w:hAnsi="Gadugi" w:eastAsia="Gadugi" w:cs="Gadugi"/>
        </w:rPr>
        <w:t>ᎤᏭᎶᎯᏍᏗ</w:t>
      </w:r>
      <w:r>
        <w:rPr>
          <w:rFonts w:ascii="Times New Roman" w:hAnsi="Times New Roman" w:eastAsia="Times New Roman" w:cs="Times New Roman"/>
        </w:rPr>
        <w:t xml:space="preserve"> </w:t>
      </w:r>
      <w:r>
        <w:rPr>
          <w:rFonts w:ascii="Gadugi" w:hAnsi="Gadugi" w:eastAsia="Gadugi" w:cs="Gadugi"/>
        </w:rPr>
        <w:t>ᏧᎾᏤᎵ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ᎤᏂᏏᏅᏒ</w:t>
      </w:r>
      <w:r>
        <w:rPr>
          <w:rFonts w:ascii="Times New Roman" w:hAnsi="Times New Roman" w:eastAsia="Times New Roman" w:cs="Times New Roman"/>
        </w:rPr>
        <w:t xml:space="preserve"> </w:t>
      </w:r>
      <w:r>
        <w:rPr>
          <w:rFonts w:ascii="Gadugi" w:hAnsi="Gadugi" w:eastAsia="Gadugi" w:cs="Gadugi"/>
        </w:rPr>
        <w:t>ᎠᏂᏍᏗᎰᎯ</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ᎠᎦᏓᏅᏖᏗ</w:t>
      </w:r>
      <w:r>
        <w:rPr>
          <w:rFonts w:ascii="Times New Roman" w:hAnsi="Times New Roman" w:eastAsia="Times New Roman" w:cs="Times New Roman"/>
        </w:rPr>
        <w:t xml:space="preserve"> </w:t>
      </w:r>
      <w:r>
        <w:rPr>
          <w:rFonts w:ascii="Gadugi" w:hAnsi="Gadugi" w:eastAsia="Gadugi" w:cs="Gadugi"/>
        </w:rPr>
        <w:t>ᎠᏓᏅᏖᎸ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ᏄᎾᏪᏒ</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ᏲᏨᏁᎵ</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ᎣᎩᎬᏫᏳᎯ</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ᎤᏂᏅᏳ</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ᎤᏃᎸᎢ</w:t>
      </w:r>
      <w:r>
        <w:rPr>
          <w:rFonts w:ascii="Times New Roman" w:hAnsi="Times New Roman" w:eastAsia="Times New Roman" w:cs="Times New Roman"/>
        </w:rPr>
        <w:t xml:space="preserve"> </w:t>
      </w:r>
      <w:r>
        <w:rPr>
          <w:rFonts w:ascii="Gadugi" w:hAnsi="Gadugi" w:eastAsia="Gadugi" w:cs="Gadugi"/>
        </w:rPr>
        <w:t>ᎤᎵᏰᎸᎢ</w:t>
      </w:r>
      <w:r>
        <w:rPr>
          <w:rFonts w:ascii="Times New Roman" w:hAnsi="Times New Roman" w:eastAsia="Times New Roman" w:cs="Times New Roman"/>
        </w:rPr>
        <w:t xml:space="preserve">. </w:t>
      </w:r>
      <w:r>
        <w:rPr>
          <w:rFonts w:ascii="Gadugi" w:hAnsi="Gadugi" w:eastAsia="Gadugi" w:cs="Gadugi"/>
        </w:rPr>
        <w:t>ᎤᏕᏲᎲ</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ᎤᏃᎸᏉᏗ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ᎤᏂᏕᏲᎲ</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ᎠᏂᏍᎦᎢᎮ</w:t>
      </w:r>
      <w:r>
        <w:rPr>
          <w:rFonts w:ascii="Times New Roman" w:hAnsi="Times New Roman" w:eastAsia="Times New Roman" w:cs="Times New Roman"/>
        </w:rPr>
        <w:t xml:space="preserve"> </w:t>
      </w:r>
      <w:r>
        <w:rPr>
          <w:rFonts w:ascii="Gadugi" w:hAnsi="Gadugi" w:eastAsia="Gadugi" w:cs="Gadugi"/>
        </w:rPr>
        <w:t>ᎤᏁᏉᏗ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ᏚᏬᏎᎴ</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ᏚᏄᎪᏫᏎᎴ</w:t>
      </w:r>
      <w:r>
        <w:rPr>
          <w:rFonts w:ascii="Times New Roman" w:hAnsi="Times New Roman" w:eastAsia="Times New Roman" w:cs="Times New Roman"/>
        </w:rPr>
        <w:t xml:space="preserve"> </w:t>
      </w:r>
      <w:r>
        <w:rPr>
          <w:rFonts w:ascii="Gadugi" w:hAnsi="Gadugi" w:eastAsia="Gadugi" w:cs="Gadugi"/>
        </w:rPr>
        <w:t>ᎤᏂᎵᏠᏱᏍᏗᏱ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ᏚᎾᏄᎪᏫᏎᎴ</w:t>
      </w:r>
      <w:r>
        <w:rPr>
          <w:rFonts w:ascii="Times New Roman" w:hAnsi="Times New Roman" w:eastAsia="Times New Roman" w:cs="Times New Roman"/>
        </w:rPr>
        <w:t xml:space="preserve"> </w:t>
      </w:r>
      <w:r>
        <w:rPr>
          <w:rFonts w:ascii="Gadugi" w:hAnsi="Gadugi" w:eastAsia="Gadugi" w:cs="Gadugi"/>
        </w:rPr>
        <w:t>ᏂᏚᎾᎵᏍᏓᏁᎲ</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ᎠᏎᏉ</w:t>
      </w:r>
      <w:r>
        <w:rPr>
          <w:rFonts w:ascii="Times New Roman" w:hAnsi="Times New Roman" w:eastAsia="Times New Roman" w:cs="Times New Roman"/>
        </w:rPr>
        <w:t xml:space="preserve"> </w:t>
      </w:r>
      <w:r>
        <w:rPr>
          <w:rFonts w:ascii="Gadugi" w:hAnsi="Gadugi" w:eastAsia="Gadugi" w:cs="Gadugi"/>
        </w:rPr>
        <w:t>ᏂᎦᎵᏍᏗ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ᎤᏂᎸᏉᏔᏁ</w:t>
      </w:r>
      <w:r>
        <w:rPr>
          <w:rFonts w:ascii="Times New Roman" w:hAnsi="Times New Roman" w:eastAsia="Times New Roman" w:cs="Times New Roman"/>
        </w:rPr>
        <w:t xml:space="preserve"> </w:t>
      </w:r>
      <w:r>
        <w:rPr>
          <w:rFonts w:ascii="Gadugi" w:hAnsi="Gadugi" w:eastAsia="Gadugi" w:cs="Gadugi"/>
        </w:rPr>
        <w:t>ᎤᏂᏔᏲᎸ</w:t>
      </w:r>
      <w:r>
        <w:rPr>
          <w:rFonts w:ascii="Times New Roman" w:hAnsi="Times New Roman" w:eastAsia="Times New Roman" w:cs="Times New Roman"/>
        </w:rPr>
        <w:t xml:space="preserve"> </w:t>
      </w:r>
      <w:r>
        <w:rPr>
          <w:rFonts w:ascii="Gadugi" w:hAnsi="Gadugi" w:eastAsia="Gadugi" w:cs="Gadugi"/>
        </w:rPr>
        <w:t>ᎤᏁᏣᎢ</w:t>
      </w:r>
      <w:r>
        <w:rPr>
          <w:rFonts w:ascii="Times New Roman" w:hAnsi="Times New Roman" w:eastAsia="Times New Roman" w:cs="Times New Roman"/>
        </w:rPr>
        <w:t xml:space="preserve">. </w:t>
      </w:r>
      <w:r>
        <w:rPr>
          <w:rFonts w:ascii="Gadugi" w:hAnsi="Gadugi" w:eastAsia="Gadugi" w:cs="Gadugi"/>
        </w:rPr>
        <w:t>ᎤᏂᎩᎵᏲᎨ</w:t>
      </w:r>
      <w:r>
        <w:rPr>
          <w:rFonts w:ascii="Times New Roman" w:hAnsi="Times New Roman" w:eastAsia="Times New Roman" w:cs="Times New Roman"/>
        </w:rPr>
        <w:t xml:space="preserve"> </w:t>
      </w:r>
      <w:r>
        <w:rPr>
          <w:rFonts w:ascii="Gadugi" w:hAnsi="Gadugi" w:eastAsia="Gadugi" w:cs="Gadugi"/>
        </w:rPr>
        <w:t>ᏚᏄᎪᏫᏒ</w:t>
      </w:r>
      <w:r>
        <w:rPr>
          <w:rFonts w:ascii="Times New Roman" w:hAnsi="Times New Roman" w:eastAsia="Times New Roman" w:cs="Times New Roman"/>
        </w:rPr>
        <w:t xml:space="preserve"> </w:t>
      </w:r>
      <w:r>
        <w:rPr>
          <w:rFonts w:ascii="Gadugi" w:hAnsi="Gadugi" w:eastAsia="Gadugi" w:cs="Gadugi"/>
        </w:rPr>
        <w:t>ᎬᏩᏍᏛᏗ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ᏴᎬᏩᏅᏍᏗ</w:t>
      </w:r>
      <w:r>
        <w:rPr>
          <w:rFonts w:ascii="Times New Roman" w:hAnsi="Times New Roman" w:eastAsia="Times New Roman" w:cs="Times New Roman"/>
        </w:rPr>
        <w:t xml:space="preserve"> </w:t>
      </w:r>
      <w:r>
        <w:rPr>
          <w:rFonts w:ascii="Gadugi" w:hAnsi="Gadugi" w:eastAsia="Gadugi" w:cs="Gadugi"/>
        </w:rPr>
        <w:t>ᏱᎨᏎ</w:t>
      </w:r>
      <w:r>
        <w:rPr>
          <w:rFonts w:ascii="Times New Roman" w:hAnsi="Times New Roman" w:eastAsia="Times New Roman" w:cs="Times New Roman"/>
        </w:rPr>
        <w:t xml:space="preserve">. </w:t>
      </w:r>
      <w:r>
        <w:rPr>
          <w:rFonts w:ascii="Gadugi" w:hAnsi="Gadugi" w:eastAsia="Gadugi" w:cs="Gadugi"/>
        </w:rPr>
        <w:t>ᎤᏂᏍᎦᎢᎮ</w:t>
      </w:r>
      <w:r>
        <w:rPr>
          <w:rFonts w:ascii="Times New Roman" w:hAnsi="Times New Roman" w:eastAsia="Times New Roman" w:cs="Times New Roman"/>
        </w:rPr>
        <w:t xml:space="preserve"> </w:t>
      </w:r>
      <w:r>
        <w:rPr>
          <w:rFonts w:ascii="Gadugi" w:hAnsi="Gadugi" w:eastAsia="Gadugi" w:cs="Gadugi"/>
        </w:rPr>
        <w:t>ᎤᏌᎯᎸ</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ᏚᏳᎪᏛᎢ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ᎠᏂᏯᏔᎮᎢ</w:t>
      </w:r>
      <w:r>
        <w:rPr>
          <w:rFonts w:ascii="Times New Roman" w:hAnsi="Times New Roman" w:eastAsia="Times New Roman" w:cs="Times New Roman"/>
        </w:rPr>
        <w:t xml:space="preserve">. </w:t>
      </w:r>
      <w:r>
        <w:rPr>
          <w:rFonts w:ascii="Gadugi" w:hAnsi="Gadugi" w:eastAsia="Gadugi" w:cs="Gadugi"/>
        </w:rPr>
        <w:t>ᎤᏂᎪᎮ</w:t>
      </w:r>
      <w:r>
        <w:rPr>
          <w:rFonts w:ascii="Times New Roman" w:hAnsi="Times New Roman" w:eastAsia="Times New Roman" w:cs="Times New Roman"/>
        </w:rPr>
        <w:t xml:space="preserve"> </w:t>
      </w:r>
      <w:r>
        <w:rPr>
          <w:rFonts w:ascii="Gadugi" w:hAnsi="Gadugi" w:eastAsia="Gadugi" w:cs="Gadugi"/>
        </w:rPr>
        <w:t>ᎤᏕᏲᎲ</w:t>
      </w:r>
      <w:r>
        <w:rPr>
          <w:rFonts w:ascii="Times New Roman" w:hAnsi="Times New Roman" w:eastAsia="Times New Roman" w:cs="Times New Roman"/>
        </w:rPr>
        <w:t xml:space="preserve"> </w:t>
      </w:r>
      <w:r>
        <w:rPr>
          <w:rFonts w:ascii="Gadugi" w:hAnsi="Gadugi" w:eastAsia="Gadugi" w:cs="Gadugi"/>
        </w:rPr>
        <w:t>ᎢᏗᎬᏁᎮ</w:t>
      </w:r>
      <w:r>
        <w:rPr>
          <w:rFonts w:ascii="Times New Roman" w:hAnsi="Times New Roman" w:eastAsia="Times New Roman" w:cs="Times New Roman"/>
        </w:rPr>
        <w:t xml:space="preserve"> </w:t>
      </w:r>
      <w:r>
        <w:rPr>
          <w:rFonts w:ascii="Gadugi" w:hAnsi="Gadugi" w:eastAsia="Gadugi" w:cs="Gadugi"/>
        </w:rPr>
        <w:t>ᎾᎿᎭ</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ᎤᏂᎾᏓᏅᏘ</w:t>
      </w:r>
      <w:r>
        <w:rPr>
          <w:rFonts w:ascii="Times New Roman" w:hAnsi="Times New Roman" w:eastAsia="Times New Roman" w:cs="Times New Roman"/>
        </w:rPr>
        <w:t xml:space="preserve"> </w:t>
      </w:r>
      <w:r>
        <w:rPr>
          <w:rFonts w:ascii="Gadugi" w:hAnsi="Gadugi" w:eastAsia="Gadugi" w:cs="Gadugi"/>
        </w:rPr>
        <w:t>ᎤᏜᏓᏅᏛ</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ᎠᏥᏄᎪᏨᎭ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ᎤᏂᏁᎧᏁ</w:t>
      </w:r>
      <w:r>
        <w:rPr>
          <w:rFonts w:ascii="Times New Roman" w:hAnsi="Times New Roman" w:eastAsia="Times New Roman" w:cs="Times New Roman"/>
        </w:rPr>
        <w:t xml:space="preserve"> </w:t>
      </w:r>
      <w:r>
        <w:rPr>
          <w:rFonts w:ascii="Gadugi" w:hAnsi="Gadugi" w:eastAsia="Gadugi" w:cs="Gadugi"/>
        </w:rPr>
        <w:t>ᎬᏩᎵᏍᏗᏱ</w:t>
      </w:r>
      <w:r>
        <w:rPr>
          <w:rFonts w:ascii="Times New Roman" w:hAnsi="Times New Roman" w:eastAsia="Times New Roman" w:cs="Times New Roman"/>
        </w:rPr>
        <w:t xml:space="preserve">. </w:t>
      </w:r>
      <w:r>
        <w:rPr>
          <w:rFonts w:ascii="Gadugi" w:hAnsi="Gadugi" w:eastAsia="Gadugi" w:cs="Gadugi"/>
        </w:rPr>
        <w:t>ᎤᏂᏍᎦᎢᎮ</w:t>
      </w:r>
      <w:r>
        <w:rPr>
          <w:rFonts w:ascii="Times New Roman" w:hAnsi="Times New Roman" w:eastAsia="Times New Roman" w:cs="Times New Roman"/>
        </w:rPr>
        <w:t xml:space="preserve"> </w:t>
      </w:r>
      <w:r>
        <w:rPr>
          <w:rFonts w:ascii="Gadugi" w:hAnsi="Gadugi" w:eastAsia="Gadugi" w:cs="Gadugi"/>
        </w:rPr>
        <w:t>ᎤᏓᎦᏎᏍᏗ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ᏓᎾᎦᏙᎵᎩ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ᎤᎵᏌᎳᏗ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ᎤᏓᏄᎪᏨ</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ᎤᏛᏁᎸᎢ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ᎠᏂᏯᏔᎮ</w:t>
      </w:r>
      <w:r>
        <w:rPr>
          <w:rFonts w:ascii="Times New Roman" w:hAnsi="Times New Roman" w:eastAsia="Times New Roman" w:cs="Times New Roman"/>
        </w:rPr>
        <w:t xml:space="preserve"> </w:t>
      </w:r>
      <w:r>
        <w:rPr>
          <w:rFonts w:ascii="Gadugi" w:hAnsi="Gadugi" w:eastAsia="Gadugi" w:cs="Gadugi"/>
        </w:rPr>
        <w:t>ᎤᏂᎾᏓᏅᏘᏍᎬᎢ</w:t>
      </w:r>
      <w:r>
        <w:rPr>
          <w:rFonts w:ascii="Times New Roman" w:hAnsi="Times New Roman" w:eastAsia="Times New Roman" w:cs="Times New Roman"/>
        </w:rPr>
        <w:t xml:space="preserve"> </w:t>
      </w:r>
      <w:r>
        <w:rPr>
          <w:rFonts w:ascii="Gadugi" w:hAnsi="Gadugi" w:eastAsia="Gadugi" w:cs="Gadugi"/>
        </w:rPr>
        <w:t>ᎤᏂᏍᏛᏗᏱ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ᎪᎵᏰᏗ</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ᎪᎵᏰᏗ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ᎤᏰᎸᏗ</w:t>
      </w:r>
      <w:r>
        <w:rPr>
          <w:rFonts w:ascii="Times New Roman" w:hAnsi="Times New Roman" w:eastAsia="Times New Roman" w:cs="Times New Roman"/>
        </w:rPr>
        <w:t xml:space="preserve"> </w:t>
      </w:r>
      <w:r>
        <w:rPr>
          <w:rFonts w:ascii="Gadugi" w:hAnsi="Gadugi" w:eastAsia="Gadugi" w:cs="Gadugi"/>
        </w:rPr>
        <w:t>ᎤᏃᎯᏳᏗ</w:t>
      </w:r>
      <w:r>
        <w:rPr>
          <w:rFonts w:ascii="Times New Roman" w:hAnsi="Times New Roman" w:eastAsia="Times New Roman" w:cs="Times New Roman"/>
        </w:rPr>
        <w:t xml:space="preserve"> </w:t>
      </w:r>
      <w:r>
        <w:rPr>
          <w:rFonts w:ascii="Gadugi" w:hAnsi="Gadugi" w:eastAsia="Gadugi" w:cs="Gadugi"/>
        </w:rPr>
        <w:t>ᏫᏛᏂᎩᏛ</w:t>
      </w:r>
      <w:r>
        <w:rPr>
          <w:rFonts w:ascii="Times New Roman" w:hAnsi="Times New Roman" w:eastAsia="Times New Roman" w:cs="Times New Roman"/>
        </w:rPr>
        <w:t xml:space="preserve"> </w:t>
      </w:r>
      <w:r>
        <w:rPr>
          <w:rFonts w:ascii="Gadugi" w:hAnsi="Gadugi" w:eastAsia="Gadugi" w:cs="Gadugi"/>
        </w:rPr>
        <w:t>ᎤᏩᏛᏗ</w:t>
      </w:r>
      <w:r>
        <w:rPr>
          <w:rFonts w:ascii="Times New Roman" w:hAnsi="Times New Roman" w:eastAsia="Times New Roman" w:cs="Times New Roman"/>
        </w:rPr>
        <w:t xml:space="preserve"> </w:t>
      </w:r>
      <w:r>
        <w:rPr>
          <w:rFonts w:ascii="Gadugi" w:hAnsi="Gadugi" w:eastAsia="Gadugi" w:cs="Gadugi"/>
        </w:rPr>
        <w:t>ᏗᏛᏁᎲᎢ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ᎠᏓᏅᏘᎾ</w:t>
      </w:r>
      <w:r>
        <w:rPr>
          <w:rFonts w:ascii="Times New Roman" w:hAnsi="Times New Roman" w:eastAsia="Times New Roman" w:cs="Times New Roman"/>
        </w:rPr>
        <w:t xml:space="preserve"> </w:t>
      </w:r>
      <w:r>
        <w:rPr>
          <w:rFonts w:ascii="Gadugi" w:hAnsi="Gadugi" w:eastAsia="Gadugi" w:cs="Gadugi"/>
        </w:rPr>
        <w:t>ᏫᏛᏂᎩᏛ</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ᎤᏩᏛᏗ</w:t>
      </w:r>
      <w:r>
        <w:rPr>
          <w:rFonts w:ascii="Times New Roman" w:hAnsi="Times New Roman" w:eastAsia="Times New Roman" w:cs="Times New Roman"/>
        </w:rPr>
        <w:t xml:space="preserve"> </w:t>
      </w:r>
      <w:r>
        <w:rPr>
          <w:rFonts w:ascii="Gadugi" w:hAnsi="Gadugi" w:eastAsia="Gadugi" w:cs="Gadugi"/>
        </w:rPr>
        <w:t>ᏗᏛᏁᎲᎢ</w:t>
      </w:r>
      <w:r>
        <w:rPr>
          <w:rFonts w:ascii="Times New Roman" w:hAnsi="Times New Roman" w:eastAsia="Times New Roman" w:cs="Times New Roman"/>
        </w:rPr>
        <w:t xml:space="preserve">, </w:t>
      </w:r>
      <w:r>
        <w:rPr>
          <w:rFonts w:ascii="Gadugi" w:hAnsi="Gadugi" w:eastAsia="Gadugi" w:cs="Gadugi"/>
        </w:rPr>
        <w:t>ᎤᏂᏲᎢᏎᎸ</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ᎡᏏᎵᏱ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ᏚᏂᏔᏲᎸ</w:t>
      </w:r>
      <w:r>
        <w:rPr>
          <w:rFonts w:ascii="Times New Roman" w:hAnsi="Times New Roman" w:eastAsia="Times New Roman" w:cs="Times New Roman"/>
        </w:rPr>
        <w:t xml:space="preserve"> </w:t>
      </w:r>
      <w:r>
        <w:rPr>
          <w:rFonts w:ascii="Gadugi" w:hAnsi="Gadugi" w:eastAsia="Gadugi" w:cs="Gadugi"/>
        </w:rPr>
        <w:t>ᎤᎾᏑᏰᏗ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ᏆᎳᏆᏍ</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ᎤᏁᎷᎬᎢ</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w:t>
      </w:r>
      <w:r>
        <w:rPr>
          <w:rFonts w:ascii="Gadugi" w:hAnsi="Gadugi" w:eastAsia="Gadugi" w:cs="Gadugi"/>
        </w:rPr>
        <w:t>ᎣᎩᏲᎯᏏᎸᎢ</w:t>
      </w:r>
      <w:r>
        <w:rPr>
          <w:rFonts w:ascii="Times New Roman" w:hAnsi="Times New Roman" w:eastAsia="Times New Roman" w:cs="Times New Roman"/>
        </w:rPr>
        <w:t xml:space="preserve"> </w:t>
      </w:r>
      <w:r>
        <w:rPr>
          <w:rFonts w:ascii="Gadugi" w:hAnsi="Gadugi" w:eastAsia="Gadugi" w:cs="Gadugi"/>
        </w:rPr>
        <w:t>ᏆᎳᏆᏍ</w:t>
      </w:r>
      <w:r>
        <w:rPr>
          <w:rFonts w:ascii="Times New Roman" w:hAnsi="Times New Roman" w:eastAsia="Times New Roman" w:cs="Times New Roman"/>
        </w:rPr>
        <w:t xml:space="preserve">!’ Luke 23:18.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ᏆᎴᏗ</w:t>
      </w:r>
      <w:r>
        <w:rPr>
          <w:rFonts w:ascii="Times New Roman" w:hAnsi="Times New Roman" w:eastAsia="Times New Roman" w:cs="Times New Roman"/>
        </w:rPr>
        <w:t xml:space="preserve"> </w:t>
      </w:r>
      <w:r>
        <w:rPr>
          <w:rFonts w:ascii="Gadugi" w:hAnsi="Gadugi" w:eastAsia="Gadugi" w:cs="Gadugi"/>
        </w:rPr>
        <w:t>ᎤᏛᏛᏅ</w:t>
      </w:r>
      <w:r>
        <w:rPr>
          <w:rFonts w:ascii="Times New Roman" w:hAnsi="Times New Roman" w:eastAsia="Times New Roman" w:cs="Times New Roman"/>
        </w:rPr>
        <w:t>, ‘</w:t>
      </w:r>
      <w:r>
        <w:rPr>
          <w:rFonts w:ascii="Gadugi" w:hAnsi="Gadugi" w:eastAsia="Gadugi" w:cs="Gadugi"/>
        </w:rPr>
        <w:t>ᎦᏙ</w:t>
      </w:r>
      <w:r>
        <w:rPr>
          <w:rFonts w:ascii="Times New Roman" w:hAnsi="Times New Roman" w:eastAsia="Times New Roman" w:cs="Times New Roman"/>
        </w:rPr>
        <w:t xml:space="preserve"> </w:t>
      </w:r>
      <w:r>
        <w:rPr>
          <w:rFonts w:ascii="Gadugi" w:hAnsi="Gadugi" w:eastAsia="Gadugi" w:cs="Gadugi"/>
        </w:rPr>
        <w:t>ᏓᏥᏴᏁᎵ</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ᎤᏂᏁᏨ</w:t>
      </w:r>
      <w:r>
        <w:rPr>
          <w:rFonts w:ascii="Times New Roman" w:hAnsi="Times New Roman" w:eastAsia="Times New Roman" w:cs="Times New Roman"/>
        </w:rPr>
        <w:t xml:space="preserve"> </w:t>
      </w:r>
      <w:r>
        <w:rPr>
          <w:rFonts w:ascii="Gadugi" w:hAnsi="Gadugi" w:eastAsia="Gadugi" w:cs="Gadugi"/>
        </w:rPr>
        <w:t>ᎠᏂᏍᏓᏱ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w:t>
      </w:r>
      <w:r>
        <w:rPr>
          <w:rFonts w:ascii="Gadugi" w:hAnsi="Gadugi" w:eastAsia="Gadugi" w:cs="Gadugi"/>
        </w:rPr>
        <w:t>ᎠᏥᏛᏂᎧᎿᎭᏩᏛ</w:t>
      </w:r>
      <w:r>
        <w:rPr>
          <w:rFonts w:ascii="Times New Roman" w:hAnsi="Times New Roman" w:eastAsia="Times New Roman" w:cs="Times New Roman"/>
        </w:rPr>
        <w:t>!’ Matthew 27:22. ‘</w:t>
      </w:r>
      <w:r>
        <w:rPr>
          <w:rFonts w:ascii="Gadugi" w:hAnsi="Gadugi" w:eastAsia="Gadugi" w:cs="Gadugi"/>
        </w:rPr>
        <w:t>ᏥᏌᏍᎪ</w:t>
      </w:r>
      <w:r>
        <w:rPr>
          <w:rFonts w:ascii="Times New Roman" w:hAnsi="Times New Roman" w:eastAsia="Times New Roman" w:cs="Times New Roman"/>
        </w:rPr>
        <w:t xml:space="preserve"> </w:t>
      </w:r>
      <w:r>
        <w:rPr>
          <w:rFonts w:ascii="Gadugi" w:hAnsi="Gadugi" w:eastAsia="Gadugi" w:cs="Gadugi"/>
        </w:rPr>
        <w:t>ᏓᏥᏛᏂᎧᎿᎭᏩᏗ</w:t>
      </w:r>
      <w:r>
        <w:rPr>
          <w:rFonts w:ascii="Times New Roman" w:hAnsi="Times New Roman" w:eastAsia="Times New Roman" w:cs="Times New Roman"/>
        </w:rPr>
        <w:t xml:space="preserve"> </w:t>
      </w:r>
      <w:r>
        <w:rPr>
          <w:rFonts w:ascii="Gadugi" w:hAnsi="Gadugi" w:eastAsia="Gadugi" w:cs="Gadugi"/>
        </w:rPr>
        <w:t>ᏨᏂᎬᏫᏳᎯ</w:t>
      </w:r>
      <w:r>
        <w:rPr>
          <w:rFonts w:ascii="Times New Roman" w:hAnsi="Times New Roman" w:eastAsia="Times New Roman" w:cs="Times New Roman"/>
        </w:rPr>
        <w:t xml:space="preserve">?’ </w:t>
      </w:r>
      <w:r>
        <w:rPr>
          <w:rFonts w:ascii="Gadugi" w:hAnsi="Gadugi" w:eastAsia="Gadugi" w:cs="Gadugi"/>
        </w:rPr>
        <w:t>ᎤᏛᏛᏅ</w:t>
      </w:r>
      <w:r>
        <w:rPr>
          <w:rFonts w:ascii="Times New Roman" w:hAnsi="Times New Roman" w:eastAsia="Times New Roman" w:cs="Times New Roman"/>
        </w:rPr>
        <w:t xml:space="preserve"> </w:t>
      </w:r>
      <w:r>
        <w:rPr>
          <w:rFonts w:ascii="Gadugi" w:hAnsi="Gadugi" w:eastAsia="Gadugi" w:cs="Gadugi"/>
        </w:rPr>
        <w:t>ᏆᎴᏗ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sacerdotes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ᎣᎩᎬᏫᏳᎯ</w:t>
      </w:r>
      <w:r>
        <w:rPr>
          <w:rFonts w:ascii="Times New Roman" w:hAnsi="Times New Roman" w:eastAsia="Times New Roman" w:cs="Times New Roman"/>
        </w:rPr>
        <w:t xml:space="preserve"> </w:t>
      </w:r>
      <w:r>
        <w:rPr>
          <w:rFonts w:ascii="Gadugi" w:hAnsi="Gadugi" w:eastAsia="Gadugi" w:cs="Gadugi"/>
        </w:rPr>
        <w:t>ᏰᎭ</w:t>
      </w:r>
      <w:r>
        <w:rPr>
          <w:rFonts w:ascii="Times New Roman" w:hAnsi="Times New Roman" w:eastAsia="Times New Roman" w:cs="Times New Roman"/>
        </w:rPr>
        <w:t xml:space="preserve"> </w:t>
      </w:r>
      <w:r>
        <w:rPr>
          <w:rFonts w:ascii="Gadugi" w:hAnsi="Gadugi" w:eastAsia="Gadugi" w:cs="Gadugi"/>
        </w:rPr>
        <w:t>ᏌᏌᎵ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John 19:15.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ᏆᎴᏗ</w:t>
      </w:r>
      <w:r>
        <w:rPr>
          <w:rFonts w:ascii="Times New Roman" w:hAnsi="Times New Roman" w:eastAsia="Times New Roman" w:cs="Times New Roman"/>
        </w:rPr>
        <w:t xml:space="preserve"> </w:t>
      </w:r>
      <w:r>
        <w:rPr>
          <w:rFonts w:ascii="Gadugi" w:hAnsi="Gadugi" w:eastAsia="Gadugi" w:cs="Gadugi"/>
        </w:rPr>
        <w:t>ᎤᏬᏑᎴ</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ᏄᏪᏒ</w:t>
      </w:r>
      <w:r>
        <w:rPr>
          <w:rFonts w:ascii="Times New Roman" w:hAnsi="Times New Roman" w:eastAsia="Times New Roman" w:cs="Times New Roman"/>
        </w:rPr>
        <w:t>,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ᏱᏙᎩᏯ</w:t>
      </w:r>
      <w:r>
        <w:rPr>
          <w:rFonts w:ascii="Times New Roman" w:hAnsi="Times New Roman" w:eastAsia="Times New Roman" w:cs="Times New Roman"/>
        </w:rPr>
        <w:t xml:space="preserve"> </w:t>
      </w:r>
      <w:r>
        <w:rPr>
          <w:rFonts w:ascii="Gadugi" w:hAnsi="Gadugi" w:eastAsia="Gadugi" w:cs="Gadugi"/>
        </w:rPr>
        <w:t>ᎤᎩᎬ</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sacerdotes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ᏚᏂᎵᎪᎯᏍᏔᏁ</w:t>
      </w:r>
      <w:r>
        <w:rPr>
          <w:rFonts w:ascii="Times New Roman" w:hAnsi="Times New Roman" w:eastAsia="Times New Roman" w:cs="Times New Roman"/>
        </w:rPr>
        <w:t xml:space="preserve"> </w:t>
      </w:r>
      <w:r>
        <w:rPr>
          <w:rFonts w:ascii="Gadugi" w:hAnsi="Gadugi" w:eastAsia="Gadugi" w:cs="Gadugi"/>
        </w:rPr>
        <w:t>ᎠᏂᎦᎵᎨ</w:t>
      </w:r>
      <w:r>
        <w:rPr>
          <w:rFonts w:ascii="Times New Roman" w:hAnsi="Times New Roman" w:eastAsia="Times New Roman" w:cs="Times New Roman"/>
        </w:rPr>
        <w:t xml:space="preserve"> </w:t>
      </w:r>
      <w:r>
        <w:rPr>
          <w:rFonts w:ascii="Gadugi" w:hAnsi="Gadugi" w:eastAsia="Gadugi" w:cs="Gadugi"/>
        </w:rPr>
        <w:t>ᎤᏂᏣᘅᏛ</w:t>
      </w:r>
      <w:r>
        <w:rPr>
          <w:rFonts w:ascii="Times New Roman" w:hAnsi="Times New Roman" w:eastAsia="Times New Roman" w:cs="Times New Roman"/>
        </w:rPr>
        <w:t xml:space="preserve"> </w:t>
      </w:r>
      <w:r>
        <w:rPr>
          <w:rFonts w:ascii="Gadugi" w:hAnsi="Gadugi" w:eastAsia="Gadugi" w:cs="Gadugi"/>
        </w:rPr>
        <w:t>ᎠᏂᏁᎬ</w:t>
      </w:r>
      <w:r>
        <w:rPr>
          <w:rFonts w:ascii="Times New Roman" w:hAnsi="Times New Roman" w:eastAsia="Times New Roman" w:cs="Times New Roman"/>
        </w:rPr>
        <w:t xml:space="preserve"> </w:t>
      </w:r>
      <w:r>
        <w:rPr>
          <w:rFonts w:ascii="Gadugi" w:hAnsi="Gadugi" w:eastAsia="Gadugi" w:cs="Gadugi"/>
        </w:rPr>
        <w:t>ᎤᏁᏨ</w:t>
      </w:r>
      <w:r>
        <w:rPr>
          <w:rFonts w:ascii="Times New Roman" w:hAnsi="Times New Roman" w:eastAsia="Times New Roman" w:cs="Times New Roman"/>
        </w:rPr>
        <w:t xml:space="preserve"> </w:t>
      </w:r>
      <w:r>
        <w:rPr>
          <w:rFonts w:ascii="Gadugi" w:hAnsi="Gadugi" w:eastAsia="Gadugi" w:cs="Gadugi"/>
        </w:rPr>
        <w:t>ᎤᏂᏴᏫ</w:t>
      </w:r>
      <w:r>
        <w:rPr>
          <w:rFonts w:ascii="Times New Roman" w:hAnsi="Times New Roman" w:eastAsia="Times New Roman" w:cs="Times New Roman"/>
        </w:rPr>
        <w:t>, ‘</w:t>
      </w:r>
      <w:r>
        <w:rPr>
          <w:rFonts w:ascii="Gadugi" w:hAnsi="Gadugi" w:eastAsia="Gadugi" w:cs="Gadugi"/>
        </w:rPr>
        <w:t>ᎤᎩᎬ</w:t>
      </w:r>
      <w:r>
        <w:rPr>
          <w:rFonts w:ascii="Times New Roman" w:hAnsi="Times New Roman" w:eastAsia="Times New Roman" w:cs="Times New Roman"/>
        </w:rPr>
        <w:t xml:space="preserve"> </w:t>
      </w:r>
      <w:r>
        <w:rPr>
          <w:rFonts w:ascii="Gadugi" w:hAnsi="Gadugi" w:eastAsia="Gadugi" w:cs="Gadugi"/>
        </w:rPr>
        <w:t>ᏧᏁᎵ</w:t>
      </w:r>
      <w:r>
        <w:rPr>
          <w:rFonts w:ascii="Times New Roman" w:hAnsi="Times New Roman" w:eastAsia="Times New Roman" w:cs="Times New Roman"/>
        </w:rPr>
        <w:t xml:space="preserve"> </w:t>
      </w:r>
      <w:r>
        <w:rPr>
          <w:rFonts w:ascii="Gadugi" w:hAnsi="Gadugi" w:eastAsia="Gadugi" w:cs="Gadugi"/>
        </w:rPr>
        <w:t>ᎣᏥᎦᏚᎩ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ᎣᏥᏲᎵ</w:t>
      </w:r>
      <w:r>
        <w:rPr>
          <w:rFonts w:ascii="Times New Roman" w:hAnsi="Times New Roman" w:eastAsia="Times New Roman" w:cs="Times New Roman"/>
        </w:rPr>
        <w:t xml:space="preserve"> </w:t>
      </w:r>
      <w:r>
        <w:rPr>
          <w:rFonts w:ascii="Gadugi" w:hAnsi="Gadugi" w:eastAsia="Gadugi" w:cs="Gadugi"/>
        </w:rPr>
        <w:t>ᏧᏃᏪᎯ</w:t>
      </w:r>
      <w:r>
        <w:rPr>
          <w:rFonts w:ascii="Times New Roman" w:hAnsi="Times New Roman" w:eastAsia="Times New Roman" w:cs="Times New Roman"/>
        </w:rPr>
        <w:t>!’ Matthew 27:24, 25.»</w:t>
      </w:r>
    </w:p>
    <w:p>
      <w:pPr>
        <w:pStyle w:val="ArticleScripture"/>
        <w:jc w:val="left"/>
      </w:pPr>
      <w:r>
        <w:rPr>
          <w:rFonts w:ascii="Times New Roman" w:hAnsi="Times New Roman" w:eastAsia="Times New Roman" w:cs="Times New Roman"/>
        </w:rPr>
        <w:t>“Júdío leiðararnir gjørdu sostatt val sítt. Avgerð teirra varð skrásett í bókini, sum Jóhannes sá í hondini á Honum, ið sat í hásætinum, bókini, sum eingin maður kundi lata upp. Í allari síni hevndarhugsemi fer henda avgerð at koma fram fyri teimum á degnum, tá henda bók verður latin upp av Leyvuni av ætt Júda.</w:t>
      </w:r>
    </w:p>
    <w:p>
      <w:pPr>
        <w:pStyle w:val="ArticleScripture"/>
        <w:jc w:val="left"/>
      </w:pPr>
      <w:r>
        <w:rPr>
          <w:rFonts w:ascii="Times New Roman" w:hAnsi="Times New Roman" w:eastAsia="Times New Roman" w:cs="Times New Roman"/>
        </w:rPr>
        <w:t>«يهودين جي قوم هن خيال کي تمام گهڻو پيارو رکندي هئي تہ اهي آسمان جا منظورِ نظر آهن، ۽ اھو تہ اهي هميشه خدا جي ڪليسيا طور سرفراز ڪيا ويندا. اهي اعلان ڪندا هئا تہ اهي ابراھيم جا اولاد آهن، ۽ سندن خوشحالي جو بنياد کين ايترو مضبوط ڏسڻ ۾ ايندو هو جو اهي زمين ۽ آسمان ٻنهي کي للڪاريندا هئا تہ ڪو کين سندن حقن کان محروم ڪري. پر بي‌وفائي ڀرين زندگين جي وسيلي اهي پاڻ لاءِ آسمان جي ملامت ۽ خدا کان جدائي تيار ڪري رهيا هئا۔</w:t>
      </w:r>
    </w:p>
    <w:p>
      <w:pPr>
        <w:pStyle w:val="ArticleScripture"/>
        <w:jc w:val="left"/>
      </w:pPr>
      <w:r>
        <w:rPr>
          <w:rFonts w:ascii="Times New Roman" w:hAnsi="Times New Roman" w:eastAsia="Times New Roman" w:cs="Times New Roman"/>
        </w:rPr>
        <w:t>“Vë tëkunurrëne kévinjâ, hënë Christ e vá torë priftelëvë para syvet tënë veprën e fundit e më të madhe të ligësisë së tyre, Ai u shtroi atyre pyetjen: ‘Kur, pra, të vijë Zoti i vreshtit, çfarë do t’u bëjë Ai atyre vreshtarëve?’ Priftelët e kishin ndjekur rrëfimin me interes të thellë dhe, pa marrë parasysh lidhjen e kësaj çështjeje me vetveten, iu bashkuan popullit duke u përgjigjur: ‘Ai do t’i shkatërrojë mjerisht ata njerëz të ligj dhe vreshtin e Vet do t’ua japë vreshtarëve të tjerë, të cilët do t’ia japin Atij frytet në stinët e tyre.’”</w:t>
      </w:r>
    </w:p>
    <w:p>
      <w:pPr>
        <w:pStyle w:val="ArticleScripture"/>
        <w:jc w:val="left"/>
      </w:pPr>
      <w:r>
        <w:rPr>
          <w:rFonts w:ascii="Times New Roman" w:hAnsi="Times New Roman" w:eastAsia="Times New Roman" w:cs="Times New Roman"/>
        </w:rPr>
        <w:t>«Бага сэхээ болзоргүйгөөр тэд өөрсдынгөө өөрсдөөрнь сүйрэлэй шиидхэбэри гаргаһан байгаа. Иисус тэдэн руу хараба, тэрэнэй шэнжэлэн нэбтэрүүлһэн хараса доро тэд Тэрэ зүрхэнүүдэйнгээ нюусануудые уншажа байһыень мэдэрбэ. Тэрэнэй Бурханлаг мүн чанар тэдэнэй урда маргаангүй хүсэнтэйгээр гэрэлтэн илэрбэ. Тэд тариалангай эзэнэй ажалшад соо өөрынгөө дүрсэ хаража, өөрсдөө мэдэнгүйгөөр: „Бурхан зайлуул!“ — гэжэ дуу алдаба.»</w:t>
      </w:r>
    </w:p>
    <w:p>
      <w:pPr>
        <w:pStyle w:val="ArticleScripture"/>
        <w:jc w:val="left"/>
      </w:pPr>
      <w:r>
        <w:rPr>
          <w:rFonts w:ascii="Times New Roman" w:hAnsi="Times New Roman" w:eastAsia="Times New Roman" w:cs="Times New Roman"/>
        </w:rPr>
        <w:t>"</w:t>
      </w:r>
      <w:r>
        <w:rPr>
          <w:rFonts w:ascii="Nirmala UI" w:hAnsi="Nirmala UI" w:eastAsia="Nirmala UI" w:cs="Nirmala UI"/>
        </w:rPr>
        <w:t>ക്രിസ്തു</w:t>
      </w:r>
      <w:r>
        <w:rPr>
          <w:rFonts w:ascii="Times New Roman" w:hAnsi="Times New Roman" w:eastAsia="Times New Roman" w:cs="Times New Roman"/>
        </w:rPr>
        <w:t xml:space="preserve"> </w:t>
      </w:r>
      <w:r>
        <w:rPr>
          <w:rFonts w:ascii="Nirmala UI" w:hAnsi="Nirmala UI" w:eastAsia="Nirmala UI" w:cs="Nirmala UI"/>
        </w:rPr>
        <w:t>ഗൗരവത്തോടും</w:t>
      </w:r>
      <w:r>
        <w:rPr>
          <w:rFonts w:ascii="Times New Roman" w:hAnsi="Times New Roman" w:eastAsia="Times New Roman" w:cs="Times New Roman"/>
        </w:rPr>
        <w:t xml:space="preserve"> </w:t>
      </w:r>
      <w:r>
        <w:rPr>
          <w:rFonts w:ascii="Nirmala UI" w:hAnsi="Nirmala UI" w:eastAsia="Nirmala UI" w:cs="Nirmala UI"/>
        </w:rPr>
        <w:t>ദുഃഖത്തോടും</w:t>
      </w:r>
      <w:r>
        <w:rPr>
          <w:rFonts w:ascii="Times New Roman" w:hAnsi="Times New Roman" w:eastAsia="Times New Roman" w:cs="Times New Roman"/>
        </w:rPr>
        <w:t xml:space="preserve"> </w:t>
      </w:r>
      <w:r>
        <w:rPr>
          <w:rFonts w:ascii="Nirmala UI" w:hAnsi="Nirmala UI" w:eastAsia="Nirmala UI" w:cs="Nirmala UI"/>
        </w:rPr>
        <w:t>കൂടി</w:t>
      </w:r>
      <w:r>
        <w:rPr>
          <w:rFonts w:ascii="Times New Roman" w:hAnsi="Times New Roman" w:eastAsia="Times New Roman" w:cs="Times New Roman"/>
        </w:rPr>
        <w:t xml:space="preserve"> </w:t>
      </w:r>
      <w:r>
        <w:rPr>
          <w:rFonts w:ascii="Nirmala UI" w:hAnsi="Nirmala UI" w:eastAsia="Nirmala UI" w:cs="Nirmala UI"/>
        </w:rPr>
        <w:t>ചോദിച്ചു</w:t>
      </w:r>
      <w:r>
        <w:rPr>
          <w:rFonts w:ascii="Times New Roman" w:hAnsi="Times New Roman" w:eastAsia="Times New Roman" w:cs="Times New Roman"/>
        </w:rPr>
        <w:t>: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ശാസ്ത്രങ്ങളിൽ</w:t>
      </w:r>
      <w:r>
        <w:rPr>
          <w:rFonts w:ascii="Times New Roman" w:hAnsi="Times New Roman" w:eastAsia="Times New Roman" w:cs="Times New Roman"/>
        </w:rPr>
        <w:t xml:space="preserve"> </w:t>
      </w:r>
      <w:r>
        <w:rPr>
          <w:rFonts w:ascii="Nirmala UI" w:hAnsi="Nirmala UI" w:eastAsia="Nirmala UI" w:cs="Nirmala UI"/>
        </w:rPr>
        <w:t>ഒരിക്കലും</w:t>
      </w:r>
      <w:r>
        <w:rPr>
          <w:rFonts w:ascii="Times New Roman" w:hAnsi="Times New Roman" w:eastAsia="Times New Roman" w:cs="Times New Roman"/>
        </w:rPr>
        <w:t xml:space="preserve"> </w:t>
      </w:r>
      <w:r>
        <w:rPr>
          <w:rFonts w:ascii="Nirmala UI" w:hAnsi="Nirmala UI" w:eastAsia="Nirmala UI" w:cs="Nirmala UI"/>
        </w:rPr>
        <w:t>വായിച്ചിട്ടില്ലയോ</w:t>
      </w:r>
      <w:r>
        <w:rPr>
          <w:rFonts w:ascii="Times New Roman" w:hAnsi="Times New Roman" w:eastAsia="Times New Roman" w:cs="Times New Roman"/>
        </w:rPr>
        <w:t xml:space="preserve">: </w:t>
      </w:r>
      <w:r>
        <w:rPr>
          <w:rFonts w:ascii="Nirmala UI" w:hAnsi="Nirmala UI" w:eastAsia="Nirmala UI" w:cs="Nirmala UI"/>
        </w:rPr>
        <w:t>പണിക്കാർ</w:t>
      </w:r>
      <w:r>
        <w:rPr>
          <w:rFonts w:ascii="Times New Roman" w:hAnsi="Times New Roman" w:eastAsia="Times New Roman" w:cs="Times New Roman"/>
        </w:rPr>
        <w:t xml:space="preserve"> </w:t>
      </w:r>
      <w:r>
        <w:rPr>
          <w:rFonts w:ascii="Nirmala UI" w:hAnsi="Nirmala UI" w:eastAsia="Nirmala UI" w:cs="Nirmala UI"/>
        </w:rPr>
        <w:t>തള്ളിക്കളഞ്ഞ</w:t>
      </w:r>
      <w:r>
        <w:rPr>
          <w:rFonts w:ascii="Times New Roman" w:hAnsi="Times New Roman" w:eastAsia="Times New Roman" w:cs="Times New Roman"/>
        </w:rPr>
        <w:t xml:space="preserve"> </w:t>
      </w:r>
      <w:r>
        <w:rPr>
          <w:rFonts w:ascii="Nirmala UI" w:hAnsi="Nirmala UI" w:eastAsia="Nirmala UI" w:cs="Nirmala UI"/>
        </w:rPr>
        <w:t>കല്ല്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മൂലയിലെ</w:t>
      </w:r>
      <w:r>
        <w:rPr>
          <w:rFonts w:ascii="Times New Roman" w:hAnsi="Times New Roman" w:eastAsia="Times New Roman" w:cs="Times New Roman"/>
        </w:rPr>
        <w:t xml:space="preserve"> </w:t>
      </w:r>
      <w:r>
        <w:rPr>
          <w:rFonts w:ascii="Nirmala UI" w:hAnsi="Nirmala UI" w:eastAsia="Nirmala UI" w:cs="Nirmala UI"/>
        </w:rPr>
        <w:t>പ്രധാനക്കല്ലായി</w:t>
      </w:r>
      <w:r>
        <w:rPr>
          <w:rFonts w:ascii="Times New Roman" w:hAnsi="Times New Roman" w:eastAsia="Times New Roman" w:cs="Times New Roman"/>
        </w:rPr>
        <w:t xml:space="preserve"> </w:t>
      </w:r>
      <w:r>
        <w:rPr>
          <w:rFonts w:ascii="Nirmala UI" w:hAnsi="Nirmala UI" w:eastAsia="Nirmala UI" w:cs="Nirmala UI"/>
        </w:rPr>
        <w:t>തീർന്നിരിക്കുന്നു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കർത്താവിന്റെ</w:t>
      </w:r>
      <w:r>
        <w:rPr>
          <w:rFonts w:ascii="Times New Roman" w:hAnsi="Times New Roman" w:eastAsia="Times New Roman" w:cs="Times New Roman"/>
        </w:rPr>
        <w:t xml:space="preserve"> </w:t>
      </w:r>
      <w:r>
        <w:rPr>
          <w:rFonts w:ascii="Nirmala UI" w:hAnsi="Nirmala UI" w:eastAsia="Nirmala UI" w:cs="Nirmala UI"/>
        </w:rPr>
        <w:t>പ്രവൃത്തിയാണ്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നമ്മുടെ</w:t>
      </w:r>
      <w:r>
        <w:rPr>
          <w:rFonts w:ascii="Times New Roman" w:hAnsi="Times New Roman" w:eastAsia="Times New Roman" w:cs="Times New Roman"/>
        </w:rPr>
        <w:t xml:space="preserve"> </w:t>
      </w:r>
      <w:r>
        <w:rPr>
          <w:rFonts w:ascii="Nirmala UI" w:hAnsi="Nirmala UI" w:eastAsia="Nirmala UI" w:cs="Nirmala UI"/>
        </w:rPr>
        <w:t>കണ്ണുകളിൽ</w:t>
      </w:r>
      <w:r>
        <w:rPr>
          <w:rFonts w:ascii="Times New Roman" w:hAnsi="Times New Roman" w:eastAsia="Times New Roman" w:cs="Times New Roman"/>
        </w:rPr>
        <w:t xml:space="preserve"> </w:t>
      </w:r>
      <w:r>
        <w:rPr>
          <w:rFonts w:ascii="Nirmala UI" w:hAnsi="Nirmala UI" w:eastAsia="Nirmala UI" w:cs="Nirmala UI"/>
        </w:rPr>
        <w:t>അത്ഭുതകരമായിരിക്കുന്നു</w:t>
      </w:r>
      <w:r>
        <w:rPr>
          <w:rFonts w:ascii="Times New Roman" w:hAnsi="Times New Roman" w:eastAsia="Times New Roman" w:cs="Times New Roman"/>
        </w:rPr>
        <w:t xml:space="preserve">? </w:t>
      </w:r>
      <w:r>
        <w:rPr>
          <w:rFonts w:ascii="Nirmala UI" w:hAnsi="Nirmala UI" w:eastAsia="Nirmala UI" w:cs="Nirmala UI"/>
        </w:rPr>
        <w:t>ആകയാൽ</w:t>
      </w:r>
      <w:r>
        <w:rPr>
          <w:rFonts w:ascii="Times New Roman" w:hAnsi="Times New Roman" w:eastAsia="Times New Roman" w:cs="Times New Roman"/>
        </w:rPr>
        <w:t xml:space="preserve"> </w:t>
      </w:r>
      <w:r>
        <w:rPr>
          <w:rFonts w:ascii="Nirmala UI" w:hAnsi="Nirmala UI" w:eastAsia="Nirmala UI" w:cs="Nirmala UI"/>
        </w:rPr>
        <w:t>ഞാൻ</w:t>
      </w:r>
      <w:r>
        <w:rPr>
          <w:rFonts w:ascii="Times New Roman" w:hAnsi="Times New Roman" w:eastAsia="Times New Roman" w:cs="Times New Roman"/>
        </w:rPr>
        <w:t xml:space="preserve"> </w:t>
      </w:r>
      <w:r>
        <w:rPr>
          <w:rFonts w:ascii="Nirmala UI" w:hAnsi="Nirmala UI" w:eastAsia="Nirmala UI" w:cs="Nirmala UI"/>
        </w:rPr>
        <w:t>നിങ്ങളോടു</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ദൈവരാജ്യം</w:t>
      </w:r>
      <w:r>
        <w:rPr>
          <w:rFonts w:ascii="Times New Roman" w:hAnsi="Times New Roman" w:eastAsia="Times New Roman" w:cs="Times New Roman"/>
        </w:rPr>
        <w:t xml:space="preserve"> </w:t>
      </w:r>
      <w:r>
        <w:rPr>
          <w:rFonts w:ascii="Nirmala UI" w:hAnsi="Nirmala UI" w:eastAsia="Nirmala UI" w:cs="Nirmala UI"/>
        </w:rPr>
        <w:t>നിങ്ങളിൽനിന്നു</w:t>
      </w:r>
      <w:r>
        <w:rPr>
          <w:rFonts w:ascii="Times New Roman" w:hAnsi="Times New Roman" w:eastAsia="Times New Roman" w:cs="Times New Roman"/>
        </w:rPr>
        <w:t xml:space="preserve"> </w:t>
      </w:r>
      <w:r>
        <w:rPr>
          <w:rFonts w:ascii="Nirmala UI" w:hAnsi="Nirmala UI" w:eastAsia="Nirmala UI" w:cs="Nirmala UI"/>
        </w:rPr>
        <w:t>എടുത്തുകളഞ്ഞ്</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ഫലങ്ങൾ</w:t>
      </w:r>
      <w:r>
        <w:rPr>
          <w:rFonts w:ascii="Times New Roman" w:hAnsi="Times New Roman" w:eastAsia="Times New Roman" w:cs="Times New Roman"/>
        </w:rPr>
        <w:t xml:space="preserve"> </w:t>
      </w:r>
      <w:r>
        <w:rPr>
          <w:rFonts w:ascii="Nirmala UI" w:hAnsi="Nirmala UI" w:eastAsia="Nirmala UI" w:cs="Nirmala UI"/>
        </w:rPr>
        <w:t>കൊണ്ടുവരുന്ന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ജാതിക്കു</w:t>
      </w:r>
      <w:r>
        <w:rPr>
          <w:rFonts w:ascii="Times New Roman" w:hAnsi="Times New Roman" w:eastAsia="Times New Roman" w:cs="Times New Roman"/>
        </w:rPr>
        <w:t xml:space="preserve"> </w:t>
      </w:r>
      <w:r>
        <w:rPr>
          <w:rFonts w:ascii="Nirmala UI" w:hAnsi="Nirmala UI" w:eastAsia="Nirmala UI" w:cs="Nirmala UI"/>
        </w:rPr>
        <w:t>കൊടുക്കപ്പെടും</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കല്ലിന്മേൽ</w:t>
      </w:r>
      <w:r>
        <w:rPr>
          <w:rFonts w:ascii="Times New Roman" w:hAnsi="Times New Roman" w:eastAsia="Times New Roman" w:cs="Times New Roman"/>
        </w:rPr>
        <w:t xml:space="preserve"> </w:t>
      </w:r>
      <w:r>
        <w:rPr>
          <w:rFonts w:ascii="Nirmala UI" w:hAnsi="Nirmala UI" w:eastAsia="Nirmala UI" w:cs="Nirmala UI"/>
        </w:rPr>
        <w:t>വീഴുന്ന</w:t>
      </w:r>
      <w:r>
        <w:rPr>
          <w:rFonts w:ascii="Times New Roman" w:hAnsi="Times New Roman" w:eastAsia="Times New Roman" w:cs="Times New Roman"/>
        </w:rPr>
        <w:t xml:space="preserve"> </w:t>
      </w:r>
      <w:r>
        <w:rPr>
          <w:rFonts w:ascii="Nirmala UI" w:hAnsi="Nirmala UI" w:eastAsia="Nirmala UI" w:cs="Nirmala UI"/>
        </w:rPr>
        <w:t>ഏവനും</w:t>
      </w:r>
      <w:r>
        <w:rPr>
          <w:rFonts w:ascii="Times New Roman" w:hAnsi="Times New Roman" w:eastAsia="Times New Roman" w:cs="Times New Roman"/>
        </w:rPr>
        <w:t xml:space="preserve"> </w:t>
      </w:r>
      <w:r>
        <w:rPr>
          <w:rFonts w:ascii="Nirmala UI" w:hAnsi="Nirmala UI" w:eastAsia="Nirmala UI" w:cs="Nirmala UI"/>
        </w:rPr>
        <w:t>തകർന്നുപോകും</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ആരുടെമേൽ</w:t>
      </w:r>
      <w:r>
        <w:rPr>
          <w:rFonts w:ascii="Times New Roman" w:hAnsi="Times New Roman" w:eastAsia="Times New Roman" w:cs="Times New Roman"/>
        </w:rPr>
        <w:t xml:space="preserve"> </w:t>
      </w:r>
      <w:r>
        <w:rPr>
          <w:rFonts w:ascii="Nirmala UI" w:hAnsi="Nirmala UI" w:eastAsia="Nirmala UI" w:cs="Nirmala UI"/>
        </w:rPr>
        <w:t>വീഴുന്നുവോ</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ഇത്</w:t>
      </w:r>
      <w:r>
        <w:rPr>
          <w:rFonts w:ascii="Times New Roman" w:hAnsi="Times New Roman" w:eastAsia="Times New Roman" w:cs="Times New Roman"/>
        </w:rPr>
        <w:t xml:space="preserve"> </w:t>
      </w:r>
      <w:r>
        <w:rPr>
          <w:rFonts w:ascii="Nirmala UI" w:hAnsi="Nirmala UI" w:eastAsia="Nirmala UI" w:cs="Nirmala UI"/>
        </w:rPr>
        <w:t>പൊടിയാക്കി</w:t>
      </w:r>
      <w:r>
        <w:rPr>
          <w:rFonts w:ascii="Times New Roman" w:hAnsi="Times New Roman" w:eastAsia="Times New Roman" w:cs="Times New Roman"/>
        </w:rPr>
        <w:t xml:space="preserve"> </w:t>
      </w:r>
      <w:r>
        <w:rPr>
          <w:rFonts w:ascii="Nirmala UI" w:hAnsi="Nirmala UI" w:eastAsia="Nirmala UI" w:cs="Nirmala UI"/>
        </w:rPr>
        <w:t>അരച്ചുകളയും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«Քրիստոսը կկանխեր հրեական ազգի կործանումը, եթե ժողովուրդը Նրան ընդուներ։ Բայց նախանձն ու խանդը նրանց դարձրին անհաշտ։ Նրանք վճռեցին, որ չեն ընդունելու Նազարեթցի Հիսուսին որպես Մեսիա։ Նրանք մերժեցին աշխարհի Լույսը, և այդուհետև նրանց կյանքերը շրջապատվեցին խավարով՝ ինչպես կեսգիշերյան խավարը։ Կանխասացված կործանումը եկավ հրեական ազգի վրա։ Նրանց իսկ վայրագ կրքերը, չզսպված մնալով, պատճառ դարձան նրանց կորստին։ Իրենց կույր կատաղության մեջ նրանք կործանեցին միմյանց։ Նրանց ապստամբ, համառ հպարտությունը նրանց վրա բերեց հռոմեացի նվաճողների բարկությունը։ Երուսաղեմը կործանվեց, տաճարը ավերակ դարձավ, և նրա տեղը հերկվեց դաշտի պես։ Հուդայի որդիները կորչեցին մահվան ամենասարսափելի ձևերով։ Միլիոններ վաճառվեցին՝ հեթանոսական երկրներում որպես ստրուկ ծառայելու համար»։</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ယုဒလူမျိုးတို့သည်</w:t>
      </w:r>
      <w:r>
        <w:rPr>
          <w:rFonts w:ascii="Times New Roman" w:hAnsi="Times New Roman" w:eastAsia="Times New Roman" w:cs="Times New Roman"/>
        </w:rPr>
        <w:t xml:space="preserve"> </w:t>
      </w:r>
      <w:r>
        <w:rPr>
          <w:rFonts w:ascii="Myanmar Text" w:hAnsi="Myanmar Text" w:eastAsia="Myanmar Text" w:cs="Myanmar Text"/>
        </w:rPr>
        <w:t>လူမျိုးတစ်ရပ်အဖြစ်</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ရည်ရွယ်ချက်ကို</w:t>
      </w:r>
      <w:r>
        <w:rPr>
          <w:rFonts w:ascii="Times New Roman" w:hAnsi="Times New Roman" w:eastAsia="Times New Roman" w:cs="Times New Roman"/>
        </w:rPr>
        <w:t xml:space="preserve"> </w:t>
      </w:r>
      <w:r>
        <w:rPr>
          <w:rFonts w:ascii="Myanmar Text" w:hAnsi="Myanmar Text" w:eastAsia="Myanmar Text" w:cs="Myanmar Text"/>
        </w:rPr>
        <w:t>ပြည့်စုံအောင်</w:t>
      </w:r>
      <w:r>
        <w:rPr>
          <w:rFonts w:ascii="Times New Roman" w:hAnsi="Times New Roman" w:eastAsia="Times New Roman" w:cs="Times New Roman"/>
        </w:rPr>
        <w:t xml:space="preserve"> </w:t>
      </w:r>
      <w:r>
        <w:rPr>
          <w:rFonts w:ascii="Myanmar Text" w:hAnsi="Myanmar Text" w:eastAsia="Myanmar Text" w:cs="Myanmar Text"/>
        </w:rPr>
        <w:t>မဆောင်ရွက်နိုင်ခဲ့ကြသဖြင့်</w:t>
      </w:r>
      <w:r>
        <w:rPr>
          <w:rFonts w:ascii="Times New Roman" w:hAnsi="Times New Roman" w:eastAsia="Times New Roman" w:cs="Times New Roman"/>
        </w:rPr>
        <w:t xml:space="preserve"> </w:t>
      </w:r>
      <w:r>
        <w:rPr>
          <w:rFonts w:ascii="Myanmar Text" w:hAnsi="Myanmar Text" w:eastAsia="Myanmar Text" w:cs="Myanmar Text"/>
        </w:rPr>
        <w:t>စပျစ်ဥယျာဉ်ကို</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ယူသွားခြင်းခံရ၏။</w:t>
      </w:r>
      <w:r>
        <w:rPr>
          <w:rFonts w:ascii="Times New Roman" w:hAnsi="Times New Roman" w:eastAsia="Times New Roman" w:cs="Times New Roman"/>
        </w:rPr>
        <w:t xml:space="preserve"> </w:t>
      </w:r>
      <w:r>
        <w:rPr>
          <w:rFonts w:ascii="Myanmar Text" w:hAnsi="Myanmar Text" w:eastAsia="Myanmar Text" w:cs="Myanmar Text"/>
        </w:rPr>
        <w:t>သူတို့အလွဲသုံးစားပြုခဲ့သော</w:t>
      </w:r>
      <w:r>
        <w:rPr>
          <w:rFonts w:ascii="Times New Roman" w:hAnsi="Times New Roman" w:eastAsia="Times New Roman" w:cs="Times New Roman"/>
        </w:rPr>
        <w:t xml:space="preserve"> </w:t>
      </w:r>
      <w:r>
        <w:rPr>
          <w:rFonts w:ascii="Myanmar Text" w:hAnsi="Myanmar Text" w:eastAsia="Myanmar Text" w:cs="Myanmar Text"/>
        </w:rPr>
        <w:t>အခွင့်ထူးများနှင့်</w:t>
      </w:r>
      <w:r>
        <w:rPr>
          <w:rFonts w:ascii="Times New Roman" w:hAnsi="Times New Roman" w:eastAsia="Times New Roman" w:cs="Times New Roman"/>
        </w:rPr>
        <w:t xml:space="preserve"> </w:t>
      </w:r>
      <w:r>
        <w:rPr>
          <w:rFonts w:ascii="Myanmar Text" w:hAnsi="Myanmar Text" w:eastAsia="Myanmar Text" w:cs="Myanmar Text"/>
        </w:rPr>
        <w:t>သူတို့အလေးမထားခဲ့သော</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အခြားသူတို့ထံ</w:t>
      </w:r>
      <w:r>
        <w:rPr>
          <w:rFonts w:ascii="Times New Roman" w:hAnsi="Times New Roman" w:eastAsia="Times New Roman" w:cs="Times New Roman"/>
        </w:rPr>
        <w:t xml:space="preserve"> </w:t>
      </w:r>
      <w:r>
        <w:rPr>
          <w:rFonts w:ascii="Myanmar Text" w:hAnsi="Myanmar Text" w:eastAsia="Myanmar Text" w:cs="Myanmar Text"/>
        </w:rPr>
        <w:t>အပ်နှံတော်မူခဲ့၏။</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ဉယျာဉ်ခြံ၏</w:t>
      </w:r>
      <w:r>
        <w:rPr>
          <w:rFonts w:ascii="Times New Roman" w:hAnsi="Times New Roman" w:eastAsia="Times New Roman" w:cs="Times New Roman"/>
        </w:rPr>
        <w:t xml:space="preserve"> </w:t>
      </w:r>
      <w:r>
        <w:rPr>
          <w:rFonts w:ascii="Myanmar Text" w:hAnsi="Myanmar Text" w:eastAsia="Myanmar Text" w:cs="Myanmar Text"/>
        </w:rPr>
        <w:t>ဥပမာပုံပြင်သည်</w:t>
      </w:r>
      <w:r>
        <w:rPr>
          <w:rFonts w:ascii="Times New Roman" w:hAnsi="Times New Roman" w:eastAsia="Times New Roman" w:cs="Times New Roman"/>
        </w:rPr>
        <w:t xml:space="preserve"> </w:t>
      </w:r>
      <w:r>
        <w:rPr>
          <w:rFonts w:ascii="Myanmar Text" w:hAnsi="Myanmar Text" w:eastAsia="Myanmar Text" w:cs="Myanmar Text"/>
        </w:rPr>
        <w:t>ယုဒလူမျိုးတစ်မျိုးတည်းနှင့်သာ</w:t>
      </w:r>
      <w:r>
        <w:rPr>
          <w:rFonts w:ascii="Times New Roman" w:hAnsi="Times New Roman" w:eastAsia="Times New Roman" w:cs="Times New Roman"/>
        </w:rPr>
        <w:t xml:space="preserve"> </w:t>
      </w:r>
      <w:r>
        <w:rPr>
          <w:rFonts w:ascii="Myanmar Text" w:hAnsi="Myanmar Text" w:eastAsia="Myanmar Text" w:cs="Myanmar Text"/>
        </w:rPr>
        <w:t>သက်ဆိုင်သည်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၎င်းတွင်</w:t>
      </w:r>
      <w:r>
        <w:rPr>
          <w:rFonts w:ascii="Times New Roman" w:hAnsi="Times New Roman" w:eastAsia="Times New Roman" w:cs="Times New Roman"/>
        </w:rPr>
        <w:t xml:space="preserve"> </w:t>
      </w:r>
      <w:r>
        <w:rPr>
          <w:rFonts w:ascii="Myanmar Text" w:hAnsi="Myanmar Text" w:eastAsia="Myanmar Text" w:cs="Myanmar Text"/>
        </w:rPr>
        <w:t>ကျွန်ုပ်တို့အတွက်</w:t>
      </w:r>
      <w:r>
        <w:rPr>
          <w:rFonts w:ascii="Times New Roman" w:hAnsi="Times New Roman" w:eastAsia="Times New Roman" w:cs="Times New Roman"/>
        </w:rPr>
        <w:t xml:space="preserve"> </w:t>
      </w:r>
      <w:r>
        <w:rPr>
          <w:rFonts w:ascii="Myanmar Text" w:hAnsi="Myanmar Text" w:eastAsia="Myanmar Text" w:cs="Myanmar Text"/>
        </w:rPr>
        <w:t>သင်ခန်းစာတစ်ရပ်</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ယခုခေတ်ဆက်ဆံရာ၌ရှိသော</w:t>
      </w:r>
      <w:r>
        <w:rPr>
          <w:rFonts w:ascii="Times New Roman" w:hAnsi="Times New Roman" w:eastAsia="Times New Roman" w:cs="Times New Roman"/>
        </w:rPr>
        <w:t xml:space="preserve"> </w:t>
      </w:r>
      <w:r>
        <w:rPr>
          <w:rFonts w:ascii="Myanmar Text" w:hAnsi="Myanmar Text" w:eastAsia="Myanmar Text" w:cs="Myanmar Text"/>
        </w:rPr>
        <w:t>အသင်းတော်သည်</w:t>
      </w:r>
      <w:r>
        <w:rPr>
          <w:rFonts w:ascii="Times New Roman" w:hAnsi="Times New Roman" w:eastAsia="Times New Roman" w:cs="Times New Roman"/>
        </w:rPr>
        <w:t xml:space="preserve"> </w:t>
      </w:r>
      <w:r>
        <w:rPr>
          <w:rFonts w:ascii="Myanmar Text" w:hAnsi="Myanmar Text" w:eastAsia="Myanmar Text" w:cs="Myanmar Text"/>
        </w:rPr>
        <w:t>ဘုရားသခင်ထံမှ</w:t>
      </w:r>
      <w:r>
        <w:rPr>
          <w:rFonts w:ascii="Times New Roman" w:hAnsi="Times New Roman" w:eastAsia="Times New Roman" w:cs="Times New Roman"/>
        </w:rPr>
        <w:t xml:space="preserve"> </w:t>
      </w:r>
      <w:r>
        <w:rPr>
          <w:rFonts w:ascii="Myanmar Text" w:hAnsi="Myanmar Text" w:eastAsia="Myanmar Text" w:cs="Myanmar Text"/>
        </w:rPr>
        <w:t>အခွင့်အရေးကြီးများနှင့်</w:t>
      </w:r>
      <w:r>
        <w:rPr>
          <w:rFonts w:ascii="Times New Roman" w:hAnsi="Times New Roman" w:eastAsia="Times New Roman" w:cs="Times New Roman"/>
        </w:rPr>
        <w:t xml:space="preserve"> </w:t>
      </w:r>
      <w:r>
        <w:rPr>
          <w:rFonts w:ascii="Myanmar Text" w:hAnsi="Myanmar Text" w:eastAsia="Myanmar Text" w:cs="Myanmar Text"/>
        </w:rPr>
        <w:t>ကောင်းကြီးမင်္ဂလာများကို</w:t>
      </w:r>
      <w:r>
        <w:rPr>
          <w:rFonts w:ascii="Times New Roman" w:hAnsi="Times New Roman" w:eastAsia="Times New Roman" w:cs="Times New Roman"/>
        </w:rPr>
        <w:t xml:space="preserve"> </w:t>
      </w:r>
      <w:r>
        <w:rPr>
          <w:rFonts w:ascii="Myanmar Text" w:hAnsi="Myanmar Text" w:eastAsia="Myanmar Text" w:cs="Myanmar Text"/>
        </w:rPr>
        <w:t>ပေးအပ်ခြင်းခံရပြီး</w:t>
      </w:r>
      <w:r>
        <w:rPr>
          <w:rFonts w:ascii="Times New Roman" w:hAnsi="Times New Roman" w:eastAsia="Times New Roman" w:cs="Times New Roman"/>
        </w:rPr>
        <w:t xml:space="preserve"> </w:t>
      </w:r>
      <w:r>
        <w:rPr>
          <w:rFonts w:ascii="Myanmar Text" w:hAnsi="Myanmar Text" w:eastAsia="Myanmar Text" w:cs="Myanmar Text"/>
        </w:rPr>
        <w:t>ဖြစ်သဖြင့်၊</w:t>
      </w:r>
      <w:r>
        <w:rPr>
          <w:rFonts w:ascii="Times New Roman" w:hAnsi="Times New Roman" w:eastAsia="Times New Roman" w:cs="Times New Roman"/>
        </w:rPr>
        <w:t xml:space="preserve"> </w:t>
      </w:r>
      <w:r>
        <w:rPr>
          <w:rFonts w:ascii="Myanmar Text" w:hAnsi="Myanmar Text" w:eastAsia="Myanmar Text" w:cs="Myanmar Text"/>
        </w:rPr>
        <w:t>ထိုအတိုင်းအတာနှင့်</w:t>
      </w:r>
      <w:r>
        <w:rPr>
          <w:rFonts w:ascii="Times New Roman" w:hAnsi="Times New Roman" w:eastAsia="Times New Roman" w:cs="Times New Roman"/>
        </w:rPr>
        <w:t xml:space="preserve"> </w:t>
      </w:r>
      <w:r>
        <w:rPr>
          <w:rFonts w:ascii="Myanmar Text" w:hAnsi="Myanmar Text" w:eastAsia="Myanmar Text" w:cs="Myanmar Text"/>
        </w:rPr>
        <w:t>ကိုက်ညီသော</w:t>
      </w:r>
      <w:r>
        <w:rPr>
          <w:rFonts w:ascii="Times New Roman" w:hAnsi="Times New Roman" w:eastAsia="Times New Roman" w:cs="Times New Roman"/>
        </w:rPr>
        <w:t xml:space="preserve"> </w:t>
      </w:r>
      <w:r>
        <w:rPr>
          <w:rFonts w:ascii="Myanmar Text" w:hAnsi="Myanmar Text" w:eastAsia="Myanmar Text" w:cs="Myanmar Text"/>
        </w:rPr>
        <w:t>အကျိုးပြန်လည်မှုများကိုလည်း</w:t>
      </w:r>
      <w:r>
        <w:rPr>
          <w:rFonts w:ascii="Times New Roman" w:hAnsi="Times New Roman" w:eastAsia="Times New Roman" w:cs="Times New Roman"/>
        </w:rPr>
        <w:t xml:space="preserve"> </w:t>
      </w:r>
      <w:r>
        <w:rPr>
          <w:rFonts w:ascii="Myanmar Text" w:hAnsi="Myanmar Text" w:eastAsia="Myanmar Text" w:cs="Myanmar Text"/>
        </w:rPr>
        <w:t>ကိုယ်တော်မျှော်လင့်တော်မူ၏။</w:t>
      </w:r>
      <w:r>
        <w:rPr>
          <w:rFonts w:ascii="Times New Roman" w:hAnsi="Times New Roman" w:eastAsia="Times New Roman" w:cs="Times New Roman"/>
        </w:rPr>
        <w:t>” Christ’s Object Lessons. 284–296.</w:t>
      </w:r>
    </w:p>
    <w:p>
      <w:pPr>
        <w:pStyle w:val="ArticleBody"/>
        <w:jc w:val="left"/>
      </w:pPr>
      <w:r>
        <w:rPr>
          <w:rFonts w:ascii="Times New Roman" w:hAnsi="Times New Roman" w:eastAsia="Times New Roman" w:cs="Times New Roman"/>
        </w:rPr>
        <w:t>کتابی یوئیل تاریحِ بارانِ آخره‌را در پایانِ جهان معرفی می‌کُند. بارانِ آخره پیامِ هشدارِ نهاییِ خدا، یعنی پیامِ فرشتهٔ سومِ مکاشفهٔ چهارده است. هرچند بارانِ آخره نمایندهٔ پیامِ فرشتهٔ سوم است، همچنین نمایندهٔ روندِ ارتباط میان الوهیت و بشریت نیز می‌باشد، چنان‌که با روغنِ طلاییِ زکریا، باران‌های اوایل و آخره، آتش از مذبح، و دیگر نمودها به نماد کشیده شده است. بارانِ آخره نه تنها یک پیام، و روندِ ارتباط میان خدا و انسان است، بلکه همچنین تنها «روش‌شناسیِ» تقدیس‌یافتهٔ مطالعهٔ کتاب‌مقدس است که در کلامِ خدا پایدار نگاه داشته شده است. آن روش‌شناسی همان «خط بر خط»ِ اشعیا است که در فصلِ بیست‌وهشت یافت می‌شود.</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ጥንታዊ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እንዲሁውን</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ዘመናዊ</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ሓረስታይ</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ንእስራኤል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ኣውጽኦም።</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ሚእትን</w:t>
      </w:r>
      <w:r>
        <w:rPr>
          <w:rFonts w:ascii="Times New Roman" w:hAnsi="Times New Roman" w:eastAsia="Times New Roman" w:cs="Times New Roman"/>
        </w:rPr>
        <w:t xml:space="preserve"> </w:t>
      </w:r>
      <w:r>
        <w:rPr>
          <w:rFonts w:ascii="Ebrima" w:hAnsi="Ebrima" w:eastAsia="Ebrima" w:cs="Ebrima"/>
        </w:rPr>
        <w:t>ሰላሳን</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ግብጺ</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ዘመነ</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538 </w:t>
      </w:r>
      <w:r>
        <w:rPr>
          <w:rFonts w:ascii="Ebrima" w:hAnsi="Ebrima" w:eastAsia="Ebrima" w:cs="Ebrima"/>
        </w:rPr>
        <w:t>ክሳዕ</w:t>
      </w:r>
      <w:r>
        <w:rPr>
          <w:rFonts w:ascii="Times New Roman" w:hAnsi="Times New Roman" w:eastAsia="Times New Roman" w:cs="Times New Roman"/>
        </w:rPr>
        <w:t xml:space="preserve"> 1798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ተወሲዳ</w:t>
      </w:r>
      <w:r>
        <w:rPr>
          <w:rFonts w:ascii="Times New Roman" w:hAnsi="Times New Roman" w:eastAsia="Times New Roman" w:cs="Times New Roman"/>
        </w:rPr>
        <w:t xml:space="preserve"> </w:t>
      </w:r>
      <w:r>
        <w:rPr>
          <w:rFonts w:ascii="Ebrima" w:hAnsi="Ebrima" w:eastAsia="Ebrima" w:cs="Ebrima"/>
        </w:rPr>
        <w:t>ወጸት፤</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ባርነትን</w:t>
      </w:r>
      <w:r>
        <w:rPr>
          <w:rFonts w:ascii="Times New Roman" w:hAnsi="Times New Roman" w:eastAsia="Times New Roman" w:cs="Times New Roman"/>
        </w:rPr>
        <w:t xml:space="preserve"> </w:t>
      </w:r>
      <w:r>
        <w:rPr>
          <w:rFonts w:ascii="Ebrima" w:hAnsi="Ebrima" w:eastAsia="Ebrima" w:cs="Ebrima"/>
        </w:rPr>
        <w:t>ምርኮን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ጥንታዊት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w:t>
      </w:r>
      <w:r>
        <w:rPr>
          <w:rFonts w:ascii="Ebrima" w:hAnsi="Ebrima" w:eastAsia="Ebrima" w:cs="Ebrima"/>
        </w:rPr>
        <w:t>ብቓል</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እንተኾነት</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ዘመናዊት</w:t>
      </w:r>
      <w:r>
        <w:rPr>
          <w:rFonts w:ascii="Times New Roman" w:hAnsi="Times New Roman" w:eastAsia="Times New Roman" w:cs="Times New Roman"/>
        </w:rPr>
        <w:t xml:space="preserve"> </w:t>
      </w:r>
      <w:r>
        <w:rPr>
          <w:rFonts w:ascii="Ebrima" w:hAnsi="Ebrima" w:eastAsia="Ebrima" w:cs="Ebrima"/>
        </w:rPr>
        <w:t>መንፈሳዊት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ኣድሓኖም</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ገዛእ</w:t>
      </w:r>
      <w:r>
        <w:rPr>
          <w:rFonts w:ascii="Times New Roman" w:hAnsi="Times New Roman" w:eastAsia="Times New Roman" w:cs="Times New Roman"/>
        </w:rPr>
        <w:t xml:space="preserve"> </w:t>
      </w:r>
      <w:r>
        <w:rPr>
          <w:rFonts w:ascii="Ebrima" w:hAnsi="Ebrima" w:eastAsia="Ebrima" w:cs="Ebrima"/>
        </w:rPr>
        <w:t>ምሩጽ</w:t>
      </w:r>
      <w:r>
        <w:rPr>
          <w:rFonts w:ascii="Times New Roman" w:hAnsi="Times New Roman" w:eastAsia="Times New Roman" w:cs="Times New Roman"/>
        </w:rPr>
        <w:t xml:space="preserve"> </w:t>
      </w:r>
      <w:r>
        <w:rPr>
          <w:rFonts w:ascii="Ebrima" w:hAnsi="Ebrima" w:eastAsia="Ebrima" w:cs="Ebrima"/>
        </w:rPr>
        <w:t>ርስቱ፡</w:t>
      </w:r>
      <w:r>
        <w:rPr>
          <w:rFonts w:ascii="Times New Roman" w:hAnsi="Times New Roman" w:eastAsia="Times New Roman" w:cs="Times New Roman"/>
        </w:rPr>
        <w:t xml:space="preserve"> </w:t>
      </w:r>
      <w:r>
        <w:rPr>
          <w:rFonts w:ascii="Ebrima" w:hAnsi="Ebrima" w:eastAsia="Ebrima" w:cs="Ebrima"/>
        </w:rPr>
        <w:t>ኣታኽልቲ</w:t>
      </w:r>
      <w:r>
        <w:rPr>
          <w:rFonts w:ascii="Times New Roman" w:hAnsi="Times New Roman" w:eastAsia="Times New Roman" w:cs="Times New Roman"/>
        </w:rPr>
        <w:t xml:space="preserve"> </w:t>
      </w:r>
      <w:r>
        <w:rPr>
          <w:rFonts w:ascii="Ebrima" w:hAnsi="Ebrima" w:eastAsia="Ebrima" w:cs="Ebrima"/>
        </w:rPr>
        <w:t>ወይኒ</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ገይሩ</w:t>
      </w:r>
      <w:r>
        <w:rPr>
          <w:rFonts w:ascii="Times New Roman" w:hAnsi="Times New Roman" w:eastAsia="Times New Roman" w:cs="Times New Roman"/>
        </w:rPr>
        <w:t xml:space="preserve"> “</w:t>
      </w:r>
      <w:r>
        <w:rPr>
          <w:rFonts w:ascii="Ebrima" w:hAnsi="Ebrima" w:eastAsia="Ebrima" w:cs="Ebrima"/>
        </w:rPr>
        <w:t>ኣጽንዖም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ካህናትን</w:t>
      </w:r>
      <w:r>
        <w:rPr>
          <w:rFonts w:ascii="Times New Roman" w:hAnsi="Times New Roman" w:eastAsia="Times New Roman" w:cs="Times New Roman"/>
        </w:rPr>
        <w:t xml:space="preserve"> </w:t>
      </w:r>
      <w:r>
        <w:rPr>
          <w:rFonts w:ascii="Ebrima" w:hAnsi="Ebrima" w:eastAsia="Ebrima" w:cs="Ebrima"/>
        </w:rPr>
        <w:t>መሳፍንትን</w:t>
      </w:r>
      <w:r>
        <w:rPr>
          <w:rFonts w:ascii="Times New Roman" w:hAnsi="Times New Roman" w:eastAsia="Times New Roman" w:cs="Times New Roman"/>
        </w:rPr>
        <w:t xml:space="preserve"> </w:t>
      </w:r>
      <w:r>
        <w:rPr>
          <w:rFonts w:ascii="Ebrima" w:hAnsi="Ebrima" w:eastAsia="Ebrima" w:cs="Ebrima"/>
        </w:rPr>
        <w:t>ኪኾኑ፡</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ንምውካል</w:t>
      </w:r>
      <w:r>
        <w:rPr>
          <w:rFonts w:ascii="Times New Roman" w:hAnsi="Times New Roman" w:eastAsia="Times New Roman" w:cs="Times New Roman"/>
        </w:rPr>
        <w:t xml:space="preserve"> </w:t>
      </w:r>
      <w:r>
        <w:rPr>
          <w:rFonts w:ascii="Ebrima" w:hAnsi="Ebrima" w:eastAsia="Ebrima" w:cs="Ebrima"/>
        </w:rPr>
        <w:t>ዝዓበየ</w:t>
      </w:r>
      <w:r>
        <w:rPr>
          <w:rFonts w:ascii="Times New Roman" w:hAnsi="Times New Roman" w:eastAsia="Times New Roman" w:cs="Times New Roman"/>
        </w:rPr>
        <w:t xml:space="preserve"> </w:t>
      </w:r>
      <w:r>
        <w:rPr>
          <w:rFonts w:ascii="Ebrima" w:hAnsi="Ebrima" w:eastAsia="Ebrima" w:cs="Ebrima"/>
        </w:rPr>
        <w:t>መሰል</w:t>
      </w:r>
      <w:r>
        <w:rPr>
          <w:rFonts w:ascii="Times New Roman" w:hAnsi="Times New Roman" w:eastAsia="Times New Roman" w:cs="Times New Roman"/>
        </w:rPr>
        <w:t xml:space="preserve"> “</w:t>
      </w:r>
      <w:r>
        <w:rPr>
          <w:rFonts w:ascii="Ebrima" w:hAnsi="Ebrima" w:eastAsia="Ebrima" w:cs="Ebrima"/>
        </w:rPr>
        <w:t>ተዋህቦም</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ንዘመናዊት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ሕግን</w:t>
      </w:r>
      <w:r>
        <w:rPr>
          <w:rFonts w:ascii="Times New Roman" w:hAnsi="Times New Roman" w:eastAsia="Times New Roman" w:cs="Times New Roman"/>
        </w:rPr>
        <w:t xml:space="preserve"> </w:t>
      </w:r>
      <w:r>
        <w:rPr>
          <w:rFonts w:ascii="Ebrima" w:hAnsi="Ebrima" w:eastAsia="Ebrima" w:cs="Ebrima"/>
        </w:rPr>
        <w:t>ትንቢታትን</w:t>
      </w:r>
      <w:r>
        <w:rPr>
          <w:rFonts w:ascii="Times New Roman" w:hAnsi="Times New Roman" w:eastAsia="Times New Roman" w:cs="Times New Roman"/>
        </w:rPr>
        <w:t xml:space="preserve"> </w:t>
      </w:r>
      <w:r>
        <w:rPr>
          <w:rFonts w:ascii="Ebrima" w:hAnsi="Ebrima" w:eastAsia="Ebrima" w:cs="Ebrima"/>
        </w:rPr>
        <w:t>ክልቲኦም</w:t>
      </w:r>
      <w:r>
        <w:rPr>
          <w:rFonts w:ascii="Times New Roman" w:hAnsi="Times New Roman" w:eastAsia="Times New Roman" w:cs="Times New Roman"/>
        </w:rPr>
        <w:t xml:space="preserve"> </w:t>
      </w:r>
      <w:r>
        <w:rPr>
          <w:rFonts w:ascii="Ebrima" w:hAnsi="Ebrima" w:eastAsia="Ebrima" w:cs="Ebrima"/>
        </w:rPr>
        <w:t>እዮም።</w:t>
      </w:r>
    </w:p>
    <w:p>
      <w:pPr>
        <w:pStyle w:val="ArticleScripture"/>
        <w:jc w:val="left"/>
      </w:pPr>
      <w:r>
        <w:rPr>
          <w:rFonts w:ascii="Times New Roman" w:hAnsi="Times New Roman" w:eastAsia="Times New Roman" w:cs="Times New Roman"/>
        </w:rPr>
        <w:t>“Nayra p’unchawnakan Diosax markaparuw jawsawayi, kunjamatix nayra Israel markaru jawskäna ukhamaraki, aka uraqin qhanjam sayt’añapataki. Ch’aman chiqansa khuchhuñ yäwimpi, nayrïr, payïr, ukat kimsïr angelanakan yatiyäwinakapampi, iglesianakatsa akapachatsa jupanakarux jaljtayi, jupa pachpar jak’achasiñ yäqäwi qullan jak’anir irpañataki. Jupanakarux kamachip imañatak utt’ayawayi, ukat aka pachatakix jach’a profecía chiqanak jupanakar katuyawayi. Kunjamatix nayra Israelarux qullan arunakap katuyatäkäna ukhama, akax qullan iyawsäwi katuqäwiwa, akapachar yatiyañataki. Apocalipsis 14 qillqatan kimsïr angelanakanax khitinakatix Diosan yatiyäwinakapan qhanap katuqapki ukat jupan irnaqirinakjam mistupxi, uraqin taqpach thiyana ukhamarak taqpach anchonkapana amuyt’ayañ arun yatiyañataki, ukanakaruw uñacht’ayapxi.” Testimonies, volume 5, 455.</w:t>
      </w:r>
    </w:p>
    <w:p>
      <w:pPr>
        <w:pStyle w:val="ArticleBody"/>
        <w:jc w:val="left"/>
      </w:pPr>
      <w:r>
        <w:rPr>
          <w:rFonts w:ascii="Times New Roman" w:hAnsi="Times New Roman" w:eastAsia="Times New Roman" w:cs="Times New Roman"/>
        </w:rPr>
        <w:t>Ժամանակակից Իսրայելը կարգված էր Սուրբ Հոգու զորության ներքո իրենց անձնական փորձառության մեջ Քրիստոսի բնավորությունը դրսևորելով՝ վերջին անձրևի զորությամբ հռչակելու երրորդ հրեշտակի բարձրաձայն աղաղակը։ Երրորդ հրեշտակի բարձրաձայն աղաղակը իրագործվում է վերջին անձրևի թափման ժամանակ, այնպիսի մի շրջանում, երբ կեղծ խաղաղության և ապահովության վերջին անձրևի լուրը առաջ է մղվում մարդկանց մի դասի կողմից, որոնք հարբած են Բաբելոնի գինուց։ Սրանք Եսայիայի Եփրեմի հարբեցողներն են և Հովելի գինի խմողները, որոնց բերաններից նոր գինին կտրված է։ Նրանք, ովքեր ընդունում են վերջին անձրևի ճշմարիտ լուրը, ներկայացված են Դանիելով, Միսայելով, Անանիայով և Ազարիայով, որոնք մերժեցին Բաբելոնյան կերակուրը՝ երկնային կերակուրը նախընտրելով։ Սրանք են հարյուր քառասունչորս հազարը, որոնք երգում են Մովսեսի և Գառան երգը, բայց նաև՝ այգու երգը, որովհետև այգու առակի իրականացումը երևաց Մովսեսի պատմության մեջ՝ հին Իսրայելի ուխտային հարաբերության սկզբում, և այն կրկին իրականացավ հին Իսրայելի ուխտային հարաբերության վերջում՝ Գառան պատմության մեջ։</w:t>
      </w:r>
    </w:p>
    <w:p>
      <w:pPr>
        <w:pStyle w:val="ArticleBody"/>
        <w:jc w:val="left"/>
      </w:pPr>
      <w:r>
        <w:rPr>
          <w:rFonts w:ascii="Ebrima" w:hAnsi="Ebrima" w:eastAsia="Ebrima" w:cs="Ebrima"/>
        </w:rPr>
        <w:t>ማኅሌተ</w:t>
      </w:r>
      <w:r>
        <w:rPr>
          <w:rFonts w:ascii="Times New Roman" w:hAnsi="Times New Roman" w:eastAsia="Times New Roman" w:cs="Times New Roman"/>
        </w:rPr>
        <w:t xml:space="preserve"> </w:t>
      </w:r>
      <w:r>
        <w:rPr>
          <w:rFonts w:ascii="Ebrima" w:hAnsi="Ebrima" w:eastAsia="Ebrima" w:cs="Ebrima"/>
        </w:rPr>
        <w:t>ወይኑ</w:t>
      </w:r>
      <w:r>
        <w:rPr>
          <w:rFonts w:ascii="Times New Roman" w:hAnsi="Times New Roman" w:eastAsia="Times New Roman" w:cs="Times New Roman"/>
        </w:rPr>
        <w:t xml:space="preserve"> </w:t>
      </w:r>
      <w:r>
        <w:rPr>
          <w:rFonts w:ascii="Ebrima" w:hAnsi="Ebrima" w:eastAsia="Ebrima" w:cs="Ebrima"/>
        </w:rPr>
        <w:t>በአዲስ</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ለጌታ</w:t>
      </w:r>
      <w:r>
        <w:rPr>
          <w:rFonts w:ascii="Times New Roman" w:hAnsi="Times New Roman" w:eastAsia="Times New Roman" w:cs="Times New Roman"/>
        </w:rPr>
        <w:t xml:space="preserve"> </w:t>
      </w:r>
      <w:r>
        <w:rPr>
          <w:rFonts w:ascii="Ebrima" w:hAnsi="Ebrima" w:eastAsia="Ebrima" w:cs="Ebrima"/>
        </w:rPr>
        <w:t>በሚያጋባበት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የቀድሞው</w:t>
      </w:r>
      <w:r>
        <w:rPr>
          <w:rFonts w:ascii="Times New Roman" w:hAnsi="Times New Roman" w:eastAsia="Times New Roman" w:cs="Times New Roman"/>
        </w:rPr>
        <w:t xml:space="preserve"> </w:t>
      </w:r>
      <w:r>
        <w:rPr>
          <w:rFonts w:ascii="Ebrima" w:hAnsi="Ebrima" w:eastAsia="Ebrima" w:cs="Ebrima"/>
        </w:rPr>
        <w:t>የኪዳን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ተዘልሎ</w:t>
      </w:r>
      <w:r>
        <w:rPr>
          <w:rFonts w:ascii="Times New Roman" w:hAnsi="Times New Roman" w:eastAsia="Times New Roman" w:cs="Times New Roman"/>
        </w:rPr>
        <w:t xml:space="preserve"> </w:t>
      </w:r>
      <w:r>
        <w:rPr>
          <w:rFonts w:ascii="Ebrima" w:hAnsi="Ebrima" w:eastAsia="Ebrima" w:cs="Ebrima"/>
        </w:rPr>
        <w:t>በመተው</w:t>
      </w:r>
      <w:r>
        <w:rPr>
          <w:rFonts w:ascii="Times New Roman" w:hAnsi="Times New Roman" w:eastAsia="Times New Roman" w:cs="Times New Roman"/>
        </w:rPr>
        <w:t xml:space="preserve"> </w:t>
      </w:r>
      <w:r>
        <w:rPr>
          <w:rFonts w:ascii="Ebrima" w:hAnsi="Ebrima" w:eastAsia="Ebrima" w:cs="Ebrima"/>
        </w:rPr>
        <w:t>ይደመድማል።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በአርባ</w:t>
      </w:r>
      <w:r>
        <w:rPr>
          <w:rFonts w:ascii="Times New Roman" w:hAnsi="Times New Roman" w:eastAsia="Times New Roman" w:cs="Times New Roman"/>
        </w:rPr>
        <w:t xml:space="preserve"> </w:t>
      </w:r>
      <w:r>
        <w:rPr>
          <w:rFonts w:ascii="Ebrima" w:hAnsi="Ebrima" w:eastAsia="Ebrima" w:cs="Ebrima"/>
        </w:rPr>
        <w:t>ዓመቱ</w:t>
      </w:r>
      <w:r>
        <w:rPr>
          <w:rFonts w:ascii="Times New Roman" w:hAnsi="Times New Roman" w:eastAsia="Times New Roman" w:cs="Times New Roman"/>
        </w:rPr>
        <w:t xml:space="preserve"> </w:t>
      </w:r>
      <w:r>
        <w:rPr>
          <w:rFonts w:ascii="Ebrima" w:hAnsi="Ebrima" w:eastAsia="Ebrima" w:cs="Ebrima"/>
        </w:rPr>
        <w:t>የምድረ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መንከራተት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በሞቱት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አልፎ</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በአንድ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ከኢያሱ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ገባ፤</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ከሚሞቱት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ፍቺ</w:t>
      </w:r>
      <w:r>
        <w:rPr>
          <w:rFonts w:ascii="Times New Roman" w:hAnsi="Times New Roman" w:eastAsia="Times New Roman" w:cs="Times New Roman"/>
        </w:rPr>
        <w:t xml:space="preserve"> </w:t>
      </w:r>
      <w:r>
        <w:rPr>
          <w:rFonts w:ascii="Ebrima" w:hAnsi="Ebrima" w:eastAsia="Ebrima" w:cs="Ebrima"/>
        </w:rPr>
        <w:t>ሲያደርግ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ከጥንታዊት</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ፍቺ</w:t>
      </w:r>
      <w:r>
        <w:rPr>
          <w:rFonts w:ascii="Times New Roman" w:hAnsi="Times New Roman" w:eastAsia="Times New Roman" w:cs="Times New Roman"/>
        </w:rPr>
        <w:t xml:space="preserve"> </w:t>
      </w:r>
      <w:r>
        <w:rPr>
          <w:rFonts w:ascii="Ebrima" w:hAnsi="Ebrima" w:eastAsia="Ebrima" w:cs="Ebrima"/>
        </w:rPr>
        <w:t>በሚያደርግበት</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ክርስቲያናዊቱን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ያገባ</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አልፋ</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በሙሴ</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ኦሜጋም</w:t>
      </w:r>
      <w:r>
        <w:rPr>
          <w:rFonts w:ascii="Times New Roman" w:hAnsi="Times New Roman" w:eastAsia="Times New Roman" w:cs="Times New Roman"/>
        </w:rPr>
        <w:t xml:space="preserve"> </w:t>
      </w:r>
      <w:r>
        <w:rPr>
          <w:rFonts w:ascii="Ebrima" w:hAnsi="Ebrima" w:eastAsia="Ebrima" w:cs="Ebrima"/>
        </w:rPr>
        <w:t>በበጉ</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የሚወክሉት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የወይኑ</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የኢሳይያስ</w:t>
      </w:r>
      <w:r>
        <w:rPr>
          <w:rFonts w:ascii="Times New Roman" w:hAnsi="Times New Roman" w:eastAsia="Times New Roman" w:cs="Times New Roman"/>
        </w:rPr>
        <w:t xml:space="preserve"> </w:t>
      </w:r>
      <w:r>
        <w:rPr>
          <w:rFonts w:ascii="Ebrima" w:hAnsi="Ebrima" w:eastAsia="Ebrima" w:cs="Ebrima"/>
        </w:rPr>
        <w:t>ማኅሌተ</w:t>
      </w:r>
      <w:r>
        <w:rPr>
          <w:rFonts w:ascii="Times New Roman" w:hAnsi="Times New Roman" w:eastAsia="Times New Roman" w:cs="Times New Roman"/>
        </w:rPr>
        <w:t xml:space="preserve"> </w:t>
      </w:r>
      <w:r>
        <w:rPr>
          <w:rFonts w:ascii="Ebrima" w:hAnsi="Ebrima" w:eastAsia="Ebrima" w:cs="Ebrima"/>
        </w:rPr>
        <w:t>ወይን</w:t>
      </w:r>
      <w:r>
        <w:rPr>
          <w:rFonts w:ascii="Times New Roman" w:hAnsi="Times New Roman" w:eastAsia="Times New Roman" w:cs="Times New Roman"/>
        </w:rPr>
        <w:t xml:space="preserve"> </w:t>
      </w:r>
      <w:r>
        <w:rPr>
          <w:rFonts w:ascii="Ebrima" w:hAnsi="Ebrima" w:eastAsia="Ebrima" w:cs="Ebrima"/>
        </w:rPr>
        <w:t>የዮሐንስ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ጸሐፊ</w:t>
      </w:r>
      <w:r>
        <w:rPr>
          <w:rFonts w:ascii="Times New Roman" w:hAnsi="Times New Roman" w:eastAsia="Times New Roman" w:cs="Times New Roman"/>
        </w:rPr>
        <w:t xml:space="preserve"> </w:t>
      </w:r>
      <w:r>
        <w:rPr>
          <w:rFonts w:ascii="Ebrima" w:hAnsi="Ebrima" w:eastAsia="Ebrima" w:cs="Ebrima"/>
        </w:rPr>
        <w:t>የሙሴና</w:t>
      </w:r>
      <w:r>
        <w:rPr>
          <w:rFonts w:ascii="Times New Roman" w:hAnsi="Times New Roman" w:eastAsia="Times New Roman" w:cs="Times New Roman"/>
        </w:rPr>
        <w:t xml:space="preserve"> </w:t>
      </w:r>
      <w:r>
        <w:rPr>
          <w:rFonts w:ascii="Ebrima" w:hAnsi="Ebrima" w:eastAsia="Ebrima" w:cs="Ebrima"/>
        </w:rPr>
        <w:t>የበጉ</w:t>
      </w:r>
      <w:r>
        <w:rPr>
          <w:rFonts w:ascii="Times New Roman" w:hAnsi="Times New Roman" w:eastAsia="Times New Roman" w:cs="Times New Roman"/>
        </w:rPr>
        <w:t xml:space="preserve"> </w:t>
      </w:r>
      <w:r>
        <w:rPr>
          <w:rFonts w:ascii="Ebrima" w:hAnsi="Ebrima" w:eastAsia="Ebrima" w:cs="Ebrima"/>
        </w:rPr>
        <w:t>ማኅሌት</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Yechengidzo idzi ticharamba nadzo muchinyorwa chinotevera.</w:t>
      </w:r>
    </w:p>
    <w:p>
      <w:pPr>
        <w:pStyle w:val="ArticleScripture"/>
        <w:jc w:val="left"/>
      </w:pPr>
      <w:r>
        <w:rPr>
          <w:rFonts w:ascii="Times New Roman" w:hAnsi="Times New Roman" w:eastAsia="Times New Roman" w:cs="Times New Roman"/>
        </w:rPr>
        <w:t>«Едгээр нь Уайт эгчийн үгс бус, харин Эзэний үгс мөн бөгөөд Түүний элч тэдгээрийг та нарт өгөхөөр надад өгсөн юм. Бурхан та нарыг Түүнтэй эсрэг зорилгоор цаашид ажиллахгүй байхыг уриалж байна. Христэд итгэгч хэмээн өөрсдийгөө нэрлэдэг атлаа Сатаны шинж чанаруудыг илчилж, сүнсээр, үгээр, үйлдлээрээ үнэний дэвшлийг саатуулан, Сатан тэднийг удирдан дагуулж буй замыг гарцаагүй дагаж байгаа хүмүүсийн талаар ихээхэн заавар өгөгдсөн. Зүрхнийхээ хатуулагт тэд өөрсдөд нь ямар ч байдлаар хамаарахгүй, мөн тэдний хэрэгжүүлэх ёсгүй эрх мэдлийг шүүрэн авсан. Агуу Багш ийн айлдаж байна: “Би хөмөрнө, хөмөрнө, хөмөрнө.” Батл-Крикт хүмүүс: “Эзэний сүм, Эзэний сүм нь бид мөн” гэж хэлдэг, гэвч тэд энгийн галыг хэрэглэж байна. Тэдний зүрх Бурханы нигүүлслээр зөөлөрч, номхорсонгүй.» Manuscript Releases, volume 13, 222.</w:t>
      </w:r>
    </w:p>
    <w:p>
      <w:pPr>
        <w:pStyle w:val="ArticleScripture"/>
        <w:jc w:val="left"/>
      </w:pPr>
      <w:r>
        <w:rPr>
          <w:rFonts w:ascii="Times New Roman" w:hAnsi="Times New Roman" w:eastAsia="Times New Roman" w:cs="Times New Roman"/>
        </w:rPr>
        <w:t>«Сабри Худо ҳадафе дорад, аммо шумо онро ботил месозед. Ӯ имкон медиҳад, ки чунин ҳолате пеш ояд, ки шумо бисёр мехоҳед баъдан онро пешгирӣ кунед, аммо он вақт дер хоҳад шуд. Худо ба Илёс амр фармуд, ки Ҳазоили золим ва маккорро бар Сурия подшоҳ тадҳин намояд, то ки вай тозиёнае бар Исроили бутпараст бошад. Кӣ медонад, ки мабодо Худо шуморо ба фиребҳое, ки дӯст медоред, вогузорад? Кӣ медонад, ки мабодо воизони амин, устувор ва ҳақиқӣ охирин касоне бошанд, ки башорати осоишро ба калисоҳои носипоси мо пешкаш мекунанд? Шояд вайронкунандагон аллакай зери дасти Шайтон тарбия меёбанд ва танҳо мунтазири рафтани боз чанд парчамбардори дигар ҳастанд, то ҷойҳои онҳоро ишғол намоянд ва бо овози пайғамбари козиб нидо кунанд: “Осоиш, осоиш”, ҳангоме ки Худованд аз осоиш сухан нагуфтааст. Ман кам гиря мекунам, аммо ҳоло мебинам, ки чашмонам аз ашк тира шудаанд; онҳо ҳангоми навиштан бар рӯи коғази ман мерезанд. Шояд ба зудӣ ҳар гуна нубувват дар миёни мо ба поён расад, ва он овозе, ки мардумро ба ҳаракат овардааст, дигар хобҳои ҷисмонии онҳоро халалдор насозад.»</w:t>
      </w:r>
    </w:p>
    <w:p>
      <w:pPr>
        <w:pStyle w:val="ArticleScripture"/>
        <w:jc w:val="left"/>
      </w:pPr>
      <w:r>
        <w:rPr>
          <w:rFonts w:ascii="Times New Roman" w:hAnsi="Times New Roman" w:eastAsia="Times New Roman" w:cs="Times New Roman"/>
        </w:rPr>
        <w:t>«</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अनोख</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करिहथ</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सन्दूक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उठाएत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रहितह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शान्तिसँ</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अहो</w:t>
      </w:r>
      <w:r>
        <w:rPr>
          <w:rFonts w:ascii="Times New Roman" w:hAnsi="Times New Roman" w:eastAsia="Times New Roman" w:cs="Times New Roman"/>
        </w:rPr>
        <w:t xml:space="preserve">, </w:t>
      </w:r>
      <w:r>
        <w:rPr>
          <w:rFonts w:ascii="Nirmala UI" w:hAnsi="Nirmala UI" w:eastAsia="Nirmala UI" w:cs="Nirmala UI"/>
        </w:rPr>
        <w:t>काश</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नीनवे</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प्रचण्ड</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दिअनहुँ।</w:t>
      </w:r>
      <w:r>
        <w:rPr>
          <w:rFonts w:ascii="Times New Roman" w:hAnsi="Times New Roman" w:eastAsia="Times New Roman" w:cs="Times New Roman"/>
        </w:rPr>
        <w:t>» Testimonies, volume 5, 77.</w:t>
      </w:r>
    </w:p>
    <w:p>
      <w:pPr>
        <w:pStyle w:val="ArticleScripture"/>
        <w:jc w:val="left"/>
      </w:pPr>
      <w:r>
        <w:rPr>
          <w:rFonts w:ascii="Times New Roman" w:hAnsi="Times New Roman" w:eastAsia="Times New Roman" w:cs="Times New Roman"/>
        </w:rPr>
        <w:t>“ئەگەر سەرکەشیی دڵ بەخۆت بخەیت، و بەهۆی لووتبەرزی و خۆڕاست‌پێزانین، خەتاکانت دان پێدانەنێیت، ئەوا دەهێڵدرێیت لە ژێر هێرشی ئەزموونەکانی شەیتاندا. ئەگەر کاتێک مەسیح خەتاکانت بۆت ئاشکرا دەکات، نە تەوبە بکەیت و نە دانپێدانان بکەیت، چاودێریی خودا تۆ دووبارە و سێبارە بەسەر هەمان زەوییدا دەگێڕێتەوە. دەهێڵدرێیت هەڵەیەکانی هاوشێوە بکەیت، بەردەوام دەبیت لە بێ‌بەشی لە دانایی، و گوناه بە ڕاستودروستی و ڕاستودروستی بە گوناه ناودەبەیت. ئەو زۆربەی فێڵ و دڵفریوانەییەی کە لەم ڕۆژانی دواهەمدا زاڵ دەبن، لە هەموو لاوە دەورت دەدەن، و سەرکردە دەگۆڕیت، و نازانیت کە ئەوە کردووە.”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အJoelကျမ်းနှင့် လာအိုဒီကেয় အသင်းတော်ဖြစ်သော သတ္တမနေ့ အဒ်ဗင်တစ်စ် အသင်းတော် - အမှတ် သုံး</dc:title>
  <dc:subject>باغێكی مەیی سوور</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