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Qırx Beşinci</w:t>
      </w:r>
    </w:p>
    <w:p>
      <w:pPr>
        <w:pStyle w:val="ArticleSubtitle"/>
        <w:jc w:val="left"/>
      </w:pPr>
      <w:r>
        <w:rPr>
          <w:rFonts w:ascii="Arial" w:hAnsi="Arial" w:eastAsia="Arial" w:cs="Arial"/>
        </w:rPr>
        <w:t>Müqəddəs Kitab peyğəmbərliklərinin və cari hadisələrin şərhi: müasir siyasət və dini simvolizmə dair bir baxış</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“Woke-izm”in dini (Sodom) və Kommunizmin siyasəti (Misir) ən varlı prezident 2015-ci ildə prezidentliyə namizədliyini irəli sürmək niyyətini elan etdikdə ayağa qalxdı və o, siyasi şahidliyini verdikdən sonra 2020-ci ildə öldürüldü. Papa isə üç yarım peyğəmbərlik günü ərzində şeytani şahidliyini verdikdən sonra, 1798-ci ildə peyğəmbərlik baxımından öldürüldü. Bununla belə, Allahın peyğəmbərlik Kəlamı göstərir ki, papa əjdaha ilə apardığı müharibədə qalib gəlir.</w:t>
      </w:r>
    </w:p>
    <w:p>
      <w:pPr>
        <w:pStyle w:val="ArticleScripture"/>
        <w:jc w:val="left"/>
      </w:pPr>
      <w:r>
        <w:rPr>
          <w:rFonts w:ascii="Times New Roman" w:hAnsi="Times New Roman" w:eastAsia="Times New Roman" w:cs="Times New Roman"/>
        </w:rPr>
        <w:t>Ey bəşər oğlu, üzünü Misir padşahı firona qarşı çevir və onun əleyhinə, bütün Misirin əleyhinə peyğəmbərlik et: danış və de: Xudavənd Rəbb belə deyir: Budur, Mən sənə qarşıyam, ey Misir padşahı firon, çaylarının ortasında uzanıb: “Mənim çayım mənim özümündür və onu özüm üçün yaratmışam”, — deyən böyük əjdaha. Yezekel 29:2, 3.</w:t>
      </w:r>
    </w:p>
    <w:p>
      <w:pPr>
        <w:pStyle w:val="ArticleBody"/>
        <w:jc w:val="left"/>
      </w:pPr>
      <w:r>
        <w:rPr>
          <w:rFonts w:ascii="Times New Roman" w:hAnsi="Times New Roman" w:eastAsia="Times New Roman" w:cs="Times New Roman"/>
        </w:rPr>
        <w:t>Misir böyük əjdahadır və Fironun ateizmi Fransa İnqilabının ateizmini və iyirmi birinci əsrin qlobalizmini təmsil edirdi. İyirmi birinci əsrin yer vəhşisinin hüdudları daxilində olan həmin qlobalizm Demokrat Partiyası ilə təmsil olunur. Yezekel müəyyən edir ki, Allah Misirə qarşıdır və fəslin sonrakı hissəsində Yezekel müəyyən edir ki, Allah Misiri şimal padşahına verəcəkdir; bu padşah həmin parçadakı mətndə Navuxodonosor kimi göstərilir və o, axır günlərin saxta şimal padşahını təmsil edir. Saxta şimal padşahı papalıqdır və Allah Yezekel vasitəsilə bildirir ki, Navuxodonosorun Onun tənbeh çubuğu kimi göstərdiyi xidmətə görə Allah Misiri şimal padşahına verəcəkdir. O bildirir ki, son yağışın gəldiyi dövrdə Misiri papaya verəcəkdir.</w:t>
      </w:r>
    </w:p>
    <w:p>
      <w:pPr>
        <w:pStyle w:val="ArticleScripture"/>
        <w:jc w:val="left"/>
      </w:pPr>
      <w:r>
        <w:rPr>
          <w:rFonts w:ascii="Times New Roman" w:hAnsi="Times New Roman" w:eastAsia="Times New Roman" w:cs="Times New Roman"/>
        </w:rPr>
        <w:t>Və belə oldu: iyirmi yeddinci ildə, birinci ayda, ayın birinci günündə Rəbbin sözü mənə nazil olub dedi: Ey bəşər oğlu, Babil padşahı Navuxodonosor Surun əleyhinə öz qoşununa böyük xidmət gördürdü; hər baş keçəl oldu, hər çiyin soyuldu; lakin Surun əleyhinə etdiyi xidmətə görə nə onun, nə də qoşununun Surdan bir muzdı oldu. Buna görə Xudavənd Rəbb belə deyir: Budur, Misir torpağını Babil padşahı Navuxodonosora verəcəyəm; o da onun var-dövlətini aparacaq, onun talanını götürəcək və onun qənimətini alacaq; bu isə onun qoşunu üçün muzd olacaq. Onun əleyhinə gördüyü əməyə görə Misir torpağını ona verdim, çünki onlar Mənim üçün işləmişdilər, — Xudavənd Rəbb bəyan edir. O gündə İsrail evinin buynuzunu cücərdəcəyəm və onların arasında sənə ağız açmaq imkanı verəcəyəm; onda biləcəklər ki, Mən Rəbbəm. Yezekel 29:17–21.</w:t>
      </w:r>
    </w:p>
    <w:p>
      <w:pPr>
        <w:pStyle w:val="ArticleBody"/>
        <w:jc w:val="left"/>
      </w:pPr>
      <w:r>
        <w:rPr>
          <w:rFonts w:ascii="Times New Roman" w:hAnsi="Times New Roman" w:eastAsia="Times New Roman" w:cs="Times New Roman"/>
        </w:rPr>
        <w:t>Allahın “İsrail nəslinin buynuzunu cücərtdiyi” “gün” son yağışın səpələnməyə başladığı 11 sentyabr 2001-ci ildir. Həmin vaxt Rəbb “üçüncü vay”ın “şeypur səsinə qulaq asın” deyərək gözətçilər qaldırdı, çünki O, Allahın “onların arasında sənə ağız açmaq imkanı verəcəyini” bildirdi. “Arasında” ifadəsi, 11 sentyabr 2001-ci ildə başlayan son yağışın səpələnməsi ilə, Müqəddəs Ruhun ölçüsüz şəkildə töküldüyü bazar qanunu vaxtında tamamlanan dövr arasındakı zaman müddətini göstərir. Həmin iki nişangahın, iki şahidin və ya iki buynuzun ortasında (arasında) onlar hər ikisi 2020-ci ildə küçədə öldürülənədək öz şəhadətlərini verəcəkdilər.</w:t>
      </w:r>
    </w:p>
    <w:p>
      <w:pPr>
        <w:pStyle w:val="ArticleBody"/>
        <w:jc w:val="left"/>
      </w:pPr>
      <w:r>
        <w:rPr>
          <w:rFonts w:ascii="Times New Roman" w:hAnsi="Times New Roman" w:eastAsia="Times New Roman" w:cs="Times New Roman"/>
        </w:rPr>
        <w:t>Onlar öldürülməzdən əvvəl öz şəhadətlərini verdilər və öldürüldükdən sonra yeddidən olan səkkizinci kimi dirildildilər. Onlar ateizmin (Misir) və əxlaqsızlığın (Sodom) əjdaha qüvvəsi tərəfindən öldürüldülər. Allaha göstərdikləri xidmətə görə O, onlara mükafat olaraq Misiri verməyi vəd etdi. Şimal padşahı Daniel on birin qırx birinci ayəsində Amerika Birləşmiş Ştatlarının əzəmətli ölkəsini ələ keçirdikdə, bundan sonra Misiri də alır; çünki bu, Allahın ilahi tədbirində görülən xidmətlər üçün onun ödənişidir.</w:t>
      </w:r>
    </w:p>
    <w:p>
      <w:pPr>
        <w:pStyle w:val="ArticleScripture"/>
        <w:jc w:val="left"/>
      </w:pPr>
      <w:r>
        <w:rPr>
          <w:rFonts w:ascii="Times New Roman" w:hAnsi="Times New Roman" w:eastAsia="Times New Roman" w:cs="Times New Roman"/>
        </w:rPr>
        <w:t>Ey Assur, qəzəbimin çubuğu, onların əlindəki dəyənək isə qəzəbimdir. Onu ikiüzlü bir millətin üzərinə göndərəcəyəm və qəzəbimə düçar olmuş bir xalqın üzərinə ona əmr verəcəyəm ki, qəniməti götürsün, şikarı alsın və onları küçələrin palçığı kimi tapdalasın. Yeşaya 10:5, 6.</w:t>
      </w:r>
    </w:p>
    <w:p>
      <w:pPr>
        <w:pStyle w:val="ArticleBody"/>
        <w:jc w:val="left"/>
      </w:pPr>
      <w:r>
        <w:rPr>
          <w:rFonts w:ascii="Times New Roman" w:hAnsi="Times New Roman" w:eastAsia="Times New Roman" w:cs="Times New Roman"/>
        </w:rPr>
        <w:t>Aşşurlu şimal padşahıdır; o, son günlərdə saxta şimal padşahı olan papalığı təmsil edir. Aşşur və Babil, İsrailin həm şimal, həm də cənub padşahlıqlarının davamlı üsyanı səbəbindən onların üzərinə hökm gətirmək üçün istifadə olundu.</w:t>
      </w:r>
    </w:p>
    <w:p>
      <w:pPr>
        <w:pStyle w:val="ArticleScripture"/>
        <w:jc w:val="left"/>
      </w:pPr>
      <w:r>
        <w:rPr>
          <w:rFonts w:ascii="Times New Roman" w:hAnsi="Times New Roman" w:eastAsia="Times New Roman" w:cs="Times New Roman"/>
        </w:rPr>
        <w:t>“‘Beləliklə, İsrail öz torpağından Assuriyaya aparıldı,’ ‘çünki onlar Allahları Rəbbin səsinə itaət etmədilər, əksinə Onun əhdini və Rəbbin qulu Musanın əmr etdiyi hər şeyi pozdular.’ 2 Padşahlar 17:7, 11, 14–16, 20, 23; 18:12.</w:t>
      </w:r>
    </w:p>
    <w:p>
      <w:pPr>
        <w:pStyle w:val="ArticleScripture"/>
        <w:jc w:val="left"/>
      </w:pPr>
      <w:r>
        <w:rPr>
          <w:rFonts w:ascii="Times New Roman" w:hAnsi="Times New Roman" w:eastAsia="Times New Roman" w:cs="Times New Roman"/>
        </w:rPr>
        <w:t>“On qəbilə üzərinə gətirilən dəhşətli mühakimələrdə Rəbbin hikmətli və mərhəmətli bir məqsədi var idi. O, onların ata-baba torpağında artıq onların vasitəsilə edə bilmədiyini, onları bütpərəst xalqlar arasına səpələməklə həyata keçirməyə çalışacaqdı. Bəşər nəslinin Xilaskarı vasitəsilə bağışlanmadan faydalanmağı seçəcək hər kəsin xilası üçün Onun planı yenə də yerinə yetməli idi; və İsrailin üzərinə gətirilən əzablar vasitəsilə O, Öz izzətinin yer üzünün millətlərinə aşkar edilməsi üçün yolu hazırlayırdı. Əsir aparılanların hamısı tövbəsiz deyildi. Onların arasında Allaha sadiq qalmış olanlar da var idi, Onun qarşısında özünü alçaltmış olanlar da. O, bunlar vasitəsilə, ‘yaşayan Allahın oğulları’nı (Hoşea 1:10), Assuriya səltənətindəki çoxlu insanlara Öz xasiyyətinin sifətlərini və Qanununun xeyirxahlığını tanıdacaqdı.” Peyğəmbərlər və Padşahlar, 292.</w:t>
      </w:r>
    </w:p>
    <w:p>
      <w:pPr>
        <w:pStyle w:val="ArticleBody"/>
        <w:jc w:val="left"/>
      </w:pPr>
      <w:r>
        <w:rPr>
          <w:rFonts w:ascii="Times New Roman" w:hAnsi="Times New Roman" w:eastAsia="Times New Roman" w:cs="Times New Roman"/>
        </w:rPr>
        <w:t>Rəbb şimal padşahlarından Öz hökm aləti kimi istifadə etdi və Müqəddəs Kitabda Onun həmin şimal padşahlarına münasibətdə izlədiyi prinsip belə idi ki, göstərdikləri xidmətin əvəzi onlara ödənilməli idi.</w:t>
      </w:r>
    </w:p>
    <w:p>
      <w:pPr>
        <w:pStyle w:val="ArticleScripture"/>
        <w:jc w:val="left"/>
      </w:pPr>
      <w:r>
        <w:rPr>
          <w:rFonts w:ascii="Times New Roman" w:hAnsi="Times New Roman" w:eastAsia="Times New Roman" w:cs="Times New Roman"/>
        </w:rPr>
        <w:t>Və həmin evdə qalın, onların sizə verdiklərini yeyib-için; çünki zəhmətkeş öz muzduna layiqdir. Evdən evə keçməyin. Luka 10:7.</w:t>
      </w:r>
    </w:p>
    <w:p>
      <w:pPr>
        <w:pStyle w:val="ArticleBody"/>
        <w:jc w:val="left"/>
      </w:pPr>
      <w:r>
        <w:rPr>
          <w:rFonts w:ascii="Times New Roman" w:hAnsi="Times New Roman" w:eastAsia="Times New Roman" w:cs="Times New Roman"/>
        </w:rPr>
        <w:t>Rəbb yaxın zamanda gələcək Bazar qanunu zamanı sınaq müddətlərinin kasasını doldurduqları zaman Birləşmiş Ştatları cəzalandırmaq üçün papalıqdan istifadə edir və Onun ödəməsi budur ki, görülmüş xidmətlərin əvəzi olaraq Misiri papalığa verir. Allahın peyğəmbərlik Kəlamı Misirin papalığa verildiyini aydın şəkildə bildirir və Daniel kitabının on birinci fəslinin qırx ikinci və qırx üçüncü ayələri bu həqiqəti təsdiq edir. Görülmüş xidmətlərin qarşılığı olaraq papanın aldığı ödəniş budur ki, o, on padşahın ucaltdığı baş olur və bütün dünyanı əhatə edən vəhşi heyvan surəti üzərində hökmranlıq edir.</w:t>
      </w:r>
    </w:p>
    <w:p>
      <w:pPr>
        <w:pStyle w:val="ArticleBody"/>
        <w:jc w:val="left"/>
      </w:pPr>
      <w:r>
        <w:rPr>
          <w:rFonts w:ascii="Times New Roman" w:hAnsi="Times New Roman" w:eastAsia="Times New Roman" w:cs="Times New Roman"/>
        </w:rPr>
        <w:t>Tramp əjdaha qüvvələri üzərində qalib gəlir, çünki o, Amerika Birləşmiş Ştatlarında vəhşi heyvanın surətinin dövründə yeddidən olan səkkizinci başdır. 2020-ci ildə Trampı öldürən əjdaha qüvvəsi olan Demokratlar partiyasının süqutu indi baş verir. Allahın Kəlamı əsla puç olmaz. Demokratlar partiyası üçün “dəvənin belini qıran son saman çöpü” İslamın yalançı peyğəmbəridir. 7 oktyabr 2023-cü il hücumu onun dayaq bazası daxilində elə bir yarıq yaratdı ki, bu, yalnız millətləri qəzəbləndirən və sarsıdan İslamın roluna aid edilə bilər. Bu, daha böyük bölünmə yaradacaq sonrakı hücumlarla müşayiət olunacaq, eyni zamanda isə əjdahanın qüvvələri tərəfindən buraxılmış qeyri-qanuni immiqrasiya selinin ağılsızlığını dərk edən yer vəhşi heyvanının vətəndaşlarından bir sinfi birləşdirəcəkdir. Bu, həmçinin iqtisadi böhran doğuracaq, hərçənd həmin böhran artıq buradadır.</w:t>
      </w:r>
    </w:p>
    <w:p>
      <w:pPr>
        <w:pStyle w:val="ArticleScripture"/>
        <w:jc w:val="left"/>
      </w:pPr>
      <w:r>
        <w:rPr>
          <w:rFonts w:ascii="Times New Roman" w:hAnsi="Times New Roman" w:eastAsia="Times New Roman" w:cs="Times New Roman"/>
        </w:rPr>
        <w:t>“Və sonra böyük aldadıcı insanları inandıracaq ki, bu bəlalara səbəb olanlar Allaha xidmət edənlərdir. Göyün narazılığına səbəb olmuş təbəqə öz bütün çətinliklərini Allahın əmrlərinə itaət etmələri ilə qanunpozanlar üçün daimi məzəmmət olanların üzərinə yükləyəcək. Elan ediləcək ki, insanlar bazar gününün şənbəsinin pozulması ilə Allahı təhqir edirlər; bu günah hələ bazar gününə riayət ciddi şəkildə məcburi edilməyincə kəsilməyəcək fəlakətlərə səbəb olmuşdur; və dördüncü əmrin tələblərini irəli sürənlər, beləliklə bazar gününə olan ehtiramı məhv edərək, xalqı narahat edən, onların ilahi lütfə və dünyəvi firavanlığa qovuşmasına mane olan kəslərdir. Beləliklə, qədimdə Allahın quluna qarşı irəli sürülmüş ittiham yenidən və eyni dərəcədə əsaslı görünən dəlillərlə təkrar ediləcək: “Və belə oldu ki, Axav İlyası görəndə ona dedi: Ey İsraili bəlaya salan, sənsənmi? O isə cavab verdi: İsraili bəlaya salan mən deyiləm; lakin sən və atan nəsli, çünki siz Rəbbin əmrlərini tərk etdiniz, sən də Baallara tabe oldun.” 1 Padşahlar 18:17, 18. Yalan ittihamlarla xalqın qəzəbi alovlandırıldıqca, onlar Allahın elçilərinə qarşı mürtəd İsrailin İlyasa qarşı tutduğu yola çox bənzər bir yol tutacaqlar.” Böyük Mübarizə, 590.</w:t>
      </w:r>
    </w:p>
    <w:p>
      <w:pPr>
        <w:pStyle w:val="ArticleBody"/>
        <w:jc w:val="left"/>
      </w:pPr>
      <w:r>
        <w:rPr>
          <w:rFonts w:ascii="Times New Roman" w:hAnsi="Times New Roman" w:eastAsia="Times New Roman" w:cs="Times New Roman"/>
        </w:rPr>
        <w:t>Şənbəni saxlayanlar “ilahi lütfün və müvəqqəti rifahın” aradan qaldırılmasının səbəbi kimi tanınacaqlar. Qarşımızda duran bu dövrü təsvir edərkən, o, İlyasa və onun Axavla qarşılıqlı münasibətinə istinad edir. Onların bir-birinə yönəltdikləri qarşılıqlı ittihamlar Karmel dağının önündə baş verdi. Müvəqqəti rifah və ilahi lütf, tezliklə gələcək bazar günü qanunundan əvvəl, getdikcə şiddətlənən hökmlər vasitəsilə aradan qaldırılır. Az əvvəl qeyd edilən parça, bazar günü qanunu sınağı zamanı baş verən bir sıra hadisələrə istinad edir, lakin iki sınaq vaxtı vardır. Birləşmiş Ştatların hüdudları daxilində baş verən vəhşi heyvanın surəti sınağı, bundan sonra bütün dünyada təkrarlanır. Parçada təsvir edilən bütün hadisələr, tezliklə gələcək bazar günü qanununa aparan tarixdə və ondan sonra gələn dünya miqyaslı bazar günü qanunu böhranının tarixində peyğəmbərlik baxımından öz yerinə yetməsini tapır.</w:t>
      </w:r>
    </w:p>
    <w:p>
      <w:pPr>
        <w:pStyle w:val="ArticleBody"/>
        <w:jc w:val="left"/>
      </w:pPr>
      <w:r>
        <w:rPr>
          <w:rFonts w:ascii="Times New Roman" w:hAnsi="Times New Roman" w:eastAsia="Times New Roman" w:cs="Times New Roman"/>
        </w:rPr>
        <w:t>Doqquzuncu cild olan *Testimonies* əsərinin on birinci səhifəsində başlayan və beləliklə NINE-ELEVEN-i müəyyən edən birinci abzas belə deyir: “Biz zamanın son dövründə yaşayırıq. Zamanın sürətlə gerçəkləşən əlamətləri Məsihin gəlişinin çox yaxın olduğunu bəyan edir. İçində yaşadığımız günlər ciddi və mühümdür. Allahın Ruhu tədricən, lakin qəti surətdə yerdən çəkilir. Bəlalar və hökmlər artıq Allahın lütfünü saymayanların üzərinə enməkdədir. Quruda və dənizdə baş verən fəlakətlər, cəmiyyətin qeyri-sabit vəziyyəti, müharibə həyəcanları əlamətdardır. Bunlar ən böyük miqyaslı yaxınlaşan hadisələri qabaqcadan xəbər verir.” Rəvayət davam etdikcə, on dördüncü səhifədə belə yazıldığını görürük: “Təhsilçilər və dövlət adamları arasında belə, cəmiyyətin indiki vəziyyətinin təməlində duran səbəbləri dərk edənlərin sayı çox deyil. İdarəçiliyin cilovunu əlində tutanlar əxlaqi pozğunluq, yoxsulluq, dilənçilik və artan cinayətkarlıq problemini həll etməyə qadir deyillər. Onlar işgüzar fəaliyyətləri daha etibarlı bir təmələ yerləşdirmək üçün əbəs yerə mübarizə aparırlar. Əgər insanlar Allahın Kəlamının təliminə daha çox diqqət yetirsəydilər, onları çaşdıran problemlərin həllini tapardılar.”</w:t>
      </w:r>
    </w:p>
    <w:p>
      <w:pPr>
        <w:pStyle w:val="ArticleScripture"/>
        <w:jc w:val="left"/>
      </w:pPr>
      <w:r>
        <w:rPr>
          <w:rFonts w:ascii="Times New Roman" w:hAnsi="Times New Roman" w:eastAsia="Times New Roman" w:cs="Times New Roman"/>
        </w:rPr>
        <w:t>“Müqəddəs Yazılar Məsihin ikinci gəlişindən dərhal əvvəl dünyanın vəziyyətini təsvir edir. Quldurluq və haqsız istismar yolu ilə böyük sərvətlər toplayan adamlar haqqında belə yazılmışdır: “Axır günlər üçün özünüzə xəzinə yığmısınız. Baxın, tarlalarınızı biçmiş fəhlələrin sizdən hiylə ilə saxlanılmış muzdları fəryad edir; biçənlərin harayı isə Ordular Rəbbinin qulaqlarına yetişmişdir. Siz yer üzündə ləzzət içində yaşamış və kefə dalmışsınız; qırğın günüymüş kimi ürəklərinizi bəsləmisiniz. Siz salehi məhkum edib öldürmüsünüz; o isə sizə müqavimət göstərmir.” Yaqub 5:3–6.”</w:t>
      </w:r>
    </w:p>
    <w:p>
      <w:pPr>
        <w:pStyle w:val="ArticleBody"/>
        <w:jc w:val="left"/>
      </w:pPr>
      <w:r>
        <w:rPr>
          <w:rFonts w:ascii="Times New Roman" w:hAnsi="Times New Roman" w:eastAsia="Times New Roman" w:cs="Times New Roman"/>
        </w:rPr>
        <w:t>Axır günlərdə insanlar “ticarət əməliyyatlarını daha etibarlı bir əsas üzərinə qoymaq üçün əbəs yerə mübarizə aparırlar.” Demokratlar, onların təbliğat maşını və qlobalist bankirlər əbəs yerə mübarizə aparırlar və Bayden administrasiyasının guya nail olduğunu iddia etdikləri həqiqi maliyyə sabitliyi barədə yalan danışırlar. “Məsihin ikinci gəlişindən dərhal əvvəlki dünyanın” rəmzlərindən biri, “qarət və zorakılıq yolu ilə” “böyük sərvətlər toplamış” insanlardır. Sister White-ın istinad etdiyi Yaqubun məktubundakı ayələrdən əvvəl gələn üç ayə bunlardır:</w:t>
      </w:r>
    </w:p>
    <w:p>
      <w:pPr>
        <w:pStyle w:val="ArticleScripture"/>
        <w:jc w:val="left"/>
      </w:pPr>
      <w:r>
        <w:rPr>
          <w:rFonts w:ascii="Times New Roman" w:hAnsi="Times New Roman" w:eastAsia="Times New Roman" w:cs="Times New Roman"/>
        </w:rPr>
        <w:t>İndi isə, ey varlılar, başınıza gələcək bəlalara görə ağlayın və fəryad edin. Sərvətiniz çürümüş, paltarlarınızı güvə yemişdir. Qızılınız və gümüşünüz pas bağlamışdır; onların pası sizə qarşı şahid olacaq və od kimi bədəninizi yeyəcəkdir. Axır günlər üçün xəzinə yığmısınız. Yaqub 5:1–3.</w:t>
      </w:r>
    </w:p>
    <w:p>
      <w:pPr>
        <w:pStyle w:val="ArticleBody"/>
        <w:jc w:val="left"/>
      </w:pPr>
      <w:r>
        <w:rPr>
          <w:rFonts w:ascii="Times New Roman" w:hAnsi="Times New Roman" w:eastAsia="Times New Roman" w:cs="Times New Roman"/>
        </w:rPr>
        <w:t>“Axır günlər”in peyğəmbərlik xüsusiyyətlərindən biri, dələduzluqla əldə edilmiş heyrətamiz sərvətləri ilə tanınan adamların mövcud olduğu zamandır. Həmin adamlar hər gün xəbərlərdədir. O zaman artıq gəlib çatmışdır. Həmin dövrdə o dünya bankirlərinin və milyarderlərin sərvəti paslanmış hala gələn qızıl və gümüş kimi təsvir olunur. Gümüş də, qızıl da paslanmır; deməli, Müqəddəs Yazılar axır günlərdə varlı adamların sərvəti ilə bağlı tamamilə gözlənilməz bir hadisəni göstərir, çünki onların qızılı və gümüşü paslanmalı olacaqdır. Həmin iqtisadi çöküşün müjdəçisi üçüncü vayın gəlişi ilə, 11 sentyabr 2001-ci ildə baş verdi. Üçüncü Vayın İslamı Müqəddəs Kitab peyğəmbərliyində şərq küləyidir və axır günlərdə Tarşiş gəmiləri ilə təmsil olunduğu kimi, iqtisadiyyatı batıran da məhz şərq küləyidir.</w:t>
      </w:r>
    </w:p>
    <w:p>
      <w:pPr>
        <w:pStyle w:val="ArticleScripture"/>
        <w:jc w:val="left"/>
      </w:pPr>
      <w:r>
        <w:rPr>
          <w:rFonts w:ascii="Times New Roman" w:hAnsi="Times New Roman" w:eastAsia="Times New Roman" w:cs="Times New Roman"/>
        </w:rPr>
        <w:t>Çünki budur, padşahlar bir yerə toplandılar, birlikdə keçib getdilər. Onlar bunu gördülər və heyrətə gəldilər; dəhşətə düşdülər və tələsik uzaqlaşdılar. Orada qorxu onları bürüdü, doğan qadının ağrısı kimi ağrı da. Sən Tarşiş gəmilərini şərq küləyi ilə sındırırsan. Məzmurlar 48:4–7.</w:t>
      </w:r>
    </w:p>
    <w:p>
      <w:pPr>
        <w:pStyle w:val="ArticleBody"/>
        <w:jc w:val="left"/>
      </w:pPr>
      <w:r>
        <w:rPr>
          <w:rFonts w:ascii="Times New Roman" w:hAnsi="Times New Roman" w:eastAsia="Times New Roman" w:cs="Times New Roman"/>
        </w:rPr>
        <w:t>Qlobalist padşahlar, milyarderlər və bankirlər qorxu və ağrı içində təşvişə düşürlər; çünki üçüncü vayın İslamı tərəfindən meydana gətirilən, millətlərin getdikcə artan qəzəbini (doğuş sancısı çəkən bir qadın kimi) təmsil edən şərq küləyi Tarşiş gəmilərini batırır. İslam yerli və qlobal iqtisadiyyatı sındırmaq və iqtisadi-siyasi bir mühit yaratmaq üzrədir; bu mühit isə Demokratların və qlobalistlərin deyil, məhz Trampın güclü tərəflərinə tam uyğun gəlir; çünki əjdaha hakimiyyəti, “göstərilən xidmətlərə” görə, yeddidən olan səkkizinci başa verilir. Allah bütün Yunanlılar aləmini hərəkətə gətirmək üçün Trampdan istifadə etdi; çünki Allah indi bütün dünyanın iki sinfə bölünəcəyi şəraiti meydana gətirir.</w:t>
      </w:r>
    </w:p>
    <w:p>
      <w:pPr>
        <w:pStyle w:val="ArticleBody"/>
        <w:jc w:val="left"/>
      </w:pPr>
      <w:r>
        <w:rPr>
          <w:rFonts w:ascii="Times New Roman" w:hAnsi="Times New Roman" w:eastAsia="Times New Roman" w:cs="Times New Roman"/>
        </w:rPr>
        <w:t>İndi qlobalistlər tərəfindən idarə olunan iqtisadi sistem ilk dəfə Vudro Vilsonun prezidentliyi dövründə tətbiq edildi; o, Demokratlar Partiyasından, Birləşmiş Ştatları yaxınlaşmaqda olan Birinci Dünya müharibəsindən kənarda saxlayacağı vədi ilə seçilmişdi, lakin nəticədə Birinci Dünya müharibəsi zamanı ölkəyə rəhbərlik edən prezident oldu. Vilson ən çox Birləşmiş Millətlər Təşkilatının sələfi olan Millətlər Liqasını irəli sürməsi ilə tanınır. Onun prezidentliyi dövründə, 1913-cü ildə Vilson xalqın iqtisadi istiqamətini Federal Ehtiyat Sisteminə həvalə etdikdə, Birləşmiş Ştatların maliyyə strukturu qlobalistlərin əlinə verildi.</w:t>
      </w:r>
    </w:p>
    <w:p>
      <w:pPr>
        <w:pStyle w:val="ArticleBody"/>
        <w:jc w:val="left"/>
      </w:pPr>
      <w:r>
        <w:rPr>
          <w:rFonts w:ascii="Times New Roman" w:hAnsi="Times New Roman" w:eastAsia="Times New Roman" w:cs="Times New Roman"/>
        </w:rPr>
        <w:t>Birinci Dünya Müharibəsinin prezidentinin peyğəmbərlik xarakteristikası onun müharibəyə getməyəcəyinə dair vədi idi; bu isə yalan idi. O, Millətlər Liqasının vahid dünya hökumətini təşviq edən aparıcı tarixi şəxsiyyət idi və Amerika Birləşmiş Ştatlarının maliyyəsini dünya bankirlərinin ixtiyarına verməyə başçılıq etdi. O, 1913-cü ildən 1921-ci ilə qədər hakimiyyətdə oldu. 1919-cu ildə dünyəvi güzəştlə simvolizə olunan Adventizmin üçüncü nəsli Wilsonun dünya ilə etdiyi güzəştlə paralel gedirdi, çünki iki buynuz bir-biri ilə paralel uzanır. Laodikiyalı Adventizmin üçüncü nəslində onlar öz tibbi və təhsil sistemlərinin idarəsini mənəvi suverenliklərindən kənarda olanların əlinə təslim etdilər. Eyni zamanda Wilson Amerika Birləşmiş Ştatlarının maliyyə suverenliyini qlobalist bankirlərə təslim etdi və Amerika Birləşmiş Ştatlarının siyasi suverenliyini qlobalistlərə təslim etmək üçün yorulmadan çalışdı, lakin buna nail ola bilmədi.</w:t>
      </w:r>
    </w:p>
    <w:p>
      <w:pPr>
        <w:pStyle w:val="ArticleBody"/>
        <w:jc w:val="left"/>
      </w:pPr>
      <w:r>
        <w:rPr>
          <w:rFonts w:ascii="Times New Roman" w:hAnsi="Times New Roman" w:eastAsia="Times New Roman" w:cs="Times New Roman"/>
        </w:rPr>
        <w:t>Vilson, Birinci Dünya Müharibəsi zamanı prezident olaraq, Üçüncü Dünya Müharibəsini müəyyən edən peyğəmbərlik xüsusiyyətlərini təmsil edir. O, Federal Ehtiyat Sisteminin qlobalçı gündəmə, Amerikanın suverenliyinə deyil, ən münasib istiqamətdə qlobal iqtisadiyyata nəzarət etməkdə iştirak etdiyi bir tarixi təmsil edir. O, Yeni Dünya Nizamının nəhayət Müqəddəs Kitab peyğəmbərliyinin yeddinci padşahlığına çevrilmək məqsədinə nail olduğu zaman vəzifədə olan bir prezidenti təmsil edir, hərçənd onların hakimiyyəti qısaömürlüdür. Bu həqiqət iki şahid əsasında təsbit edilir, çünki Vilsonun Birinci Dünya Müharibəsindən sonra Millətlər Liqasına qoşulmaq üzrə uğursuz cəhdi, Birləşmiş Ştatların İkinci Dünya Müharibəsindən dərhal sonra Birləşmiş Millətlər Təşkilatına qoşulmasını qabaqcadan göstərirdi. Bu iki şahid əsasında, ardınca milli fəlakət gətirən tezliklə gələcək bazar günü qanunu, qlobalçıların Vudro Vilsonun prezidentliyi dövründən bəri irəli sürdükləri tək dünya hökuməti olaraq Birləşmiş Millətlər Təşkilatının tətbiqinə aparır.</w:t>
      </w:r>
    </w:p>
    <w:p>
      <w:pPr>
        <w:pStyle w:val="ArticleBody"/>
        <w:jc w:val="left"/>
      </w:pPr>
      <w:r>
        <w:rPr>
          <w:rFonts w:ascii="Times New Roman" w:hAnsi="Times New Roman" w:eastAsia="Times New Roman" w:cs="Times New Roman"/>
        </w:rPr>
        <w:t>Bu peyğəmbərlik xüsusiyyətləri yeddidən olan səkkizinci və sonuncu prezidentin prezidentliyində mövcud olmalıdır. Uilsondan sonra “nərildəyən iyirmincilər” adlanan dövrü başlayan respublikaçı Uorren Hardinq gəldi; həmin dövr 1929-cu il çöküşünə, o isə Böyük Depressiyaya, o da İkinci Dünya Müharibəsinə gətirib çıxardı. Trampın birinci prezidentliyi “nərildəyən iyirmincilər” idi, Bayden isə yer üzünün vəhşi heyvanının tarixində ən böyük depressiyanı başlatmaq üzrədir. Həmin depressiya 1929-cu il çöküşü ilə, həm də Ellen Uaytın günlərindəki “1837-ci il panikası” ilə tipikləşdirilmişdi.</w:t>
      </w:r>
    </w:p>
    <w:p>
      <w:pPr>
        <w:pStyle w:val="ArticleBody"/>
        <w:jc w:val="left"/>
      </w:pPr>
      <w:r>
        <w:rPr>
          <w:rFonts w:ascii="Times New Roman" w:hAnsi="Times New Roman" w:eastAsia="Times New Roman" w:cs="Times New Roman"/>
        </w:rPr>
        <w:t>Amerika Birləşmiş Ştatlarında 1830-cu illərin depressiyası adətən “1837-ci il Panikası” adlandırılır. Bu, 1837-ci ildən 1840-cı illərin ortalarınadək davam edən, 1830-cu illər onilliyinin böyük bir hissəsini əhatə edən ağır iqtisadi tənəzzül idi. 1837-ci il Panikası maliyyə böhranı, bankların iflası, genişmiqyaslı işsizlik və uzun sürən iqtisadi məhrumiyyət dövrü ilə səciyyələnirdi.</w:t>
      </w:r>
    </w:p>
    <w:p>
      <w:pPr>
        <w:pStyle w:val="ArticleBody"/>
        <w:jc w:val="left"/>
      </w:pPr>
      <w:r>
        <w:rPr>
          <w:rFonts w:ascii="Times New Roman" w:hAnsi="Times New Roman" w:eastAsia="Times New Roman" w:cs="Times New Roman"/>
        </w:rPr>
        <w:t>1837-ci il Panikası, 1929-cu ilin çöküşü kimi, “spekulyativ köpük” tərəfindən tətiklənmişdi. 1837-ci ildə, köpük partlayanda, bu, genişmiqyaslı iflaslara və maliyyə itkilərinə gətirib çıxardı. Spekulyativ köpüyün ardınca bir sıra bank iflasları baş verdi ki, bu da bank sisteminə inamın itirilməsinə və geniş yayılmış maliyyə panikasına səbəb oldu. Beynəlxalq ticarətdə geriləmə və Amerika ixracına tələbin azalması ilə daha da şiddətlənən qlobal iqtisadi tənəzzül, Birləşmiş Ştatlarda iqtisadi sıxıntıların dərinləşməsinə töhfə verdi.</w:t>
      </w:r>
    </w:p>
    <w:p>
      <w:pPr>
        <w:pStyle w:val="ArticleBody"/>
        <w:jc w:val="left"/>
      </w:pPr>
      <w:r>
        <w:rPr>
          <w:rFonts w:ascii="Times New Roman" w:hAnsi="Times New Roman" w:eastAsia="Times New Roman" w:cs="Times New Roman"/>
        </w:rPr>
        <w:t>1929-cu ilin çöküşü, Böyük Depressiyanın başlanğıcını qeyd edən hadisə, Fond Bazarında yaranmış spekulyativ köpük tərəfindən əvvəlcədən müşayiət olunmuşdu. 1920-ci illər ərzində Birləşmiş Ştatlarda “Kükrəyən İyirmincilər” kimi tanınan iqtisadi rifah dövrü yaşanırdı; bu dövr sürətli sənaye artımı, texnoloji yeniliklər və geniş yayılmış nikbinliklə səciyyələnirdi. Bu müddət ərzində Fond Bazarında spekulyasiya, asan kredit, marja ilə ticarət (səhmlərin borc vəsaiti ilə alınması) və səhmlərin əsas dəyərinə deyil, gələcəkdə qiymətlərin artacağı gözləntisinə əsaslanan spekulyativ alışı ilə qidalanaraq kəskin şəkildə yüksəldi. Səhm qiymətləri dayanıqsız səviyyələrə qalxdı və onların təmsil etdikləri şirkətlərin daxili dəyərini xeyli üstələdi.</w:t>
      </w:r>
    </w:p>
    <w:p>
      <w:pPr>
        <w:pStyle w:val="ArticleBody"/>
        <w:jc w:val="left"/>
      </w:pPr>
      <w:r>
        <w:rPr>
          <w:rFonts w:ascii="Times New Roman" w:hAnsi="Times New Roman" w:eastAsia="Times New Roman" w:cs="Times New Roman"/>
        </w:rPr>
        <w:t>2000-ci ilin martından 2002-ci ilin oktyabrına qədər “dot-com” köpüyü partladı. 11 sentyabr 2001 həmin iqtisadi çöküşün içində baş verdi. Sonra isə 2008-ci ildə mənzil köpüyü partladı; bu hadisə Qlobal Maliyyə Böhranı və ya Böyük Resessiya adlandırıldı.</w:t>
      </w:r>
    </w:p>
    <w:p>
      <w:pPr>
        <w:pStyle w:val="ArticleBody"/>
        <w:jc w:val="left"/>
      </w:pPr>
      <w:r>
        <w:rPr>
          <w:rFonts w:ascii="Times New Roman" w:hAnsi="Times New Roman" w:eastAsia="Times New Roman" w:cs="Times New Roman"/>
        </w:rPr>
        <w:t>Bazar qanununa aparan dövrdə Amerika Birləşmiş Ştatları vətəndaşlarının müvəqqəti firavanlığı aradan qaldırılır. Müvəqqəti firavanlığın aradan qaldırılması yüz qırx dörd minin möhürlənmə vaxtı ərzində baş verir. Möhürlənmə vaxtının ilk nişanəsi iqtisadi çöküşün içində yerləşdirilmişdi. 11 sentyabr 2001-ci il üçüncü mələyin səlahiyyətləndirilməsi idi və həmin eyni mələk 1844-cü ildə gəldiyi zaman, o tarix iqtisadi çöküşün içində yerləşdirilmişdi. 1844 yaxın gələcəkdə baş verəcək Bazar qanununu timsallaşdırır və 11 sentyabr 2001-ci il möhürlənmə dövrünün başlanğıcıdır. İsa həmişə bir şeyin sonunu bir şeyin başlanğıcı ilə təsvir edir. 1929-cu ilin çöküşü İkinci Dünya Müharibəsindən əvvəl baş verdi və ona yol açdı.</w:t>
      </w:r>
    </w:p>
    <w:p>
      <w:pPr>
        <w:pStyle w:val="ArticleBody"/>
        <w:jc w:val="left"/>
      </w:pPr>
      <w:r>
        <w:rPr>
          <w:rFonts w:ascii="Times New Roman" w:hAnsi="Times New Roman" w:eastAsia="Times New Roman" w:cs="Times New Roman"/>
        </w:rPr>
        <w:t>Bu tədqiqatı növbəti məqalədə davam etdirəcəyik.</w:t>
      </w:r>
    </w:p>
    <w:p>
      <w:pPr>
        <w:pStyle w:val="ArticleScripture"/>
        <w:jc w:val="left"/>
      </w:pPr>
      <w:r>
        <w:rPr>
          <w:rFonts w:ascii="Times New Roman" w:hAnsi="Times New Roman" w:eastAsia="Times New Roman" w:cs="Times New Roman"/>
        </w:rPr>
        <w:t>“Xalq olaraq aramızda elə bir tənbəl laqeydlik və cinayətkar imansızlıq olmuşdur ki, bu, başqa millətlərdən olanlara işığımızı saçdırmaqla Allahın bizə görməyə buraxdığı işi yerinə yetirməkdən bizi geri saxlamışdır. Bu böyük işdə irəli çıxmağa və risklər götürməyə qarşı bir qorxaqlıq vardır; belə qorxulur ki, vəsaitin xərclənməsi öz bəhrəsini verməz. Bəs vəsait işlədilsə də, onun vasitəsilə canların xilas olunduğunu görə bilməsək necə? Bəs vəsaitimizin bir hissəsi tamamilə itkiyə çevrilsə necə? Heç nə etməməkdənsə, işləmək və işləməkdə davam etmək daha yaxşıdır. Hansının uğur qazanacağını, bununmı, yainkinimi bilmirsiniz. Adamlar patent hüquqlarına sərmayə qoyur və ağır itkilərlə üzləşirlər, bu da adi hal kimi qəbul olunur. Lakin Allahın işində və davasında insanlar addım atmağa qorxurlar. Canların xilas edilməsi işinə yatırıldıqda dərhal bəhrə verməyən pul onlara sanki tam itki kimi görünür. Elə bu gün Allahın davasına son dərəcə xəsisliklə yatırılan və eqoistcəsinə saxlanılan həmin vəsait çox keçmədən bütün bütlərlə birlikdə köstəbəklərə və yarasalara atılacaqdır. Əbədi səhnələrin gerçəkliyi insanın duyularına açıldıqda, pul çox tez və çox qəfil dəyərdən düşəcəkdir.” The True Missionary, 1 yanvar 1874.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Qırx Beşinci</dc:title>
  <dc:subject>Müqəddəs Kitab peyğəmbərliklərinin və cari hadisələrin şərhi: müasir siyasət və dini simvolizmə dair bir baxış</dc:subject>
  <dc:creator>Jeff Pippenger</dc:creator>
  <cp:keywords/>
  <dc:description>Generated by ArticleDigger from daniel\145_daniel.json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