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Qırx Altıncı</w:t>
      </w:r>
    </w:p>
    <w:p>
      <w:pPr>
        <w:pStyle w:val="ArticleSubtitle"/>
        <w:jc w:val="left"/>
      </w:pPr>
      <w:r>
        <w:rPr>
          <w:rFonts w:ascii="Arial" w:hAnsi="Arial" w:eastAsia="Arial" w:cs="Arial"/>
        </w:rPr>
        <w:t>Peyğəmbərlik Saplarının Açılması: Sonuncu Prezident, Diktatura və Yaxınlaşan Bazar Qanunu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Biz yaxın zamanda gələcək bazar qanununa aparan tarixdə Birləşmiş Ştatların son prezidentinin bir despot kimi səlahiyyətləndirildiyi zaman mövcud olan peyğəmbərlik mühitini müəyyənləşdirmək prosesindəyik. Heç nə boşluqda baş vermir və yer vəhşisinin vətəndaşları Tramp barədə öz qiymətləndirmələrində demək olar ki, bərabər şəkildə bölünmüşdürlər. Onun baxışına rəğbət bəsləyənlər, onun nə üçün bataqlığı təmizləməli olduğunu və Trampın diktator rolunu öz üzərinə götürməsi olmadan bunun baş verməsinin niyə demək olar ki, mümkünsüz olduğunu asanlıqla görə bilirlər. Ən qüdrətli diktatorlar, diktatorun həyata keçirməyə çalışdığı işi əhalinin yüksək faizi tərəfindən dəstəklənənlərdir. Hitlerin hakimiyyətə yüksəlişindən əvvəl bir çörək almaq üçün nağdla dolu bir əl arabası lazım gələrdi.</w:t>
      </w:r>
    </w:p>
    <w:p>
      <w:pPr>
        <w:pStyle w:val="ArticleBody"/>
        <w:jc w:val="left"/>
      </w:pPr>
      <w:r>
        <w:rPr>
          <w:rFonts w:ascii="Times New Roman" w:hAnsi="Times New Roman" w:eastAsia="Times New Roman" w:cs="Times New Roman"/>
        </w:rPr>
        <w:t>Hitler bunu tərsinə çevirdi və almanlar həmin tarixin böyük bir hissəsini etiraf etmək istəməsələr də, Hitler gördüyü iş üçün geniş dəstəyə malik idi. Amerika Birləşmiş Ştatlarının və bütün dünyanın üzləşdiyi məsələlər vətəndaşlar arasında bir fərqlənmə doğurur və indi sərhədlər çəkilir. İnqilab Müharibəsindən 1798-ci ilədək olan müddət yüz qırx dörd minin möhürlənmə vaxtına uyğun gələn hazırlıq dövrünü təmsil edir. Patriot Aktı İnqilab Müharibəsinin ruhani təkrarının başlanğıcını qeyd etdi. İsa həmişə sonu başlanğıcla göstərir və yer vəhşi heyvanı İnqilab Müharibəsi ilə başladığı kimi, onun sonu da belə olacaq. Birincisi hərfi idi, sonuncusu isə ruhanidir.</w:t>
      </w:r>
    </w:p>
    <w:p>
      <w:pPr>
        <w:pStyle w:val="ArticleBody"/>
        <w:jc w:val="left"/>
      </w:pPr>
      <w:r>
        <w:rPr>
          <w:rFonts w:ascii="Times New Roman" w:hAnsi="Times New Roman" w:eastAsia="Times New Roman" w:cs="Times New Roman"/>
        </w:rPr>
        <w:t>ABŞ Vətəndaş Müharibəsi hərfi mənada idi və axır günlərdə təkrarlanmalıdır. O, son Respublikaçı prezidenti təmsil edən ilk Respublikaçı prezidentin gəlişini qeyd etdi. Respublikaçı partiya, çoxdan bəri mövcud olan köləlik tərəfdarı Demokratlar partiyasına qarşı çıxmaq məqsədilə, köləliyə qarşı olan bir partiya kimi meydana çıxdı. Həmin siyasi mübahisə Vətəndaş Müharibəsini və Linkolnun prezidentliyini doğurdu. Buna görə də ilk Respublikaçı prezidenti Vətəndaş Müharibəsindən ayırmaq qeyri-mümkündür; deməli, son Respublikaçı prezident Vətəndaş Müharibəsinə dərhal əvvəl gələn bir müqəddiməni miras alacaqdır. İsa ruhani aləmi izah etmək üçün təbii aləmdən istifadə edirdi. Əjdaha partiyasının atası yalanın atasıdır və Demokratlar partiyasının səciyyəvi əlaməti yalandır. Bu taktikanın klassik bir nümunəsi, onların özlərini azlıqlara rəğbət bəsləyən partiya kimi təqdim etmələridir.</w:t>
      </w:r>
    </w:p>
    <w:p>
      <w:pPr>
        <w:pStyle w:val="ArticleScripture"/>
        <w:jc w:val="left"/>
      </w:pPr>
      <w:r>
        <w:rPr>
          <w:rFonts w:ascii="Times New Roman" w:hAnsi="Times New Roman" w:eastAsia="Times New Roman" w:cs="Times New Roman"/>
        </w:rPr>
        <w:t>Yalançı peyğəmbərlərdən ehtiyat edin; onlar sizin yanınıza qoyun paltarında gəlirlər, lakin daxilən yırtıcı canavarlardır. Onları meyvələrindən tanıyacaqsınız. İnsanlar tikanlardan üzüm, qanqallardan əncir yığarmı? Beləcə hər yaxşı ağac yaxşı meyvə verir, pis ağac isə pis meyvə verir. Yaxşı ağac pis meyvə verə bilməz, pis ağac da yaxşı meyvə verə bilməz. Yaxşı meyvə verməyən hər ağac kəsilib oda atılır. Buna görə də onları meyvələrindən tanıyacaqsınız. Matta 7:15–20.</w:t>
      </w:r>
    </w:p>
    <w:p>
      <w:pPr>
        <w:pStyle w:val="ArticleBody"/>
        <w:jc w:val="left"/>
      </w:pPr>
      <w:r>
        <w:rPr>
          <w:rFonts w:ascii="Times New Roman" w:hAnsi="Times New Roman" w:eastAsia="Times New Roman" w:cs="Times New Roman"/>
        </w:rPr>
        <w:t>Bir ağacın kökləri onun hansı bəhrəni verəcəyini müəyyən edir və Demokratik partiyanın kökləri onların köləlik tərəfdarı mövqeyidir. Respublikaçı partiyanın kökləri isə onların köləlik əleyhinə mövqeyidir.</w:t>
      </w:r>
    </w:p>
    <w:p>
      <w:pPr>
        <w:pStyle w:val="ArticleScripture"/>
        <w:jc w:val="left"/>
      </w:pPr>
      <w:r>
        <w:rPr>
          <w:rFonts w:ascii="Times New Roman" w:hAnsi="Times New Roman" w:eastAsia="Times New Roman" w:cs="Times New Roman"/>
        </w:rPr>
        <w:t>Ya Rəbb, Səninlə mübahisə etdiyim zaman Sən salehsən; yenə də qoy Səninlə hökmlərin barəsində danışım: Nə üçün pislərin yolu uğur qazanır? Nə üçün çox xaincəsinə davrananların hamısı firavan yaşayır? Sən onları əkmisən, bəli, onlar kök salmışlar; böyüyürlər, bəli, meyvə də gətirirlər; Sən onların ağzına yaxınsan, amma daxilindən uzaqsan. Yeremya 12:1, 2.</w:t>
      </w:r>
    </w:p>
    <w:p>
      <w:pPr>
        <w:pStyle w:val="ArticleBody"/>
        <w:jc w:val="left"/>
      </w:pPr>
      <w:r>
        <w:rPr>
          <w:rFonts w:ascii="Times New Roman" w:hAnsi="Times New Roman" w:eastAsia="Times New Roman" w:cs="Times New Roman"/>
        </w:rPr>
        <w:t>Yaxınlaşan Vətəndaş Müharibəsi, Bacı Uaytın onları adlandırdığı kimi, “varlı adamlar”ın yoxsulları tapdalayaraq millətlərin sərvətini ələ keçirmək üçün bazara nəzarət etmələri kontekstində təqdim olunur.</w:t>
      </w:r>
    </w:p>
    <w:p>
      <w:pPr>
        <w:pStyle w:val="ArticleScripture"/>
        <w:jc w:val="left"/>
      </w:pPr>
      <w:r>
        <w:rPr>
          <w:rFonts w:ascii="Times New Roman" w:hAnsi="Times New Roman" w:eastAsia="Times New Roman" w:cs="Times New Roman"/>
        </w:rPr>
        <w:t>“Hindistanda, Çində, Rusiyada və Amerikanın şəhərlərində minlərlə kişi və qadın aclıqdan ölür. Varlı adamlar, gücə malik olduqları üçün, bazara nəzarət edirlər. Onlar əldə edə bildikləri hər şeyi aşağı qiymətlərlə alır, sonra isə çox artırılmış qiymətlərlə satırlar. Bu, daha yoxsul təbəqələr üçün aclıq deməkdir və vətəndaş müharibəsi ilə nəticələnəcəkdir.” Manuscript Releases, cild 5, 305.</w:t>
      </w:r>
    </w:p>
    <w:p>
      <w:pPr>
        <w:pStyle w:val="ArticleBody"/>
        <w:jc w:val="left"/>
      </w:pPr>
      <w:r>
        <w:rPr>
          <w:rFonts w:ascii="Times New Roman" w:hAnsi="Times New Roman" w:eastAsia="Times New Roman" w:cs="Times New Roman"/>
        </w:rPr>
        <w:t>Linkolnun tarixindəki Vətəndaş Müharibəsi hərfi mənada idi və hərfi mənadakı köləliyi hədəfə alırdı. Əjdaha tərəfindən ilhamlandırılmış qlobalçılar isə son günlərdə elə bir Vətəndaş Müharibəsi yaradırlar ki, bu, onların orta təbəqəni aradan qaldırmaq cəhdlərinə əsaslanır və nəticədə yalnız həddindən artıq varlı elitaları və həddindən artıq yoxsul təhkimçiləri saxlayır. Sosial, iqtisadi və dini azadlığı qoruyan məhz orta təbəqədir; o aradan qaldırıldıqda isə feodalizmin tətbiqinə qarşı heç bir sədd qalmır. Fransa İnqilabının əsas nailiyyəti feodalizm sisteminə son qoyması idi; halbuki qlobalçılar indi orta təbəqəni aradan qaldırmaqla həmin sistemi yenidən tətbiq etməyə çalışırlar. Qlobalçıların planı əsas etibarilə orta təbəqəni qeyri-qanuni immiqrantlarla doldurmağa əsaslanır ki, bu da iqtisadi istehsalı azaldır, əməkhaqqını aşağı salır və dövlətin sosial təminat sistemini genişləndirir.</w:t>
      </w:r>
    </w:p>
    <w:p>
      <w:pPr>
        <w:pStyle w:val="ArticleBody"/>
        <w:jc w:val="left"/>
      </w:pPr>
      <w:r>
        <w:rPr>
          <w:rFonts w:ascii="Times New Roman" w:hAnsi="Times New Roman" w:eastAsia="Times New Roman" w:cs="Times New Roman"/>
        </w:rPr>
        <w:t>İkinci Dünya Müharibəsinə aparan dövrdə, Böyük Depressiya zamanı Roma Katolik keşişi Ata Charles Coughlin ölkə boyunca milyonlarla dinləyiciyə çatan radio yayımları ilə şöhrət qazandı. Onun radio yayımları son keçmişdə Rush Limbaugh-un təsiri ilə paralellik təşkil edirdi. Coughlin öz radio platformasından siyasət, iqtisadiyyat və sosial məsələlər də daxil olmaqla geniş mövzu dairəsini müzakirə etmək üçün istifadə edirdi. O, ilkin olaraq Prezident Franklin D. Roosevelt-i və onun New Deal proqramını dəstəkləyirdi. Tez-tez təhrikedici və mübahisəli olan Coughlinin radio yayımları onu Amerika siyasətində qütbləşdirici bir simaya çevirmişdi. Onun geniş və sadiq tərəfdar kütləsi olsa da, ifrat baxışlarına görə müxtəlif dairələrdən tənqid və qınaqla da üzləşirdi.</w:t>
      </w:r>
    </w:p>
    <w:p>
      <w:pPr>
        <w:pStyle w:val="ArticleBody"/>
        <w:jc w:val="left"/>
      </w:pPr>
      <w:r>
        <w:rPr>
          <w:rFonts w:ascii="Times New Roman" w:hAnsi="Times New Roman" w:eastAsia="Times New Roman" w:cs="Times New Roman"/>
        </w:rPr>
        <w:t>Koflinin ilkin siyasi, iqtisadi və sosial baxışları Franklin Ruzvelt tərəfindən mənimsənildi və onun ABŞ-da getdikcə böyüyən Sosial Təminat sisteminin bəlasını və sosial yardım sistemini tətbiq edən “Yeni Kurs” siyasətlərinin əsas planına çevrildi. Onun “Yeni Kurs” siyasətləri irsinin səciyyəvi nişanəsinə çevrildi və İkinci Dünya Müharibəsinə aparan və ondan sonra davam edən peyğəmbərlik ssenarisinin bir ünsürü oldu. “Onları bəhrələrindən tanıyacaqsınız.” Ruzveltin “Yeni Kurs” siyasətlərinin həyata keçirilməsi səbəbindən Böyük Depressiya ABŞ-da dünyanın hər hansı digər ölkəsindəkindən xeyli daha uzun sürdü.</w:t>
      </w:r>
    </w:p>
    <w:p>
      <w:pPr>
        <w:pStyle w:val="ArticleBody"/>
        <w:jc w:val="left"/>
      </w:pPr>
      <w:r>
        <w:rPr>
          <w:rFonts w:ascii="Times New Roman" w:hAnsi="Times New Roman" w:eastAsia="Times New Roman" w:cs="Times New Roman"/>
        </w:rPr>
        <w:t>Ruzvelt demokrat idi və buna görə də əjdahadan ilhamlanan qlobalist idi. Onun irəli sürdüyü New Deal siyasətləri super-varlılar və super-kasıblardan ibarət bir vətəndaş kütləsi yaratmağa yönəlmiş uzunmüddətli planın bir hissəsi idi. Vətəndaş Müharibəsinin hərfi köləliyi indi müasir Babilin qlobalist milyarder tacirlərinin Ruzveltin New Deal-ını öz mükəmməllik anlayışlarına çatdırmaq məqsədilə genişmiqyaslı qeyri-qanuni immiqrasiyanı maliyyələşdirdiyi bir vaxtda ildırım sürəti ilə sürətlənən ruhani və iqtisadi köləliyi təmsil edir. Üçüncü Dünya Müharibəsi ilə üz-üzə qalacaq sonuncu prezident, həmçinin İkinci Dünya Müharibəsi dövründə prezident tərəfindən qurulmuş sosial asılılıq proqramının böhranı ilə də üz-üzə qalacaq. İlham bu həqiqəti müəyyən edir və həmçinin son günlərdəki rəhbərlərin bu problemi necə həll edəcəklərini bilməyəcəklərini də göstərir.</w:t>
      </w:r>
    </w:p>
    <w:p>
      <w:pPr>
        <w:pStyle w:val="ArticleScripture"/>
        <w:jc w:val="left"/>
      </w:pPr>
      <w:r>
        <w:rPr>
          <w:rFonts w:ascii="Times New Roman" w:hAnsi="Times New Roman" w:eastAsia="Times New Roman" w:cs="Times New Roman"/>
        </w:rPr>
        <w:t>“Hətta maarifçilər və dövlət xadimləri arasında da cəmiyyətin indiki vəziyyətinin əsasında duran səbəbləri dərk edənlər çox deyil. İdarəetmə sükanını əlində saxlayanlar mənəvi pozğunluq, yoxsulluq, səfalət və artmaqda olan cinayətkarlıq problemini həll etməyə qadir deyillər. Onlar təsərrüfat fəaliyyətini daha etibarlı bir əsas üzərində qurmağa əbəs yerə çalışırlar. Əgər insanlar Allahın Kəlamının təliminə daha çox diqqət yetirsəydilər, onları çaşdıran problemlərin həllini tapardılar.”</w:t>
      </w:r>
    </w:p>
    <w:p>
      <w:pPr>
        <w:pStyle w:val="ArticleScripture"/>
        <w:jc w:val="left"/>
      </w:pPr>
      <w:r>
        <w:rPr>
          <w:rFonts w:ascii="Times New Roman" w:hAnsi="Times New Roman" w:eastAsia="Times New Roman" w:cs="Times New Roman"/>
        </w:rPr>
        <w:t>“Müqəddəs Yazılar Məsihin ikinci gəlişindən dərhal əvvəl dünyanın vəziyyətini təsvir edir. Soyğunçuluq və zülm yolu ilə böyük sərvətlər toplayan adamlar haqqında belə yazılmışdır: ‘Siz axır günlər üçün xəzinə yığmısınız. Budur, tarlalarınızı biçmiş işçilərin sizdən hiylə ilə saxlanılmış əməkhaqqı fəryad edir; biçinçilərin nalələri isə Rəbb Səbaotun qulaqlarına yetişmişdir. Siz yer üzündə kef içində yaşamış və zövqə dalmışsınız; qırğın günü imiş kimi ürəklərinizi bəsləmisiniz. Siz salehi məhkum edib öldürmüsünüz; o da sizə müqavimət göstərmir.’ Yaqub 5:3–6.” Şəhadətlər, 9-cu cild, 13.</w:t>
      </w:r>
    </w:p>
    <w:p>
      <w:pPr>
        <w:pStyle w:val="ArticleBody"/>
        <w:jc w:val="left"/>
      </w:pPr>
      <w:r>
        <w:rPr>
          <w:rFonts w:ascii="Times New Roman" w:hAnsi="Times New Roman" w:eastAsia="Times New Roman" w:cs="Times New Roman"/>
        </w:rPr>
        <w:t>Sonuncu prezident “hakimiyyət sükanını əlində saxlayacaq”, lakin o, “əxlaqi pozğunluq, yoxsulluq, miskinlik və artan cinayətkarlıq problemini həll etməyə” qadir olmayacaq. O, həmçinin “işgüzar əməliyyatları daha etibarlı bir əsas üzərinə qoymağa” da qadir olmayacaq. Bütün bu problemlər axır günlərin bankirləri və milyarder tacirləri ilə əlaqədardır. “Miskinlik” yerli hökumətlər və ya xeyriyyə təşkilatları tərəfindən təmin edilən yoxsullara yardım və ya sosial təminata arxalananların vəziyyətini təsvir etmək üçün işlədilir. Bir çox cəmiyyətlərdə miskinlik sosial damğa ilə əlaqələndirilmiş və çox vaxt yoxsulluq yaşayanlara qarşı kənarlaşdırma və ayrı-seçkiliklə nəticələnmişdir. Amerika tarixində “miskinlik” yaratmış proqram, guya yoxsulluq tələsində qalanların özlərini yüksəltmələrinə yardım etmək üçün nəzərdə tutulmuş proqramdır. Əksinə, o, həmin miskinləri iqtisadi köləlik içində saxlamaq üçün hökumət rifahı sistemini meydana gətirmişdir.</w:t>
      </w:r>
    </w:p>
    <w:p>
      <w:pPr>
        <w:pStyle w:val="ArticleBody"/>
        <w:jc w:val="left"/>
      </w:pPr>
      <w:r>
        <w:rPr>
          <w:rFonts w:ascii="Times New Roman" w:hAnsi="Times New Roman" w:eastAsia="Times New Roman" w:cs="Times New Roman"/>
        </w:rPr>
        <w:t>İkinci Dünya Müharibəsindən dərhal sonra Birləşmiş Millətlər fəaliyyətə başladı. Bu, yeddinci padşahlığın (Birləşmiş Millətlərin) yer üzünün taxtı üzərinə yerləşdiriləcəyinə dair ilk iki dünya müharibəsindən gələn ikinci şahidliyi təmin etdi. Birinci dünya müharibəsi, birinci dünya müharibəsinin tarixində mənimsənilmiş qlobal bank sisteminin rolunu və ikinci dünya müharibəsində təmsil olunduğu kimi, həmin dünya bankirlərinin və tacirlərinin feodal sisteminə qayıtmaq niyyətlərini müəyyənləşdirdi. Bütün bu planlar — vahid dünya hökuməti, həddən artıq yoxsullar üzərində həddən artıq varlıların hökmranlıq etdiyi iqtisadi sistem və yalnız münasib bildiyi şəxslərin iştirakına icazə verəcək vahid dünya maliyyə sistemi — yeddidən olub səkkizinci prezidentlə müharibə edən əjdahadan qaynaqlanmışdır.</w:t>
      </w:r>
    </w:p>
    <w:p>
      <w:pPr>
        <w:pStyle w:val="ArticleBody"/>
        <w:jc w:val="left"/>
      </w:pPr>
      <w:r>
        <w:rPr>
          <w:rFonts w:ascii="Times New Roman" w:hAnsi="Times New Roman" w:eastAsia="Times New Roman" w:cs="Times New Roman"/>
        </w:rPr>
        <w:t>Bu amillərin təmsil etdiyi məntiq, problemlərin həlli məsələsində yanaşmasının diktator xarakteri almasına özünü məcbur hiss edəcək bir prezidenti aydın şəkildə təsvir edir. Biz sadəcə olaraq Allahın Kəlamının yerin vəhşisinin sonuncu prezidentinin tarixi dövründə baş verəcəyini bildirdiyi peyğəmbərlik mühitini müəyyən edirik. Əvvəlki məqalədə biz The Great Controversy əsərindən bir parçaya istinad etdik; orada o, bazar günü qanunundan əvvəl “dünyəvi rifah”ın aradan qaldırıldığını göstərir. Həmin parça son günlərin bir çox peyğəmbərlik xüsusiyyətlərini müəyyən edir və onun toxunduğu məqamlar həm Birləşmiş Ştatlarda, həm də ondan sonra dünyada vəhşinin surətinin sınaq dövründə öz yerinə yetməsini tapır. O, Şeytanın dünyanı ələ keçirmək üçün istifadə etdiyi iki məsələni — spiritizm və bazar gününün müqəddəsliyi məsələsini — müəyyən edir. Şeytanın istifadə edəcəyi şəfa möcüzələrinə istinad edərkən, o, yaşadığımız dövrə aid başqa bir peyğəmbərlik məsələsini də müəyyən edir.</w:t>
      </w:r>
    </w:p>
    <w:p>
      <w:pPr>
        <w:pStyle w:val="ArticleScripture"/>
        <w:jc w:val="left"/>
      </w:pPr>
      <w:r>
        <w:rPr>
          <w:rFonts w:ascii="Times New Roman" w:hAnsi="Times New Roman" w:eastAsia="Times New Roman" w:cs="Times New Roman"/>
        </w:rPr>
        <w:t>“Ruhun ölməzliyi və bazar gününün müqəddəsliyi adlı iki böyük yanlışlıq vasitəsilə Şeytan xalqı öz aldatmalarının altına gətirəcəkdir. Birincisi spiritizmin təməlini qoyduğu halda, ikincisi Roma ilə rəğbət bağı yaradır. Amerika Birləşmiş Ştatlarının protestantları spiritizmin əlini tutmaq üçün ilk olaraq əllərini bu uçurumun o tayına uzadacaqlar; Roma hakimiyyəti ilə əl-ələ vermək üçün bu dərinliyin üzərinə keçəcəklər; və bu üçqat birliyin təsiri altında bu ölkə vicdan hüquqlarını tapdalamaqda Romanın izləri ilə gedəcəkdir.</w:t>
      </w:r>
    </w:p>
    <w:p>
      <w:pPr>
        <w:pStyle w:val="ArticleScripture"/>
        <w:jc w:val="left"/>
      </w:pPr>
      <w:r>
        <w:rPr>
          <w:rFonts w:ascii="Times New Roman" w:hAnsi="Times New Roman" w:eastAsia="Times New Roman" w:cs="Times New Roman"/>
        </w:rPr>
        <w:t>“Ruhanilik bu günün formal xristianlığını daha yaxından təqlid etdikcə, aldatmaq və tora salmaq üçün daha böyük qüdrətə malik olur. Şeytanın özü də müasir nizamın tərzinə görə iman gətirmiş kimi göstəriləcək. O, nur mələyinin surətində zühur edəcək. Ruhaniliyin vasitəsilə möcüzələr göstəriləcək, xəstələr sağaldılacaq və inkarolunmaz bir çox heyrətamiz işlər görüləcək. Ruhlar Müqəddəs Kitaba iman etdiklərini etiraf edəcək və kilsənin təsisatlarına hörmət nümayiş etdirəcəkləri üçün, onların işi ilahi qüdrətin təzahürü kimi qəbul ediləcək.”</w:t>
      </w:r>
    </w:p>
    <w:p>
      <w:pPr>
        <w:pStyle w:val="ArticleScripture"/>
        <w:jc w:val="left"/>
      </w:pPr>
      <w:r>
        <w:rPr>
          <w:rFonts w:ascii="Times New Roman" w:hAnsi="Times New Roman" w:eastAsia="Times New Roman" w:cs="Times New Roman"/>
        </w:rPr>
        <w:t>“Özlərini məsihçi adlandıranlarla allahsızlar arasındakı fərqləndirici xətt indi artıq demək olar ki, seçilməz haldadır. Kilsə üzvləri dünyanın sevdiyini sevir və onlarla birləşməyə hazırdırlar; Şeytan isə onları bir bədəndə birləşdirməyi və beləliklə, hamını spiritizmin sıralarına qataraq öz işini gücləndirməyi qərara alır. Möcüzələrlə öyünən və bunları həqiqi kilsənin qəti əlaməti sayan papistlər bu möcüzə yaradan qüvvə tərəfindən asanlıqla aldadılacaqlar; həqiqətin qalxanını kənara atmış protestantlar da eyni şəkildə yoldan çıxarılacaqlar. Papistlər, protestantlar və dünyapərəstlər hamılıqla qüvvəsiz təqva surətini qəbul edəcəklər və bu birlikdə dünyanın döndərilməsi və çoxdan gözlənilən minilliyin başlanmasının müjdəçisi olan möhtəşəm bir hərəkat görəcəklər.”</w:t>
      </w:r>
    </w:p>
    <w:p>
      <w:pPr>
        <w:pStyle w:val="ArticleScripture"/>
        <w:jc w:val="left"/>
      </w:pPr>
      <w:r>
        <w:rPr>
          <w:rFonts w:ascii="Times New Roman" w:hAnsi="Times New Roman" w:eastAsia="Times New Roman" w:cs="Times New Roman"/>
        </w:rPr>
        <w:t>“Ruhçuluq vasitəsilə Şeytan bəşər nəslinin xeyirxahı kimi görünür, insanların xəstəliklərini sağaldır və dini etiqadın yeni və daha uca bir sistemini təqdim etdiyini iddia edir; lakin eyni zamanda o, məhvedici kimi fəaliyyət göstərir. Onun vəsvəsələri çoxlu insanları həlakətə sürükləyir. Özünü saxlaya bilməmək ağlı taxtdan salır; şəhvani ehtiraslara uymaq, çəkişmə və qan tökülməsi bunun ardınca gəlir. Şeytan müharibədən zövq alır, çünki o, canın ən pis ehtiraslarını oyadır və sonra öz qurbanlarını pozğunluq və qana batmış halda əbədiyyətə süpürüb aparır. Onun məqsədi millətləri bir-birinə qarşı müharibəyə təhrik etməkdir, çünki bununla o, xalqın düşüncələrini Allahın günündə dayanmağa hazırlaşmaq işindən yayındıra bilir.” The Great Controversy, 588, 589.</w:t>
      </w:r>
    </w:p>
    <w:p>
      <w:pPr>
        <w:pStyle w:val="ArticleBody"/>
        <w:jc w:val="left"/>
      </w:pPr>
      <w:r>
        <w:rPr>
          <w:rFonts w:ascii="Times New Roman" w:hAnsi="Times New Roman" w:eastAsia="Times New Roman" w:cs="Times New Roman"/>
        </w:rPr>
        <w:t>Şeytan öz taclandırıcı əməlini bazar günü qanunu zamanı, ondan əvvəl deyil, yerinə yetirmiş kimi görünür. Vəhyin on üçüncü fəslinin on birinci ayəsində Amerika Birləşmiş Ştatları əjdaha kimi danışdıqdan sonra, on üçüncü ayədə Şeytanın göydən od endirməyə çağırdığı görünür. Sister White-ın da müəyyən etdiyi məhz budur.</w:t>
      </w:r>
    </w:p>
    <w:p>
      <w:pPr>
        <w:pStyle w:val="ArticleScripture"/>
        <w:jc w:val="left"/>
      </w:pPr>
      <w:r>
        <w:rPr>
          <w:rFonts w:ascii="Times New Roman" w:hAnsi="Times New Roman" w:eastAsia="Times New Roman" w:cs="Times New Roman"/>
        </w:rPr>
        <w:t>“Papalıq institutunu Allahın qanununu pozaraq icra etdirən fərman vasitəsilə, millətimiz özünü salehlikdən tamamilə ayıracaq. Protestantizm əlini uçurumun o tayına uzadıb Roma hakimiyyətinin əlini tutduqda, dərinliyin üzərindən uzanıb Spiritualizmlə əl-ələ verdikdə, bu üçqat birliyin təsiri altında ölkəmiz Protestant və respublikaçı bir hökumət kimi öz Konstitusiyasının hər bir prinsipini rədd etdikdə və papalığın yalanlarının və aldatmalarının yayılması üçün şərait yaratdıqda, onda bilə bilərik ki, Şeytanın heyrətamiz fəaliyyəti üçün vaxt yetişmişdir və son yaxındır.” Testimonies, 5-ci cild, 451.</w:t>
      </w:r>
    </w:p>
    <w:p>
      <w:pPr>
        <w:pStyle w:val="ArticleBody"/>
        <w:jc w:val="left"/>
      </w:pPr>
      <w:r>
        <w:rPr>
          <w:rFonts w:ascii="Times New Roman" w:hAnsi="Times New Roman" w:eastAsia="Times New Roman" w:cs="Times New Roman"/>
        </w:rPr>
        <w:t>Bazar qanunundan əvvəl, vəhşi heyvanın surətinin sınaq vaxtı ərzində — hansı ki, eyni zamanda yüz qırx dörd minin möhürlənmə vaxtıdır və bütün hər bir görüntünün təsirinin baş verdiyi məqamdır — saxta şəfa möcüzəsini təmsil edən əjdaha gücünün bir təzahürü aşkar olacaqdır. Vəhy kitabında Babil fahişəsinin bütün millətləri aldatdığı müəyyən edilir.</w:t>
      </w:r>
    </w:p>
    <w:p>
      <w:pPr>
        <w:pStyle w:val="ArticleScripture"/>
        <w:jc w:val="left"/>
      </w:pPr>
      <w:r>
        <w:rPr>
          <w:rFonts w:ascii="Times New Roman" w:hAnsi="Times New Roman" w:eastAsia="Times New Roman" w:cs="Times New Roman"/>
        </w:rPr>
        <w:t>Və artıq səndə çırağın işığı heç zaman parlamayacaq; və bəyin və gəlinin səsi artıq səndə heç zaman eşidilməyəcək; çünki sənin tacirlərin yer üzünün böyük adamları idi; çünki bütün millətlər sənin sehrbazlığınla aldadıldı. Vəhy 18:23.</w:t>
      </w:r>
    </w:p>
    <w:p>
      <w:pPr>
        <w:pStyle w:val="ArticleBody"/>
        <w:jc w:val="left"/>
      </w:pPr>
      <w:r>
        <w:rPr>
          <w:rFonts w:ascii="Times New Roman" w:hAnsi="Times New Roman" w:eastAsia="Times New Roman" w:cs="Times New Roman"/>
        </w:rPr>
        <w:t>“Cadugərliklər” sözü yunanca “pharmakeia” sözüdür və “dərman” və ya “aptek” mənasını verir. Bu söz yunanca G5332 sözündən törəmişdir; həmin söz “narkotik maddə, yəni tilsim verən iksir” deməkdir; həmçinin dərmançı, əczaçı və ya zəhərləyici mənalarını da daşıyır. Bazar günü qanununa aparan son günlərdə, səkkizinci və son prezidentin miras alacağı parçalanmış mühitə töhfə verəcək məsələlərdən biri, Anthony Fauci və Çin virusu ilə təmsil olunan əczaçılıq sənayesinin fəaliyyəti olacaq.</w:t>
      </w:r>
    </w:p>
    <w:p>
      <w:pPr>
        <w:pStyle w:val="ArticleBody"/>
        <w:jc w:val="left"/>
      </w:pPr>
      <w:r>
        <w:rPr>
          <w:rFonts w:ascii="Times New Roman" w:hAnsi="Times New Roman" w:eastAsia="Times New Roman" w:cs="Times New Roman"/>
        </w:rPr>
        <w:t>Fauci və Çin hər ikisi əjdaha gücünün nümayəndələridir və Fauci-nin izləri HIV virusunun ixtirasınadək geri izlənə bilər. Milyarder Bill Gates kimi adamların timsalında təmsil olunan əhali nəzarəti, Musanın dövründə Fironun körpələri məhv etməyə cəhdində və Məsihin dövründə Hirodun eyni şeyi etməyə çalışmasında təzahür etmiş bir xüsusiyyətdir. Əhalinin yarısı Çin virusu ilə aldadıldı və siz hələ də heç bir virusun qarşısını almayan maskaları taxan insanları görə bilərsiniz.</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“Şeytan hazırlıqsız canlardan ibarət məhsulunu toplamaq üçün təbiət qüvvələri vasitəsilə də fəaliyyət göstərir. O, təbiətin laboratoriyalarının sirlərini öyrənmişdir və Allahın icazə verdiyi həddə qədər təbiət ünsürlərini idarə etmək üçün bütün gücündən istifadə edir. Əyyuba əziyyət verməsinə yol verildikdə, sürülər və mal-qaralar, qulluqçular, evlər, övladlar necə də sürətlə məhv edildi; bir bəla digərinin ardınca sanki bir anda gəldi. Öz məxluqlarını qoruyan və onları məhvedicinin qüdrətindən sipərlə əhatə edən Allahdır. Lakin məsihi aləmi Yehovanın qanununa həqarət göstərmişdir; və Rəbb məhz bəyan etdiyi şeyi edəcəkdir—O, Öz xeyir-dualarını yer üzündən geri çəkəcək və Öz qanununa qarşı üsyan edən, Onun təlimini rədd edən və başqalarını da eyni şeyi etməyə məcbur edənlərdən Öz himayədar qayğısını uzaqlaşdıracaqdır. Allahın xüsusilə qorumadığı hər kəs üzərində Şeytanın nəzarəti vardır. O, öz niyyətlərini irəli aparmaq üçün bəzilərinə lütf göstərəcək və onları firavan edəcək, digərlərinin isə başına bəla gətirəcək və insanları onların başına bəla gətirənin Allah olduğuna inandıracaqdır.”</w:t>
      </w:r>
    </w:p>
    <w:p>
      <w:pPr>
        <w:pStyle w:val="ArticleScripture"/>
        <w:jc w:val="left"/>
      </w:pPr>
      <w:r>
        <w:rPr>
          <w:rFonts w:ascii="Times New Roman" w:hAnsi="Times New Roman" w:eastAsia="Times New Roman" w:cs="Times New Roman"/>
        </w:rPr>
        <w:t>“O, bütün xəstəliklərini sağalda bilən böyük bir həkim kimi bəşər övladlarına göründüyü halda, əhalisi çox olan şəhərlər xarabalığa və viranəliyə çevrilənədək xəstəlik və fəlakət gətirəcək. Hətta indi də fəaliyyətdədir. Dənizdə və quruda baş verən qəzalar və fəlakətlərdə, böyük yanğınlarda, şiddətli tornado və dəhşətli dolu fırtınalarında, tufanlarda, daşqınlarda, siklonlarda, sunamilərdə və zəlzələlərdə, hər yerdə və min cür şəkildə Şeytan öz qüdrətini icra edir. O, yetişməkdə olan məhsulu süpürüb aparır, ardından aclıq və sıxıntı gəlir. O, havaya ölümcül bir zəhər qatır, və minlərlə insan vəba ilə həlak olur. Bu müsibətlər getdikcə daha tez-tez və daha fəlakətli olacaq. Məhv həm insanın, həm də heyvanın üzərinə gələcək. ‘Yer matəmə bürünür və solub gedir’, ‘məğrur xalq da ... əldən düşür. Yer də öz sakinlərinin altında murdarlanmışdır; çünki onlar qanunları pozmuş, qaydanı dəyişdirmiş, əbədi əhdi sındırmışlar.’ Isaiah 24:4, 5.”</w:t>
      </w:r>
    </w:p>
    <w:p>
      <w:pPr>
        <w:pStyle w:val="ArticleScripture"/>
        <w:jc w:val="left"/>
      </w:pPr>
      <w:r>
        <w:rPr>
          <w:rFonts w:ascii="Times New Roman" w:hAnsi="Times New Roman" w:eastAsia="Times New Roman" w:cs="Times New Roman"/>
        </w:rPr>
        <w:t>“Və sonra böyük aldadıcı insanları inandıracaq ki, bu bəlalara səbəb olanlar Allaha xidmət edənlərdir. Göyün narazılığına səbəb olmuş zümrə bütün sıxıntılarını Allahın əmrlərinə itaəti günahkarlar üçün daimi məzəmmət olanların üzərinə yükləyəcək. Elan ediləcək ki, insanlar bazar gününün şənbəsini pozmaqla Allahı təhqir edirlər; bu günah səfalətlərə səbəb olmuşdur və bazar gününə riayət ciddi şəkildə məcburi edilməyincə bu bəlalar dayanmayacaq; dördüncü əmrin tələblərini irəli sürənlər, bununla da bazar gününə ehtiramı sarsıdanlar isə xalqı bəlaya salan, onların ilahi lütfə və dünyəvi rifaha qovuşmasına mane olan şəxslərdir. Beləliklə, qədimdə Allahın quluna qarşı irəli sürülmüş ittiham yenidən, eyni dərəcədə əsaslandırılmış zəmin üzərində təkrarlanacaq: “Və belə oldu ki, Axav İlyası görəndə ona dedi: İsraili bəlaya salan sənsənmi? O isə cavab verdi: İsraili bəlaya salan mən deyiləm, sənsən və atanın evi; çünki siz Rəbbin əmrlərini tərk etmisiniz, sən də Baallara uymusan.” 1 Padşahlar 18:17, 18. Xalqın qəzəbi yalan ittihamlarla qızışdırıldıqca, onlar Allahın elçilərinə qarşı dönük İsrailin İlyasa qarşı tutduğu yola çox bənzər bir yol tutacaqlar.</w:t>
      </w:r>
    </w:p>
    <w:p>
      <w:pPr>
        <w:pStyle w:val="ArticleScripture"/>
        <w:jc w:val="left"/>
      </w:pPr>
      <w:r>
        <w:rPr>
          <w:rFonts w:ascii="Times New Roman" w:hAnsi="Times New Roman" w:eastAsia="Times New Roman" w:cs="Times New Roman"/>
        </w:rPr>
        <w:t>“Spiritualizm vasitəsilə təzahür edən möcüzəyaradan qüvvə insanlardan daha çox Allaha itaət etməyi seçənlərə qarşı öz təsirini göstərəcək. Ruhlardan gələn xəbərlər bəyan edəcək ki, Allah onları bazar gününü rədd edənləri öz xətalarına inandırmaq üçün göndərmişdir və təsdiqləyəcək ki, ölkənin qanunlarına Allahın qanunu kimi itaət edilməlidir. Onlar dünyadakı böyük pisliyə ağı deyəcək və əxlaqi dəyərlərin alçalmış vəziyyətinin bazar gününün təhqir edilməsindən qaynaqlandığı barədə dini müəllimlərin şəhadətini dəstəkləyəcəklər. Onların şəhadətini qəbul etməkdən imtina edənlərin hamısına qarşı qızışdırılacaq qəzəb böyük olacaq.” The Great Controversy, 589, 590.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Qırx Altıncı</dc:title>
  <dc:subject>Peyğəmbərlik Saplarının Açılması: Sonuncu Prezident, Diktatura və Yaxınlaşan Bazar Qanunu</dc:subject>
  <dc:creator>Jeff Pippenger</dc:creator>
  <cp:keywords/>
  <dc:description>Generated by ArticleDigger from daniel\146_daniel.json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