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Qırx Yeddinci</w:t>
      </w:r>
    </w:p>
    <w:p>
      <w:pPr>
        <w:pStyle w:val="ArticleSubtitle"/>
        <w:jc w:val="left"/>
      </w:pPr>
      <w:r>
        <w:rPr>
          <w:rFonts w:ascii="Arial" w:hAnsi="Arial" w:eastAsia="Arial" w:cs="Arial"/>
        </w:rPr>
        <w:t>Amerika siyasətinin formalaşmasında dini hərəkatların rolu: Pat Robertsondan Xristian Koalisiyasına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Son məqaləni aşağıdakı paraqrafla bitirdik:</w:t>
      </w:r>
    </w:p>
    <w:p>
      <w:pPr>
        <w:pStyle w:val="ArticleScripture"/>
        <w:jc w:val="left"/>
      </w:pPr>
      <w:r>
        <w:rPr>
          <w:rFonts w:ascii="Times New Roman" w:hAnsi="Times New Roman" w:eastAsia="Times New Roman" w:cs="Times New Roman"/>
        </w:rPr>
        <w:t>“Spiritizm vasitəsilə təzahür edən möcüzə yaradan güc, insanlardan daha çox Allaha itaət etməyi seçənlərə qarşı öz təsirini göstərəcək. Ruhlardan gələn xəbərlər bəyan edəcək ki, Allah onları bazar gününü rədd edənləri öz yanılmalarına inandırmaq üçün göndərmişdir və təsdiqləyəcək ki, ölkənin qanunlarına Allahın qanunu kimi itaət edilməlidir. Onlar dünyadakı böyük pisliyə görə ah-nalə edəcək və əxlaqın tənəzzülə uğramış vəziyyətinin bazar gününün təhqir edilməsindən qaynaqlandığı barədə dini müəllimlərin şəhadətini dəstəkləyəcəklər. Onların şəhadətini qəbul etməkdən imtina edənlərin hamısına qarşı qızışdırılacaq qəzəb böyük olacaq.” The Great Controversy, 589, 590.</w:t>
      </w:r>
    </w:p>
    <w:p>
      <w:pPr>
        <w:pStyle w:val="ArticleBody"/>
        <w:jc w:val="left"/>
      </w:pPr>
      <w:r>
        <w:rPr>
          <w:rFonts w:ascii="Times New Roman" w:hAnsi="Times New Roman" w:eastAsia="Times New Roman" w:cs="Times New Roman"/>
        </w:rPr>
        <w:t>“Əxlaqın pozulmuş vəziyyətinin səbəbinin bazar gününün təhqir edilməsi olduğuna dair din müəllimlərinin şəhadəti”, Birləşmiş Ştatlarda günəşə sitayişin məcburi tətbiqinə aparan tarixin bir nişanəsidir. Amerika telemüjdəçisi, Christian Broadcasting Network (CBN) və Christian Coalition təşkilatlarının təsisçisi Pat Robertson 1988-ci ildə Respublikaçılar Partiyasının praymerizlərində Birləşmiş Ştatların Prezidenti vəzifəsinə namizədliyini irəli sürdü. Robertsonun kampaniyası mühafizəkar xristian seçicilərini səfərbər etməyə və onun evangelik etiqadına uyğun olan ictimai və əxlaqi məsələləri müdafiə etməyə yönəlmişdi. Axır zamanında, 1989-cu ildə, səkkiz sonuncu prezidentdən birincisinin tarixində, Christian Coalition-un rəhbəri və təsisçisi prezidentliyə namizəd oldu. Reyqanın prezidentlik tarixi sonuncu Respublikaçı prezidentin tarixinin timsalıdır.</w:t>
      </w:r>
    </w:p>
    <w:p>
      <w:pPr>
        <w:pStyle w:val="ArticleBody"/>
        <w:jc w:val="left"/>
      </w:pPr>
      <w:r>
        <w:rPr>
          <w:rFonts w:ascii="Times New Roman" w:hAnsi="Times New Roman" w:eastAsia="Times New Roman" w:cs="Times New Roman"/>
        </w:rPr>
        <w:t>Tanrının hökmləri, “The Great Controversy” əsərindən əvvəlki parçanı gerçəkləşdirən və Christian Coalition-un fəaliyyətinə paralel olan mühiti yaratmaq üzrədir. Christian Coalition, Sister White-ın hökumətin idarə sükanını əlində tutanların həll edə bilmədiyini göstərdiyi əxlaqi və ictimai problemləri aradan qaldırmaq üçün meydana çıxdı. Reagan tarixində Christian Coalition çox yaxın gələcəkdə baş verəcək bənzər bir hərəkatı təmsil edir. Peyğəmbərlik baxımından, Christian Coalition 1880-ci və 1890-cı illərdə Blair Bills ilə bağlı Bazar günü qanunu böhranı zamanı National Reform Movement tərəfindən tipləşdirilmişdi. National Reform Movement 1888-ci ildə yaradıldı və Sister White yazılarında həmin hərəkatı xüsusi olaraq nəzərdən keçirmişdir.</w:t>
      </w:r>
    </w:p>
    <w:p>
      <w:pPr>
        <w:pStyle w:val="ArticleScripture"/>
        <w:jc w:val="left"/>
      </w:pPr>
      <w:r>
        <w:rPr>
          <w:rFonts w:ascii="Times New Roman" w:hAnsi="Times New Roman" w:eastAsia="Times New Roman" w:cs="Times New Roman"/>
        </w:rPr>
        <w:t>“Böyük bir böhran Allahın xalqını gözləyir. Bir böhran dünyanı gözləyir. Bütün əsrlərin ən mühüm mübarizəsi artıq lap qarşımızdadır. Qırx ildən artıq bir müddət ərzində peyğəmbərlik sözünün səlahiyyətinə əsaslanaraq yaxınlaşmaqda olduğunu bəyan etdiyimiz hadisələr indi gözlərimizin önündə baş verir. Artıq vicdan azadlığını məhdudlaşdıran Konstitusiyaya düzəliş edilməsi məsələsi millətin qanunvericilərinin qarşısında qaldırılmışdır. Bazar gününə riayətin məcburi tətbiqi məsələsi milli maraq və əhəmiyyət kəsb edən məsələlərdən birinə çevrilmişdir. Biz bu hərəkatın nəticəsinin nə olacağını yaxşı bilirik. Bəs biz bu sınağa hazırıqmı? Allahın bizə həvalə etdiyi, insanları qarşılarında duran təhlükə barədə xəbərdar etmək vəzifəsini sədaqətlə yerinə yetirmişikmi?”</w:t>
      </w:r>
    </w:p>
    <w:p>
      <w:pPr>
        <w:pStyle w:val="ArticleScripture"/>
        <w:jc w:val="left"/>
      </w:pPr>
      <w:r>
        <w:rPr>
          <w:rFonts w:ascii="Times New Roman" w:hAnsi="Times New Roman" w:eastAsia="Times New Roman" w:cs="Times New Roman"/>
        </w:rPr>
        <w:t>“Bazar gününün məcburi tətbiqi uğrunda bu hərəkatda iştirak edənlərdən belə, bu addımın ardınca gələcək nəticələrə qarşı kor olanlar çoxdur. Onlar görmürlər ki, dini azadlığa birbaşa zərbə vururlar. Müqəddəs Kitabdakı Şənbənin iddialarını və bazar günü təsisatının dayandığı saxta təməli heç vaxt anlamamış çoxları vardır. Dini qanunvericiliyin lehinə olan hər bir hərəkat, əslində, vicdan azadlığına qarşı bu qədər əsrlər boyu aramsız müharibə aparmış papalığa verilən bir güzəştdir. Bazar gününə riayət, guya xristian təsisatı kimi, öz mövcudluğunu “qanunsuzluğun sirri”nə borcludur; onun məcburi tətbiqi isə Romanizmin lap təməl daşı olan prinsiplərin faktiki surətdə tanınması olacaqdır. Millətimiz öz idarəetməsinin prinsiplərindən bu dərəcədə üz döndərib bazar günü qanunu qəbul etdikdə, protestantlıq bu əməldə papalıqla əl-ələ verəcək; bu, uzun müddətdir yenidən fəal istibdada sıçramaq fürsətini həsrətlə gözləyən zülmə həyat verməkdən başqa bir şey olmayacaqdır.”</w:t>
      </w:r>
    </w:p>
    <w:p>
      <w:pPr>
        <w:pStyle w:val="ArticleScripture"/>
        <w:jc w:val="left"/>
      </w:pPr>
      <w:r>
        <w:rPr>
          <w:rFonts w:ascii="Times New Roman" w:hAnsi="Times New Roman" w:eastAsia="Times New Roman" w:cs="Times New Roman"/>
        </w:rPr>
        <w:t>“Dini qanunvericilik hakimiyyətini həyata keçirən Milli İslahat hərəkatı, tam inkişaf etdikdə, keçmiş əsrlərdə hökm sürmüş eyni dözümsüzlük və zülmü təzahür etdirəcəkdir. O zaman insan məclisləri İlahiliyin səlahiyyətlərini öz üzərinə götürür, öz despotik gücləri altında vicdan azadlığını əzir; və onların hökmlərinə qarşı çıxanlar üçün həbs, sürgün və ölüm ardınca gəlirdi. Əgər papalıq və ya onun prinsipləri yenidən qanun yolu ilə hakimiyyətə gətirilərsə, vicdanı və həqiqəti xalq arasında yayılmış yanlışlıqlara ehtiram naminə qurban verməyənlərə qarşı təqib odları yenidən alovlandırılacaqdır. Bu şər həyata keçmək üzrədir.</w:t>
      </w:r>
    </w:p>
    <w:p>
      <w:pPr>
        <w:pStyle w:val="ArticleScripture"/>
        <w:jc w:val="left"/>
      </w:pPr>
      <w:r>
        <w:rPr>
          <w:rFonts w:ascii="Times New Roman" w:hAnsi="Times New Roman" w:eastAsia="Times New Roman" w:cs="Times New Roman"/>
        </w:rPr>
        <w:t>“Allah qarşıda duran təhlükələri bizə göstərən nuru verdiyi halda, bunu xalqın önünə gətirmək üçün qüdrətimiz daxilində olan hər bir səyi göstərməyi laqeydliklə kənara qoysaq, Onun nəzərində necə təqsirsiz qala bilərik? Onları bu son dərəcə mühüm məsələ ilə xəbərdar edilməmiş halda üz-üzə qalmağa tərk etməklə qane ola bilərikmi?</w:t>
      </w:r>
    </w:p>
    <w:p>
      <w:pPr>
        <w:pStyle w:val="ArticleScripture"/>
        <w:jc w:val="left"/>
      </w:pPr>
      <w:r>
        <w:rPr>
          <w:rFonts w:ascii="Times New Roman" w:hAnsi="Times New Roman" w:eastAsia="Times New Roman" w:cs="Times New Roman"/>
        </w:rPr>
        <w:t>Qarşımızda, insanların qanunları ilə etibarsız sayılan Allahın qanununu müdafiə etmək uğrunda, həbs olunmaq, mal-mülkü itirmək, hətta həyatın özünü itirmək təhlükəsi bahasına davamlı bir mübarizə perspektivi durur. Bu şəraitdə dünyəvi siyasət sülh və ahəng naminə ölkənin qanunlarına zahiri itaəti tövsiyə edəcək. Hətta bəziləri Müqəddəs Yazıya əsaslanaraq belə bir yolu müdafiə edəcəklər: “Qoy hər bir kəs daha yüksək hakimiyyətlərə tabe olsun.... Mövcud olan hakimiyyətlər Allah tərəfindən təyin edilmişdir.”</w:t>
      </w:r>
    </w:p>
    <w:p>
      <w:pPr>
        <w:pStyle w:val="ArticleScripture"/>
        <w:jc w:val="left"/>
      </w:pPr>
      <w:r>
        <w:rPr>
          <w:rFonts w:ascii="Times New Roman" w:hAnsi="Times New Roman" w:eastAsia="Times New Roman" w:cs="Times New Roman"/>
        </w:rPr>
        <w:t>“Lakin keçmiş əsrlərdə Allahın qullarının yolu nə olmuşdur? Şagirdlər Onun dirilməsindən sonra Məsihi və çarmıxa çəkilmiş Məsihi təbliğ etdikdə, hakim dairələr onlara əmr etdilər ki, daha danışmasınlar və İsanın adı ilə öyrətməsinlər. «Amma Peter və Yəhya onlara cavab verib dedilər: Allahın önündə sizə Allahdan daha çox itaət etmək doğrudursa, özünüz hökm edin. Çünki biz gördüyümüz və eşitdiyimiz şeyləri danışmaya bilmərik.» Onlar Məsih vasitəsilə xilasın müjdəsini təbliğ etməyə davam etdilər və Allahın qüdrəti bu xəbərə şahidlik etdi.” Testimonies, cild 5, 711–713.</w:t>
      </w:r>
    </w:p>
    <w:p>
      <w:pPr>
        <w:pStyle w:val="ArticleBody"/>
        <w:jc w:val="left"/>
      </w:pPr>
      <w:r>
        <w:rPr>
          <w:rFonts w:ascii="Times New Roman" w:hAnsi="Times New Roman" w:eastAsia="Times New Roman" w:cs="Times New Roman"/>
        </w:rPr>
        <w:t>Allahın hökmləri Birləşmiş Ştatlar daxilində ictimai, iqtisadi və dini sahədə elə bir mühit yaratmaq üzrədir ki, bu mühit dini rəhbərlərin 1880-ci və 1890-cı illərdə nümunələndirildiyi kimi, sonra isə 1989-cu ildə axır zamanın vaxtını işarələyən prezidentin tarixində olduğu kimi, ictimai əxlaqın dirçəldilməsinə çağırmağa başlamaları üçün məntiqi əsas yaradır. “Allahın xalqını böyük bir böhran gözləyir. Dünyanı da bir böhran gözləyir.” Sister White iki sual verir: “Allah bizə qarşımızdakı təhlükələri göstərən işıq verdiyi halda, bunu xalqa çatdırmaq üçün gücümüz çatan hər bir səyi göstərməyə laqeyd yanaşsaq, Onun nəzərində necə təmiz dayana bilərik? Onları bu mühüm məsələ ilə xəbərdar edilmədən üz-üzə qalmağa razı ola bilərikmi?”</w:t>
      </w:r>
    </w:p>
    <w:p>
      <w:pPr>
        <w:pStyle w:val="ArticleBody"/>
        <w:jc w:val="left"/>
      </w:pPr>
      <w:r>
        <w:rPr>
          <w:rFonts w:ascii="Times New Roman" w:hAnsi="Times New Roman" w:eastAsia="Times New Roman" w:cs="Times New Roman"/>
        </w:rPr>
        <w:t>Qarşımızda duran təhlükələri göstərən nə kimi işıq olmuşdur və əgər heç bir işıq olmamışdırsa, məhəbbətli Allah Öz xalqını, heç vaxt eşitmədikləri bir xəbərdarlıq xəbərini təqdim etmədiklərinə görə necə məsul tuta bilərdi? Əziz Oxucu, siz bu məqalələrdə təmsil olunan işığa görə məsul tutulacaqsınız.</w:t>
      </w:r>
    </w:p>
    <w:p>
      <w:pPr>
        <w:pStyle w:val="ArticleBody"/>
        <w:jc w:val="left"/>
      </w:pPr>
      <w:r>
        <w:rPr>
          <w:rFonts w:ascii="Times New Roman" w:hAnsi="Times New Roman" w:eastAsia="Times New Roman" w:cs="Times New Roman"/>
        </w:rPr>
        <w:t>Bu məqalələrdə Demokrat əjdaha hakimiyyətinin, Respublikaçı yalançı peyğəmbər hakimiyyətinin, papalıq hakimiyyətinin, İslamın və Laodikeyalı Adventist kilsəsinin, habelə hərfi İsrailin xüsusiyyətlərinə dair konkret təsvirlər hakimiyyətdə olan qüvvələr tərəfindən nifrət nitqi hesab ediləcək, lakin onlar sətir-sətir metodologiyası ilə təsbit edilmiş Allahın Kəlamından olan ismarıcıdır və həmin sətirlər hayqırır ki, Allahın hökmləri tezliklə artacaq və tezlik baxımından da şiddətlənəcəkdir.</w:t>
      </w:r>
    </w:p>
    <w:p>
      <w:pPr>
        <w:pStyle w:val="ArticleBody"/>
        <w:jc w:val="left"/>
      </w:pPr>
      <w:r>
        <w:rPr>
          <w:rFonts w:ascii="Times New Roman" w:hAnsi="Times New Roman" w:eastAsia="Times New Roman" w:cs="Times New Roman"/>
        </w:rPr>
        <w:t>Peyğəmbərlik baxımından, son zamanın ərəfəsində, 1989-cu ildə tarixdə bir araya gələn Xristian Koalisiyasının tətbiqi sadəcə 1880-ci və 1890-cı illərlə olan paraleldən daha əhəmiyyətlidir. Az əvvəl Sister White-dan sitat gətirdiyimiz parçadan görünür ki, o, spiritizmi Şeytanın dünyanı əsir aldığı iki yoldan biri kimi müəyyən edir və sonra onun göstərəcəyi möcüzələr barədə bir neçə söz deyir.</w:t>
      </w:r>
    </w:p>
    <w:p>
      <w:pPr>
        <w:pStyle w:val="ArticleBody"/>
        <w:jc w:val="left"/>
      </w:pPr>
      <w:r>
        <w:rPr>
          <w:rFonts w:ascii="Times New Roman" w:hAnsi="Times New Roman" w:eastAsia="Times New Roman" w:cs="Times New Roman"/>
        </w:rPr>
        <w:t>1988-ci il seçkilərindən sonra, yəni Xristian Koalisiyasının meydana çıxmasından sonra, əjdahanın aləmində, vəhşinin aləmində və yalançı peyğəmbərin aləmində şeytani möcüzələrin olduqca böyük bir təzahürü baş verdi. Bu hadisələri düzgün şəkildə uyğunlaşdırmaq mühümdür, çünki onlar Birləşmiş Ştatlarda tezliklə gələcək Bazar qanunundan sonra Məsihi təqlid edən Şeytanın zühurunu səciyyələndirirlər.</w:t>
      </w:r>
    </w:p>
    <w:p>
      <w:pPr>
        <w:pStyle w:val="ArticleBody"/>
        <w:jc w:val="left"/>
      </w:pPr>
      <w:r>
        <w:rPr>
          <w:rFonts w:ascii="Times New Roman" w:hAnsi="Times New Roman" w:eastAsia="Times New Roman" w:cs="Times New Roman"/>
        </w:rPr>
        <w:t>Katolisizm aləmində, 1990-cı illərdə dünya, “bakirə Məryəm” adlandırılanın zahir olmalarını, müqəddəslərin qan axıdan heykəlləri ilə müşayiət olunan möcüzələri, göydə baş verən zahir olma möcüzələrini, buludsuz səmalardan çiçək ləçəklərinin yağmasını və digər bu cür mənasız şeytani möcüzələri seyr etdi. Həmin dövrlərdə dünyanın hər yerindən minlərlə insanın ziyarət səfərləri kütlələr halında həyata keçirilirdi; onlar bu hadisələrin törətdiyi aldanışlara cəlb olunurdular. Bunlar haqqında kitablar yazıldı, jurnalistlər araşdırmalar apardı, Time və Newsweek kimi jurnallar bu hadisələri üz qabığında işıqlandırdı.</w:t>
      </w:r>
    </w:p>
    <w:p>
      <w:pPr>
        <w:pStyle w:val="ArticleBody"/>
        <w:jc w:val="left"/>
      </w:pPr>
      <w:r>
        <w:rPr>
          <w:rFonts w:ascii="Times New Roman" w:hAnsi="Times New Roman" w:eastAsia="Times New Roman" w:cs="Times New Roman"/>
        </w:rPr>
        <w:t>Əjdahanın səltənətində Hindistanın hindu heykəlləri, heykəllərin ağızlarına tutulmuş içki təqdimatlarının qaşıq və ya stəkanlarını içməklə şeytani möcüzələr təzahür etdirdi. Hindistanın kiçik bir kəndində başlayan bu hadisə Misirin qurbağaları kimi bütün ölkəyə yayıldı. BBC televiziya xəbərləri bu hadisə haqqında şərh verdi və sanki sonradan ağlına gəlmiş kimi, televiziyadakı BBC müxbiri belə bir sual qaldırdı: “Görəsən, sabah London Muzeyinə gedib hindu heykəllərindən birinə bir stəkan süd təqdim etsəydik, nə baş verərdi?” Ertəsi günün axşam xəbərləri həmin müxbiri elə London Muzeyində göstərdi və kameralar işlədiyi halda, o, böyük hindu heykəlinə bir stəkan süd təqdim etdi. Stəkan heykəlin dodaqlarına toxunan kimi süd dərhal heykəlin içinə sovruldu.</w:t>
      </w:r>
    </w:p>
    <w:p>
      <w:pPr>
        <w:pStyle w:val="ArticleBody"/>
        <w:jc w:val="left"/>
      </w:pPr>
      <w:r>
        <w:rPr>
          <w:rFonts w:ascii="Times New Roman" w:hAnsi="Times New Roman" w:eastAsia="Times New Roman" w:cs="Times New Roman"/>
        </w:rPr>
        <w:t>Amerika hindularının peyğəmbərliklərindəki spiritizm çərçivəsində “Möcüzə” kimi tanınan ağ bizon 20 avqust 1994-cü ildə Viskonsin ştatının Ceynsvill yaxınlığında Deyv və Valeri Heyderin fermasında doğuldu. Möcüzə ağ tüklü olaraq doğuldu və onun doğumu bəziləri tərəfindən yerli amerikalıların bir peyğəmbərliyinin yerinə yetməsi hesab edildi. Müxtəlif yerli amerikalı ənənələrində ağ bizonun doğulması birlik, sülh və ruhani yenilənməni simvolizə edən müqəddəs və mühüm bir hadisə kimi qəbul edilir. Möcüzə geniş diqqət qazandı və bir çox insanlar üçün ümidin və ruhani əhəmiyyətin simvoluna çevrildi. Ağ bizon peyğəmbərliyinin izi keçmişə qədər aparılır və o, yerli amerikalıların spiritist dininin ən müqəddəs relikti ilə birbaşa əlaqələndirilir; çünki ağ bizon haqqında ilkin hekayədə “sülh çubuğu” mədəniyyətə məhz o zaman daxil edilmişdir.</w:t>
      </w:r>
    </w:p>
    <w:p>
      <w:pPr>
        <w:pStyle w:val="ArticleBody"/>
        <w:jc w:val="left"/>
      </w:pPr>
      <w:r>
        <w:rPr>
          <w:rFonts w:ascii="Times New Roman" w:hAnsi="Times New Roman" w:eastAsia="Times New Roman" w:cs="Times New Roman"/>
        </w:rPr>
        <w:t>1994-cü ildə, mürtəd Protestantlığın yalançı peyğəmbəri səltənətində, Toronto Blessing adı ilə də tanınan Müqəddəs Gülüş hərəkatı 1994-cü ilin yanvarında Kanadanın Ontario əyalətinin Toronto şəhərindəki Toronto Airport Vineyard Church-da (indi Catch The Fire Toronto kimi tanınır) başladı. Pastorlar John və Carol Arnottun rəhbərlik etdiyi bir sıra dirçəliş yığıncaqları zamanı, nəzarətolunmaz gülüş fenomeni, həmçinin titrəmə, ağlama və yerə yıxılma, yaxud heyvanları və heyvan səslərini təqlid etmə kimi digər təzahürlərlə birlikdə (çox vaxt “Ruhda öldürülmüş” və ya “Rəbdə sərxoş” adlandırılır), yığıncaq iştirakçıları arasında baş verməyə başladı.</w:t>
      </w:r>
    </w:p>
    <w:p>
      <w:pPr>
        <w:pStyle w:val="ArticleBody"/>
        <w:jc w:val="left"/>
      </w:pPr>
      <w:r>
        <w:rPr>
          <w:rFonts w:ascii="Times New Roman" w:hAnsi="Times New Roman" w:eastAsia="Times New Roman" w:cs="Times New Roman"/>
        </w:rPr>
        <w:t>Gülüş və digər təzahürlər iştirakçılar tərəfindən Müqəddəs Ruhun hüzuru və fəaliyyəti ilə əlaqələndirilirdi; nəticədə bu hadisəni təsvir etmək üçün “Müqəddəs Gülüş” termini işlədilməyə başlandı. Toronto Airport Vineyard Church-də keçirilən oyanış yığıncaqları bütün dünyadan diqqət və ziyarətçilər cəlb etdi ki, bu da hərəkatın başqa kilsələrə və icmalara yayılmasına gətirib çıxardı. Dünyanın hər tərəfindən insanlar bu gülüşü yaşamaq üçün gəlirdilər və öz kilsələrinə qayıtdıqda, həmin kilsələr də çox vaxt eyni şeytani təzahürləri göstərməyə başlayırdı.</w:t>
      </w:r>
    </w:p>
    <w:p>
      <w:pPr>
        <w:pStyle w:val="ArticleBody"/>
        <w:jc w:val="left"/>
      </w:pPr>
      <w:r>
        <w:rPr>
          <w:rFonts w:ascii="Times New Roman" w:hAnsi="Times New Roman" w:eastAsia="Times New Roman" w:cs="Times New Roman"/>
        </w:rPr>
        <w:t>Pat Robertson 1960-cı ildə Christian Broadcasting Network-u (CBN) təsis etdi. CBN xristian proqramçılığına həsr olunmuş ilk televiziya şəbəkələrindən biri idi və Birləşmiş Ştatlarda xristian yayımçılığı sənayesinin inkişafında mühüm rol oynadı. İllər ərzində CBN televiziya, radio və rəqəmsal media vasitəsilə əhatə dairəsini və təsirini genişləndirərək dünyadakı ən böyük xristian media təşkilatlarından birinə çevrilmişdir.</w:t>
      </w:r>
    </w:p>
    <w:p>
      <w:pPr>
        <w:pStyle w:val="ArticleBody"/>
        <w:jc w:val="left"/>
      </w:pPr>
      <w:r>
        <w:rPr>
          <w:rFonts w:ascii="Times New Roman" w:hAnsi="Times New Roman" w:eastAsia="Times New Roman" w:cs="Times New Roman"/>
        </w:rPr>
        <w:t>1988-ci ildə o, Christian Coalition-u təsis etdi və Amerika Birləşmiş Ştatlarının prezidentliyinə namizəd oldu. Onun inanclarının kökü National Reform Movement və Lord’s Day Alliance-a gedib çıxır. Həmin təşkilatların hər ikisi 1888-ci ildə yaranmış və xristian prinsiplərinə əsaslanan müxtəlif ictimai islahatları müdafiə etmişdir; bunlara alkoqolun qadağan edilməsi, qadınlara seçki hüququ verilməsi və Şənbə gününə (Bazar günü) istirahət və ibadət günü kimi riayət olunması da daxil idi. Hərəkat evangelik protestantizmin təsiri altında idi və biblical prinsiplərlə yönləndirilən “xristian milləti” qurmağa çalışırdı. Robertson həm National Reform Movement-in, həm də Lord’s Day Alliance-ın daşıdığı eyni prinsipləri təmsil edirdi. Buna görə də o, Regent University-ni də təsis etdi.</w:t>
      </w:r>
    </w:p>
    <w:p>
      <w:pPr>
        <w:pStyle w:val="ArticleBody"/>
        <w:jc w:val="left"/>
      </w:pPr>
      <w:r>
        <w:rPr>
          <w:rFonts w:ascii="Times New Roman" w:hAnsi="Times New Roman" w:eastAsia="Times New Roman" w:cs="Times New Roman"/>
        </w:rPr>
        <w:t>Pat Robertson 1977-ci ildə, William Millerin bu qədər cəsarətlə qarşı çıxdığı katolik doktrinası ilə uyğunluq içində Regent Universitetini təsis etdi. Katoliklik və dönük protestantizm, başqa təqdis olunmamış səmərələr arasında, İsanın həqiqətən qayıdışından əvvəl min illik sülh dövrünün olacağına dair inancı doğuran şeytani bir Müqəddəs Kitab metodologiyasından istifadə edirlər. Robertson inanır ki, onun universiteti, Müqəddəs Kitabda bəhs edilən Minillik dövründə Məsihin minillik hökumətini idarə edəcək kişi və qadınları yetişdirir. “Regent” termini, ölkə xaricində olan bir hökmdar və ya monarx üçün nümayəndə və ya canişin kimi fəaliyyət göstərən şəxs deməkdir.</w:t>
      </w:r>
    </w:p>
    <w:p>
      <w:pPr>
        <w:pStyle w:val="ArticleBody"/>
        <w:jc w:val="left"/>
      </w:pPr>
      <w:r>
        <w:rPr>
          <w:rFonts w:ascii="Times New Roman" w:hAnsi="Times New Roman" w:eastAsia="Times New Roman" w:cs="Times New Roman"/>
        </w:rPr>
        <w:t>1989-cu ildəki axır zamanından əvvəl, ən azı 1960-cı ildən başlayaraq, 1888-ci ildə bazar günü qanunvericiliyini irəli aparan təşkilatların müasir qarşılıqları tarix səhnəsinə daxil oldular. 1989-cu ildən sonra şeytani təzahürlər əjdahanın, vəhşinin və yalançı peyğəmbərin dini aləminə aid olan hər üç ünsürü sarsıtdı. İsa hər zaman bir şeyin sonunu başqa bir şeyin başlanğıcı ilə eyniləşdirir və Daniel on birin qırxıncı ayəsində “axır zamanı” olan 1989-cu il, qırx birinci ayənin tezliklə gələcək bazar günü qanunu ilə sona çatan peyğəmbərlik dövrünü başlayır. Həmin bazar günü qanunu gəldikdə, Şeytan Məsihi “təqlid edən şəxsiyyət” kimi görünür və onun aldatmasının taclandırıcı əməli möcüzələr və şəfalarla başlayır.</w:t>
      </w:r>
    </w:p>
    <w:p>
      <w:pPr>
        <w:pStyle w:val="ArticleBody"/>
        <w:jc w:val="left"/>
      </w:pPr>
      <w:r>
        <w:rPr>
          <w:rFonts w:ascii="Times New Roman" w:hAnsi="Times New Roman" w:eastAsia="Times New Roman" w:cs="Times New Roman"/>
        </w:rPr>
        <w:t>Həmin peyğəmbərlik dövrü ilə başlayan tarix, Bazar günü qanununa aparan dönük Protestant hərəkatının bir işini müəyyən edir; bu isə həmin dövrün başlanğıcı olan 1989-cu il ilə timsallaşdırılmışdı. 1989-cu ildə “dəmir pərdə”nin “divarı” yıxıldı, və bu dövrün sonunda “Kilsə ilə Dövlətin ayrılığı divarı” yıxılır. Dövrün başlanğıcı son səkkiz prezidentin ilk ikisini işarələyir. Başlanğıc, papalığın Sovet İttifaqında öz düşməni olan ateizmə qalib gəlməsini, son isə papalığın ABŞ-da öz düşməni olan Protestantizmə qalib gəlməsini göstərir. Başlanğıc, həmin səkkiz prezidentdən birincisinin (bir Respublikaçının) Müqəddəs Kitab peyğəmbərliyinin antixristi ilə əl birləşdirməsini müəyyən edir, son isə həmin səkkiz prezidentdən sonuncusunun Müqəddəs Kitab peyğəmbərliyinin antixristi ilə əl birləşdirməsini göstərir. Həmin ilk prezidentin divarın yıxılmasına səbəb olan şəxs olduğu başa düşülür, sonuncu isə divarı tikəcək olan şəxsdir.</w:t>
      </w:r>
    </w:p>
    <w:p>
      <w:pPr>
        <w:pStyle w:val="ArticleBody"/>
        <w:jc w:val="left"/>
      </w:pPr>
      <w:r>
        <w:rPr>
          <w:rFonts w:ascii="Times New Roman" w:hAnsi="Times New Roman" w:eastAsia="Times New Roman" w:cs="Times New Roman"/>
        </w:rPr>
        <w:t>1960-cı ildə, 1989-cu ildə son vaxta qədər uzanan dövrdə, müasir Milli İslahat Hərəkatı başlandı. Seçkidən sonra şeytani möcüzələr baş göstərməyə başladı. Bazar günü qanunundan əvvəl milli islahatçıların son təzahürü yenidən öz siyasi başını qaldıracaq. Bazar günü qanunu zamanı Şeytanın heyrətamiz fəaliyyəti üçün vaxt yetişmiş olacaq. Bazar günü qanunundan əvvəl, peyğəmbərlik zərurətinə görə, elə mühakimələr olmalıdır ki, bunlar təkcə Amerika Birləşmiş Ştatlarının milli rifahını aradan qaldırmaqla kifayətlənməsin, həm də həmin mühakimələr peyğəmbərlik zərurətinə görə elə dərəcədə sərt və dəhşətli olmalıdır ki, son milli islahat hərəkatında olanlara — xristian millətçilərə — bu mühakimələrin səbəbini, onların “Rəbbin günü” adlandırdıqları günü təhqir edən vətəndaşlar kimi müəyyənləşdirməyə imkan verən məntiq formalaşmış olsun.</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“Əgər xalqımız indiyədək olduqları süst münasibətdə qalmaqda davam edərsə, Allah Öz Ruhunu onların üzərinə tökə bilməz. Onlar Onunla əməkdaşlıq etməyə hazır deyillər. Vəziyyətə ayıq deyillər və hədələyən təhlükəni dərk etmirlər. Onlar indi, heç vaxt olmadığı qədər, sayıqlığa və birgə hərəkətə olan ehtiyaclarını hiss etməlidirlər.</w:t>
      </w:r>
    </w:p>
    <w:p>
      <w:pPr>
        <w:pStyle w:val="ArticleScripture"/>
        <w:jc w:val="left"/>
      </w:pPr>
      <w:r>
        <w:rPr>
          <w:rFonts w:ascii="Times New Roman" w:hAnsi="Times New Roman" w:eastAsia="Times New Roman" w:cs="Times New Roman"/>
        </w:rPr>
        <w:t>“Üçüncü mələyin xüsusi işi öz əhəmiyyətində görülməmişdir. Allah istəyirdi ki, Öz xalqı bu gün tutduqları mövqedən çox irəlidə olsun. Lakin indi, onların fəaliyyətə atılmalı olduqları vaxt gəlib çatdıqda, onların görməli olduqları hazırlıq vardır. Milli İslahatçılar dini azadlığı məhdudlaşdıran tədbirləri irəli sürməyə başladıqda, rəhbər adamlarımız vəziyyətə ayıq olmalı və bu səylərin qarşısını almaq üçün ciddi-cəhdlə çalışmalı idilər. İşığın xalqımızdan saxlanılması—məhz bu vaxt üçün onlara lazım olan indiki həqiqətin gizli tutulması—Allahın nizamına uyğun deyildir. Üçüncü mələyin xəbərini verən xidmətçilərimizin hamısı əslində bu xəbərin nədən ibarət olduğunu anlamırlar. Milli İslahat hərəkatı bəziləri tərəfindən o qədər az əhəmiyyətli sayılmışdır ki, onlar buna çox diqqət yetirməyi zəruri hesab etməmiş, hətta belə etməklə üçüncü mələyin xəbərindən ayrı məsələlərə vaxt ayırmış olacaqlarını düşünmüşlər. Rəbb qardaşlarımızı məhz bu zaman üçün olan xəbəri belə izah etdikləri üçün bağışlasın.”</w:t>
      </w:r>
    </w:p>
    <w:p>
      <w:pPr>
        <w:pStyle w:val="ArticleScripture"/>
        <w:jc w:val="left"/>
      </w:pPr>
      <w:r>
        <w:rPr>
          <w:rFonts w:ascii="Times New Roman" w:hAnsi="Times New Roman" w:eastAsia="Times New Roman" w:cs="Times New Roman"/>
        </w:rPr>
        <w:t>Xalqın hazırkı zamanın təhlükələri ilə bağlı oyadılması lazımdır. Gözətçilər yuxudadırlar. Biz illərlə geri qalmışıq. Qoy baş gözətçilər özlərinə diqqət yetirməyin təcili zərurətini duysunlar ki, təhlükələri görmək üçün onlara verilmiş imkanları əldən verməsinlər.</w:t>
      </w:r>
    </w:p>
    <w:p>
      <w:pPr>
        <w:pStyle w:val="ArticleScripture"/>
        <w:jc w:val="left"/>
      </w:pPr>
      <w:r>
        <w:rPr>
          <w:rFonts w:ascii="Times New Roman" w:hAnsi="Times New Roman" w:eastAsia="Times New Roman" w:cs="Times New Roman"/>
        </w:rPr>
        <w:t>“Əgər konfranslarımızdakı rəhbər şəxslər indi Allahın onlara göndərdiyi xəbəri qəbul etməz və fəaliyyət üçün sıraya düzülməzlərsə, kilsələr böyük itkiyə uğrayacaqlar. Gözətçi qılıncın gəldiyini görüb şeypuru müəyyən bir səslə çaldıqda, xətt boyunca olan xalq xəbərdarlığı əks-səda verərək yayacaq və hamının münaqişəyə hazırlaşmaq imkanı olacaq. Lakin çox vaxt rəhbər tərəddüd içində dayanmış, sanki belə demişdir: “Gəlin çox tələsməyək. Ola bilsin ki, burada bir səhv var. Yalan həyəcan qaldırmamaq üçün ehtiyatlı olmalıyıq.” Onun bu tərəddüdü və qeyri-müəyyənliyi elə özü hayqırır: “‘Sülh və əmin-amanlıq.’ Həyəcanlanmayın. Qorxuya düşməyin. Bu dini düzəliş məsələsi barəsində tələb olunandan qat-qat artıq hay-küy salınmışdır. Bütün bu təşviş yatıb sönəcək.” Beləcə o, Allah tərəfindən göndərilmiş xəbəri əslində inkar edir və kilsələri oyatmaq üçün nəzərdə tutulmuş xəbərdarlıq öz işini görmür. Gözətçinin şeypuru müəyyən bir səs vermir və xalq döyüşə hazırlaşmır. Qoy gözətçi ehtiyat etsin ki, onun tərəddüdü və gecikməsi üzündən canlar həlak olmasın və onların qanı onun əlindən tələb olunmasın.”</w:t>
      </w:r>
    </w:p>
    <w:p>
      <w:pPr>
        <w:pStyle w:val="ArticleScripture"/>
        <w:jc w:val="left"/>
      </w:pPr>
      <w:r>
        <w:rPr>
          <w:rFonts w:ascii="Times New Roman" w:hAnsi="Times New Roman" w:eastAsia="Times New Roman" w:cs="Times New Roman"/>
        </w:rPr>
        <w:t>“Biz uzun illərdir ölkəmizdə bazar günü qanununun qəbul edilməsini gözləyirik; və indi hərəkat lap üstümüzə gəlib çatdığına görə soruşuruq: bu məsələdə xalqımız öz vəzifəsini yerinə yetirəcəkmi? Məgər biz bayrağı ucaltmağa və dini hüquq və imtiyazlarına hörmət bəsləyənləri ön sıralara çağırmağa kömək edə bilmərikmi? İnsandan çox Allaha itaət etməyi seçənlərin zülm əlini hiss etməyə məcbur ediləcəyi vaxt sürətlə yaxınlaşır. Elə isə Onun müqəddəs əmrləri ayaqlar altına atılarkən susmaqla Allahı rüsvay edəcəyikmi?”</w:t>
      </w:r>
    </w:p>
    <w:p>
      <w:pPr>
        <w:pStyle w:val="ArticleScripture"/>
        <w:jc w:val="left"/>
      </w:pPr>
      <w:r>
        <w:rPr>
          <w:rFonts w:ascii="Times New Roman" w:hAnsi="Times New Roman" w:eastAsia="Times New Roman" w:cs="Times New Roman"/>
        </w:rPr>
        <w:t>“Protestant dünya öz münasibəti ilə Romaya güzəştlər edərkən, gəlin vəziyyəti dərk etmək və qarşımızda duran mübarizəyə onun həqiqi mahiyyəti ilə baxmaq üçün oyanaq. Qoy keşikçilər indi səslərini ucaltsınlar və bu zaman üçün indiki həqiqət olan xəbəri çatdırsınlar. Gəlin xalqa peyğəmbərlik tarixində harada olduğumuzu göstərək və uzun müddət bəhrələnilmiş dini azadlıq imtiyazlarının dəyərini dünyaya dərk etdirmək üçün həqiqi protestantlıq ruhunu oyatmağa çalışaq.”</w:t>
      </w:r>
    </w:p>
    <w:p>
      <w:pPr>
        <w:pStyle w:val="ArticleScripture"/>
        <w:jc w:val="left"/>
      </w:pPr>
      <w:r>
        <w:rPr>
          <w:rFonts w:ascii="Times New Roman" w:hAnsi="Times New Roman" w:eastAsia="Times New Roman" w:cs="Times New Roman"/>
        </w:rPr>
        <w:t>“Allah bizi oyanmağa çağırır, çünki son yaxındır. Ötüb-keçən hər saat, tezliklə qarşımızda açılacaq böyük səhnələrdə öz rolunu oynamaq üçün yer üzündə bir xalqı hazırlamaq məqsədilə səmavi məhkəmələrdə fəaliyyət saatıdır. Bizə çox az dəyərli görünən bu keçib gedən anlar əbədi mənafelərlə yüklüdür. Onlar canların əbədi həyat və ya əbədi ölüm üçün taleyini formalaşdırır. Bu gün xalqın qulağına söylədiyimiz sözlər, gördüyümüz işlər, daşıdığımız xəbərin ruhu həyat üçün həyatın və ya ölüm üçün ölümün iyi olacaqdır.</w:t>
      </w:r>
    </w:p>
    <w:p>
      <w:pPr>
        <w:pStyle w:val="ArticleScripture"/>
        <w:jc w:val="left"/>
      </w:pPr>
      <w:r>
        <w:rPr>
          <w:rFonts w:ascii="Times New Roman" w:hAnsi="Times New Roman" w:eastAsia="Times New Roman" w:cs="Times New Roman"/>
        </w:rPr>
        <w:t>“Qardaşlarım, anlayırsınızmı ki, öz xilasınız, eləcə də başqa canların taleyi, qarşımızda duran sınaq üçün indi etdiyiniz hazırlıqdan asılıdır? Sizdə elə bir coşqun qeyrət, elə bir təqva və sədaqət varmı ki, sizə qarşı müxalifət qaldırıldığı zaman ayaqda dura biləsiniz? Əgər Allah nə vaxtsa mənim vasitəmlə danışıbsa, elə bir vaxt gələcək ki, siz şuralar qarşısına çıxarılacaqsınız və tutduğunuz həqiqətin hər bir mövqeyi amansızcasına tənqid olunacaqdır. İndi çoxlarının hədər yerə sərf etməyə yol verdiyi vaxt, Allahın bizə yaxınlaşan böhrana hazırlanmaq üçün verdiyi vəzifəyə həsr olunmalıdır.” Testimonies, volume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Qırx Yeddinci</dc:title>
  <dc:subject>Amerika siyasətinin formalaşmasında dini hərəkatların rolu: Pat Robertsondan Xristian Koalisiyasına</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