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Əlli Səkkizinci</w:t>
      </w:r>
    </w:p>
    <w:p>
      <w:pPr>
        <w:pStyle w:val="ArticleSubtitle"/>
        <w:jc w:val="left"/>
      </w:pPr>
      <w:r>
        <w:rPr>
          <w:rFonts w:ascii="Arial" w:hAnsi="Arial" w:eastAsia="Arial" w:cs="Arial"/>
        </w:rPr>
        <w:t>Vəhyin Açıqlanması: Danieldəki Matəm Günlərini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Fars padşahı Kirişi̇n üçüncü ilində Belteşassar adı verilən Daniyelə bir şey açıqlandı; və bu şey doğru idi, lakin təyin olunmuş vaxt uzun idi; o da bu şeyi anladı və görüntü barədə anlayışa malik oldu. O günlərdə mən, Daniyel, üç tam həftə matəm tuturdum. Nə ləziz çörək yedim, nə ağzıma ət, nə də şərab dəydi; üç tam həftə tamam olana qədər heç özümü məsh etmədim. Və birinci ayın iyirmi dördüncü günündə, böyük çayın, yəni Hiddekelin kənarında idim. Daniyel 10:1–4.</w:t>
      </w:r>
    </w:p>
    <w:p>
      <w:pPr>
        <w:pStyle w:val="ArticleBody"/>
        <w:jc w:val="left"/>
      </w:pPr>
      <w:r>
        <w:rPr>
          <w:rFonts w:ascii="Times New Roman" w:hAnsi="Times New Roman" w:eastAsia="Times New Roman" w:cs="Times New Roman"/>
        </w:rPr>
        <w:t>Vəhy kitabının on birinci fəslindəki simvolik üç yarım gün ərzində, iki şahid küçədə ölü ikən, Belteşassara bir “şey” açıqlanır. O, bundan əvvəl “görümü” (mareh) anlamışdı, çünki doqquzuncu fəsildə Cəbrayıl artıq gəlib ona həmin görümü anlamaq qabiliyyəti vermişdi.</w:t>
      </w:r>
    </w:p>
    <w:p>
      <w:pPr>
        <w:pStyle w:val="ArticleScripture"/>
        <w:jc w:val="left"/>
      </w:pPr>
      <w:r>
        <w:rPr>
          <w:rFonts w:ascii="Times New Roman" w:hAnsi="Times New Roman" w:eastAsia="Times New Roman" w:cs="Times New Roman"/>
        </w:rPr>
        <w:t>Bəli, mən dua edərək danışdığım vaxt, başlanğıcda görüntüdə görmüş olduğum həmin kişi Cəbrayıl sürətlə uçaraq gəlib axşam qurbanı vaxtı mənə toxundu. O, məni məlumatlandırdı, mənimlə danışdı və dedi: “Ey Daniel, sənə hikmət və anlayış vermək üçün indi gəlmişəm. Sənin yalvarışlarının əvvəlində əmr verildi, mən də bunu sənə bildirmək üçün gəlmişəm; çünki sən çox sevilənsən. Buna görə məsələni anla və görüntünü nəzərdən keçir”. Daniel 9:21–23.</w:t>
      </w:r>
    </w:p>
    <w:p>
      <w:pPr>
        <w:pStyle w:val="ArticleBody"/>
        <w:jc w:val="left"/>
      </w:pPr>
      <w:r>
        <w:rPr>
          <w:rFonts w:ascii="Times New Roman" w:hAnsi="Times New Roman" w:eastAsia="Times New Roman" w:cs="Times New Roman"/>
        </w:rPr>
        <w:t>Danielın “başlanğıcda görüntüdə gördüyü” “Cəbrayıl adam” ifadəsi, “xazon”a, yəni peyğəmbərlik tarixinin görüntüsünə işarə edir; bu da səkkizinci fəsildə Cəbrayılın Müqəddəs Kitab peyğəmbərliyindəki padşahlıqların görüntüsünü Daniel üçün şərh etməsinə aid idi. Lakin Danielın doqquzuncu fəsildə nəzərdən keçirməli olduğu “görüntü” “mareh”, yəni zahiri görünüşün görüntüsü idi. Bundan sonra Cəbrayıl Daniel üçün iki min üç yüz illik peyğəmbərliyin tarixi bölgüsünü təqdim edir.</w:t>
      </w:r>
    </w:p>
    <w:p>
      <w:pPr>
        <w:pStyle w:val="ArticleBody"/>
        <w:jc w:val="left"/>
      </w:pPr>
      <w:r>
        <w:rPr>
          <w:rFonts w:ascii="Times New Roman" w:hAnsi="Times New Roman" w:eastAsia="Times New Roman" w:cs="Times New Roman"/>
        </w:rPr>
        <w:t>Doqquzuncu fəsil Darinin birinci ilində yerinə yetdi. Belteşassar “Kirin üçüncü ilində” “görüntünü anladığını” bildirdikdə, o, “mareh” görüntüsünü artıq iki ildir ki, anlamışdı. Belteşassarın matəm tutduğu “o günlərdə” anladığı isə “söz” idi, yəni ivritcə “dabar” kəlməsi; və bu, uzun idi, çünki təyin olunmuş vaxt iki min beş yüz iyirmi il idi.</w:t>
      </w:r>
    </w:p>
    <w:p>
      <w:pPr>
        <w:pStyle w:val="ArticleBody"/>
        <w:jc w:val="left"/>
      </w:pPr>
      <w:r>
        <w:rPr>
          <w:rFonts w:ascii="Times New Roman" w:hAnsi="Times New Roman" w:eastAsia="Times New Roman" w:cs="Times New Roman"/>
        </w:rPr>
        <w:t>Daniel artıq “şey”in bir hissəsini anlamışdı, çünki o, doqquzuncu fəsildə Levililər iyirmi altının duasını yerinə yetirirdi və bu, “şey”in duasıdır. İyirmi bir günlük matəm zamanı Belteşassarın anlamağa gəldiyi “yeddi vaxt” üzərinə artmış işıq var idi və həmin matəm günləri ərzində “yeddi vaxt” üzərinə artan işıq, 1856-cı ildə “yeddi vaxt” üzərinə artmış işığı timsal edirdi. Millerçilər də əvvəllər “yeddi vaxt”ı bilirdilər, çünki onu bəyan etmişdilər, lakin onların tarixində Filadelfiya hərəkatından Laodikiya hərəkatına keçid etdikləri məhz nöqtədə onları sınamalı olan əlavə işıq verilmişdi.</w:t>
      </w:r>
    </w:p>
    <w:p>
      <w:pPr>
        <w:pStyle w:val="ArticleBody"/>
        <w:jc w:val="left"/>
      </w:pPr>
      <w:r>
        <w:rPr>
          <w:rFonts w:ascii="Times New Roman" w:hAnsi="Times New Roman" w:eastAsia="Times New Roman" w:cs="Times New Roman"/>
        </w:rPr>
        <w:t>Belteşassarın matəm günləri, 1856-cı ildə Filadelfiya hərəkatının Laodikiya hərəkatına, daha sonra isə 1863-cü ildə Laodikiyalı Adventist kilsəsinə keçdiyi zamanın peyğəmbərlik tarixinə paraleldir. Həm Belteşassarın, həm də Millerçi hərəkatın “yeddi zaman” üzərinə artan nurla bağlı tarixi, üçüncü mələyin Laodikiya hərəkatından yüz qırx dörd minin Filadelfiya hərəkatına keçidi ilə, həmçinin “yeddi zaman” üzərinə artan nurun aşkar olunmalı olduğu matəm günləri ilə — yəni ləngimə vaxtı ərzində — uyğunluq təşkil edir.</w:t>
      </w:r>
    </w:p>
    <w:p>
      <w:pPr>
        <w:pStyle w:val="ArticleBody"/>
        <w:jc w:val="left"/>
      </w:pPr>
      <w:r>
        <w:rPr>
          <w:rFonts w:ascii="Times New Roman" w:hAnsi="Times New Roman" w:eastAsia="Times New Roman" w:cs="Times New Roman"/>
        </w:rPr>
        <w:t>Beltaşassar həm bir xəbərcini, həm də bir hərəkatı təmsil edir. Onun matəm günlərində xəbərcinin “məsələni”, yəni Həqiqəti anlaması gərəkdir və sonra Mikayıl 2023-cü ildə iki şahidi diriltdiyi zaman həmin “məsələni” bir hərəkata təqdim etməlidir.</w:t>
      </w:r>
    </w:p>
    <w:p>
      <w:pPr>
        <w:pStyle w:val="ArticleBody"/>
        <w:jc w:val="left"/>
      </w:pPr>
      <w:r>
        <w:rPr>
          <w:rFonts w:ascii="Times New Roman" w:hAnsi="Times New Roman" w:eastAsia="Times New Roman" w:cs="Times New Roman"/>
        </w:rPr>
        <w:t>Birinci ayədə Danielin anladığı bildirilən ibrani “mareh” sözü (Məsihin zahir olmasının görüntüsü) Danielin son görüntüsündə dörd dəfə təqdim olunur. O, iki dəfə “görüntü”, iki dəfə isə “zahiri görünüş” kimi tərcümə edilmişdir. Danielin birinci ayədə bu sözü ilk dəfə işlətməsində o, “görüntü”nü anladığını bildirir, lakin digər üç istinad Danielin görüntünü yaşadığını göstərir. Altıncı ayədə Məsihin üzü “şimşəyin ‘zahiri görünüşü’ kimi” idi.</w:t>
      </w:r>
    </w:p>
    <w:p>
      <w:pPr>
        <w:pStyle w:val="ArticleScripture"/>
        <w:jc w:val="left"/>
      </w:pPr>
      <w:r>
        <w:rPr>
          <w:rFonts w:ascii="Times New Roman" w:hAnsi="Times New Roman" w:eastAsia="Times New Roman" w:cs="Times New Roman"/>
        </w:rPr>
        <w:t>Birinci ayın iyirmi dördüncü günündə mən böyük çayın, yəni Hiddekelin kənarında idim. O zaman gözlərimi qaldırıb baxdım və budur, kətan geyinmiş, beli Ufazın xalis qızılı ilə qurşaqlanmış bir adam gördüm. Onun bədəni zəbərcədə bənzəyirdi, üzü şimşək görkəmində idi, gözləri od məşəlləri kimi idi, qolları və ayaqları cilalanmış tunc rəngində idi, sözlərinin səsi isə bir izdihamın səsi kimi idi. Bu görüntünü yalnız mən, Daniel gördüm; çünki mənimlə olan adamlar görüntünü görmədilər, lakin onların üzərinə böyük bir titrəyiş çökdü və gizlənmək üçün qaçdılar. Buna görə də mən tək qaldım və bu böyük görüntünü gördüm; məndə heç bir qüvvə qalmadı, çünki gözəlliyim içimdə pozğunluğa çevrildi və heç bir qüvvət saxlamadım. Daniel 10:4–8.</w:t>
      </w:r>
    </w:p>
    <w:p>
      <w:pPr>
        <w:pStyle w:val="ArticleBody"/>
        <w:jc w:val="left"/>
      </w:pPr>
      <w:r>
        <w:rPr>
          <w:rFonts w:ascii="Times New Roman" w:hAnsi="Times New Roman" w:eastAsia="Times New Roman" w:cs="Times New Roman"/>
        </w:rPr>
        <w:t>“Vəhy” kimi tərcümə olunan başqa bir ibrani söz də vardır; “mareh” ibrani sözünün bəzi xüsusiyyətlərini ortaya qoyduqdan sonra ona toxunacağıq. Əvvəlki ayələrdə “görünüş” kimi verilən söz, ibrani dilində “mareh” sözüdür. Həmin söz on altıncı ayədə “vəhiy” kimi tərcümə edilmişdir. On altıncı ayədə Məsihin vəhyi Daniyeli qəmgin etmişdir.</w:t>
      </w:r>
    </w:p>
    <w:p>
      <w:pPr>
        <w:pStyle w:val="ArticleScripture"/>
        <w:jc w:val="left"/>
      </w:pPr>
      <w:r>
        <w:rPr>
          <w:rFonts w:ascii="Times New Roman" w:hAnsi="Times New Roman" w:eastAsia="Times New Roman" w:cs="Times New Roman"/>
        </w:rPr>
        <w:t>Və budur, insan oğullarının bənzərinə bənzər biri dodaqlarıma toxundu; o zaman ağzımı açdım, danışdım və qarşımda dayanana dedim: Ey ağam, bu görüntü üzündən ağrılarım üstümə qayıtdı və məndə heç bir qüvvə qalmadı. Daniel 10:16.</w:t>
      </w:r>
    </w:p>
    <w:p>
      <w:pPr>
        <w:pStyle w:val="ArticleBody"/>
        <w:jc w:val="left"/>
      </w:pPr>
      <w:r>
        <w:rPr>
          <w:rFonts w:ascii="Times New Roman" w:hAnsi="Times New Roman" w:eastAsia="Times New Roman" w:cs="Times New Roman"/>
        </w:rPr>
        <w:t>“Qüssələr” kimi tərcümə edilən ivrit sözü “mıxça” mənasını verir və ayədə Danielin gördüyü Məsihin zühurunun “görünüşü” bir mıxçanı döndərdi. Peyğəmbərlikdə “mıxça” dönüş nöqtəsini təmsil edir.</w:t>
      </w:r>
    </w:p>
    <w:p>
      <w:pPr>
        <w:pStyle w:val="ArticleScripture"/>
        <w:jc w:val="left"/>
      </w:pPr>
      <w:r>
        <w:rPr>
          <w:rFonts w:ascii="Times New Roman" w:hAnsi="Times New Roman" w:eastAsia="Times New Roman" w:cs="Times New Roman"/>
        </w:rPr>
        <w:t>“Keçmişin tarixindən öyrəniləsi dərslər vardır; və diqqət bunlara yönəldilir ki, hamı anlasın: Allah indi də həmişə etdiyi kimi eyni xətlər üzrə işləyir. Onun əli Öz işində və millətlər arasında indi də, müjdə ilk dəfə Edendə Adəmə bəyan edildiyi vaxtdan bəri necə olmuşdursa, eləcə görünür.</w:t>
      </w:r>
    </w:p>
    <w:p>
      <w:pPr>
        <w:pStyle w:val="ArticleScripture"/>
        <w:jc w:val="left"/>
      </w:pPr>
      <w:r>
        <w:rPr>
          <w:rFonts w:ascii="Times New Roman" w:hAnsi="Times New Roman" w:eastAsia="Times New Roman" w:cs="Times New Roman"/>
        </w:rPr>
        <w:t>“Xalqların və kilsənin tarixində dönüş nöqtələri olan dövrlər vardır. Allahın inayəti ilə, bu müxtəlif böhranlar yetişdiyi zaman, həmin vaxt üçün işıq verilir. Əgər o qəbul edilərsə, ruhani tərəqqi baş verir; əgər rədd edilərsə, ruhani eniş və fəlakət bunun ardınca gəlir. Rəbb Öz Kəlamında Müjdənin keçmişdə necə irəliyə doğru aparıldığını və gələcəkdə, hətta son qarşıdurmayadək, necə aparılacağını açıb göstərmişdir; o zaman şeytani qüvvələr öz son heyrətamiz hərəkətlərini edəcəklər.” Bible Echo, August 26, 1895.</w:t>
      </w:r>
    </w:p>
    <w:p>
      <w:pPr>
        <w:pStyle w:val="ArticleBody"/>
        <w:jc w:val="left"/>
      </w:pPr>
      <w:r>
        <w:rPr>
          <w:rFonts w:ascii="Times New Roman" w:hAnsi="Times New Roman" w:eastAsia="Times New Roman" w:cs="Times New Roman"/>
        </w:rPr>
        <w:t>On altıncı ayə Belteşassarın təmsil etdiyi tarixdə dönüş nöqtəsini ifadə edir. Bu, həm Respublika buynuzu (millət), həm də Protestant buynuzu (kilsə) üçün dönüş nöqtəsidir. O, bir böhranı təmsil edir və həmin tarix üçün xüsusi nurun verildiyi nöqtəni göstərir. Daniel üçün dönüş nöqtəsi, onun üç dəfədən ikincisində “toxunulduğu” zaman baş verdi. Danielə üç dəfə toxunulacaqdı və ona ikinci dəfə toxunulduqda, bu, Daniel üçün bir dönüş nöqtəsi idi; həmin dönüş nöqtəsi isə Danielin “mareh” görüntüsünü gördüyü üç dəfədən ikincisi idi.</w:t>
      </w:r>
    </w:p>
    <w:p>
      <w:pPr>
        <w:pStyle w:val="ArticleScripture"/>
        <w:jc w:val="left"/>
      </w:pPr>
      <w:r>
        <w:rPr>
          <w:rFonts w:ascii="Times New Roman" w:hAnsi="Times New Roman" w:eastAsia="Times New Roman" w:cs="Times New Roman"/>
        </w:rPr>
        <w:t>Və budur, insan oğullarına bənzər bir surətdə olan biri dodaqlarıma toxundu; onda ağzımı açdım, danışdım və önümdə duran şəxsə dedim: Ey ağam, bu görüntü üzündən qüssələrim üstümə çökdü və məndə heç qüvvə qalmadı. Daniel 10:16.</w:t>
      </w:r>
    </w:p>
    <w:p>
      <w:pPr>
        <w:pStyle w:val="ArticleBody"/>
        <w:jc w:val="left"/>
      </w:pPr>
      <w:r>
        <w:rPr>
          <w:rFonts w:ascii="Times New Roman" w:hAnsi="Times New Roman" w:eastAsia="Times New Roman" w:cs="Times New Roman"/>
        </w:rPr>
        <w:t>Bir azdan üç toxunuşa müraciət edəcəyik. Danielin “mareh” sözünü işlət­diyi dörd haldan birincisi, görüntünü anladığına dair onun şahidliyi idi; son üç istinad isə zahiri həqiqətən gördüyü zaman yaşadığı təcrübəni göstərir. Zahirin görüntüsünü müəyyən etdiyi üçüncü hal on səkkizinci ayədir; orada ona üçüncü dəfə toxunulur.</w:t>
      </w:r>
    </w:p>
    <w:p>
      <w:pPr>
        <w:pStyle w:val="ArticleScripture"/>
        <w:jc w:val="left"/>
      </w:pPr>
      <w:r>
        <w:rPr>
          <w:rFonts w:ascii="Times New Roman" w:hAnsi="Times New Roman" w:eastAsia="Times New Roman" w:cs="Times New Roman"/>
        </w:rPr>
        <w:t>Sonra yenə insan surətinə bənzəyən biri gəlib mənə toxundu və məni gücləndirdi. Daniel 10:18.</w:t>
      </w:r>
    </w:p>
    <w:p>
      <w:pPr>
        <w:pStyle w:val="ArticleBody"/>
        <w:jc w:val="left"/>
      </w:pPr>
      <w:r>
        <w:rPr>
          <w:rFonts w:ascii="Times New Roman" w:hAnsi="Times New Roman" w:eastAsia="Times New Roman" w:cs="Times New Roman"/>
        </w:rPr>
        <w:t>On altıncı ayədə, “marah” görüntüsünə dair ikinci istinadda, ikinci toxunuşda onun gücü tükənir, lakin üçüncü toxunuşda gücü bərpa olunur. Onuncu, on altıncı və on səkkizinci ayələrdə Danielə toxunulur. Altıncı ayədə Daniel Məsihin görünüşünü, sonra isə Cəbraili görür, onuncu ayədə isə Cəbrail Danielə ilk dəfə toxunur.</w:t>
      </w:r>
    </w:p>
    <w:p>
      <w:pPr>
        <w:pStyle w:val="ArticleScripture"/>
        <w:jc w:val="left"/>
      </w:pPr>
      <w:r>
        <w:rPr>
          <w:rFonts w:ascii="Times New Roman" w:hAnsi="Times New Roman" w:eastAsia="Times New Roman" w:cs="Times New Roman"/>
        </w:rPr>
        <w:t>Sonra gözlərimi qaldırıb baxdım, və budur, kətan geyinmiş bir adam var idi; belinə Ufazın xalis qızılı bağlanmışdı. Onun bədəni də zəbərcəd kimi idi, üzü şimşəyin görünüşü kimi, gözləri od məşəlləri kimi, qolları və ayaqları cilalanmış tunc rəngində idi, sözlərinin səsi isə çoxluğun səsi kimi idi. Və mən, Daniel, görüntünü təkbaşına gördüm; çünki mənimlə birlikdə olan adamlar görüntünü görmədilər, lakin onların üzərinə böyük bir titrəyiş düşdü, belə ki, gizlənmək üçün qaçdılar. Buna görə də mən tək qaldım və bu böyük görüntünü gördüm; məndə heç bir qüvvət qalmadı, çünki gözəlliyim içimdə pozğunluğa çevrildi və heç bir qüvvət saxlamadım.</w:t>
      </w:r>
    </w:p>
    <w:p>
      <w:pPr>
        <w:pStyle w:val="ArticleScripture"/>
        <w:jc w:val="left"/>
      </w:pPr>
      <w:r>
        <w:rPr>
          <w:rFonts w:ascii="Times New Roman" w:hAnsi="Times New Roman" w:eastAsia="Times New Roman" w:cs="Times New Roman"/>
        </w:rPr>
        <w:t>Yenə də onun sözlərinin səsini eşitdim; və onun sözlərinin səsini eşidəndə üzüstə dərin yuxuya getdim, üzüm də yerə tərəf idi. Və budur, bir əl mənə toxundu və məni dizlərim üstə və əllərimin ovucları üstə qaldırdı. O mənə dedi: Ey çox sevilən adam Daniel, sənə söylədiyim sözləri anla və ayağa qalx; çünki indi sənin yanına göndərilmişəm. O bu sözü mənə deyəndə mən titrəyə-titrəyə ayaq üstə durdum. Sonra mənə dedi: Qorxma, Daniel; çünki sən qəlbini anlamağa və Allahının önündə özünü alçaltmağa qoyduğun ilk gündən etibarən sözlərin eşidildi və mən sənin sözlərinə görə gəldim. Lakin fars padşahlığının şahzadəsi iyirmi bir gün mənə müqavimət göstərdi; amma budur, baş şahzadələrdən biri olan Mikayıl mənə köməyə gəldi; mən də orada fars padşahlarının yanında qaldım. İndi isə son günlərdə xalqının başına nə gələcəyini sənə anlatmaq üçün gəlmişəm; çünki görüntü hələ çox günlər üçündür. Daniel 10:5–14.</w:t>
      </w:r>
    </w:p>
    <w:p>
      <w:pPr>
        <w:pStyle w:val="ArticleBody"/>
        <w:jc w:val="left"/>
      </w:pPr>
      <w:r>
        <w:rPr>
          <w:rFonts w:ascii="Times New Roman" w:hAnsi="Times New Roman" w:eastAsia="Times New Roman" w:cs="Times New Roman"/>
        </w:rPr>
        <w:t>Sonra on altıncı ayədə, Məsihin görüntüsünü görəndə Danielə ikinci dəfə toxunulur.</w:t>
      </w:r>
    </w:p>
    <w:p>
      <w:pPr>
        <w:pStyle w:val="ArticleScripture"/>
        <w:jc w:val="left"/>
      </w:pPr>
      <w:r>
        <w:rPr>
          <w:rFonts w:ascii="Times New Roman" w:hAnsi="Times New Roman" w:eastAsia="Times New Roman" w:cs="Times New Roman"/>
        </w:rPr>
        <w:t>O mənə belə sözlər söylədiyi zaman üzümü yerə tutdum və lal oldum. Və bax, insan oğullarının bənzərinə oxşayan biri dodaqlarıma toxundu; o zaman ağzımı açıb danışdım və qarşımda duran şəxsə dedim: Ey ağam, bu görüntü üzündən iztirablarım üstümə çökmüşdür və məndə heç bir güc qalmamışdır. Çünki bu ağamın qulu bu ağamla necə danışa bilər? Mənə gəlincə isə, dərhal məndə heç bir güc qalmadı, hətta məndə nəfəs də qalmadı. Daniel 10:15–17.</w:t>
      </w:r>
    </w:p>
    <w:p>
      <w:pPr>
        <w:pStyle w:val="ArticleBody"/>
        <w:jc w:val="left"/>
      </w:pPr>
      <w:r>
        <w:rPr>
          <w:rFonts w:ascii="Times New Roman" w:hAnsi="Times New Roman" w:eastAsia="Times New Roman" w:cs="Times New Roman"/>
        </w:rPr>
        <w:t>Sonra Daniel üçüncü dəfə Məsihin deyil, Cəbrayılın zühuru zamanı toxunulur.</w:t>
      </w:r>
    </w:p>
    <w:p>
      <w:pPr>
        <w:pStyle w:val="ArticleScripture"/>
        <w:jc w:val="left"/>
      </w:pPr>
      <w:r>
        <w:rPr>
          <w:rFonts w:ascii="Times New Roman" w:hAnsi="Times New Roman" w:eastAsia="Times New Roman" w:cs="Times New Roman"/>
        </w:rPr>
        <w:t>Sonra yenə insan surətinə bənzər biri gəlib mənə toxundu və məni qüvvətləndirdi. Və dedi: Ey çox sevilən adam, qorxma; sənə sülh olsun, möhkəm ol, bəli, möhkəm ol. O mənimlə danışanda mən qüvvətləndim və dedim: Qoy ağam danışsın; çünki sən məni qüvvətləndirdin. Sonra o dedi: Bilirsənmi, nə üçün sənin yanına gəlmişəm? İndi isə Farsın başçısı ilə vuruşmağa qayıdacağam; və mən çıxanda, bax, Yunanıstanın başçısı gələcək. Lakin mən sənə həqiqət kitabında yazılmış olanı göstərəcəyəm; və bu işlərdə mənimlə birlikdə dayanan yoxdur, sizin başçınız Mikayıldan başqa. Daniel 10:18–21.</w:t>
      </w:r>
    </w:p>
    <w:p>
      <w:pPr>
        <w:pStyle w:val="ArticleBody"/>
        <w:jc w:val="left"/>
      </w:pPr>
      <w:r>
        <w:rPr>
          <w:rFonts w:ascii="Times New Roman" w:hAnsi="Times New Roman" w:eastAsia="Times New Roman" w:cs="Times New Roman"/>
        </w:rPr>
        <w:t>Daniela üç dəfə toxunulur və birinci və üçüncü dəfə ona mələk Cəbrayıl toxunur. İkinci dəfə ona Məsih toxunur. Daniel eyni ivrit sözünü dörd dəfə işlətmişdir, lakin bu dörd işlənmənin birincisində, birinci ayədə, o, “görümü” anladığını bildirirdi. Həqiqəti anlamaq mühümdür, lakin bu, onun digər üç dəfə olduğu kimi, həmin həqiqəti təcrübədən keçirməsi ilə eyni şey deyildir.</w:t>
      </w:r>
    </w:p>
    <w:p>
      <w:pPr>
        <w:pStyle w:val="ArticleBody"/>
        <w:jc w:val="left"/>
      </w:pPr>
      <w:r>
        <w:rPr>
          <w:rFonts w:ascii="Times New Roman" w:hAnsi="Times New Roman" w:eastAsia="Times New Roman" w:cs="Times New Roman"/>
        </w:rPr>
        <w:t>Danielın matəm günləri başa çatdıqda, ona həmin görüntü ilə bağlı bir təcrübə verildi; o, matəm günləri sona çatmamışdan əvvəl onu artıq anlayırdı. Bu təcrübə üç toxunuşla təmsil olunan üç mərhələdən ibarətdir. Birinci və sonuncu toxunuş Cəbrayıl tərəfindən, orta toxunuş isə Məsih tərəfindən həyata keçirildi. Birinci və sonuncu toxunuşlar ivrit əlifbasının birinci və son hərfləri idi. Həmin ikinci mərhələdə Daniel öz halını Rəbbinə münasibətdə üsyankar bir günahkar kimi tanıyır və beləliklə, orta toxunuş ivrit əlifbasının on üçüncü hərfi ilə təmsil olunan üsyanı ifadə edir.</w:t>
      </w:r>
    </w:p>
    <w:p>
      <w:pPr>
        <w:pStyle w:val="ArticleScripture"/>
        <w:jc w:val="left"/>
      </w:pPr>
      <w:r>
        <w:rPr>
          <w:rFonts w:ascii="Times New Roman" w:hAnsi="Times New Roman" w:eastAsia="Times New Roman" w:cs="Times New Roman"/>
        </w:rPr>
        <w:t>“Lakin Peter artıq nə qayıqlara, nə də yüklərə əhəmiyyət verirdi. Bu möcüzə, onun indiyədək şahidi olduğu bütün möcüzələrdən daha artıq, onun üçün ilahi qüdrətin bir təzahürü idi. O, İsa şəxsində bütün təbiəti Öz idarəsi altında saxlayan Birini görürdü. İlahiliyin hüzuru ona öz müqəddəs olmayan halını aşkar etdi. Ağasına olan məhəbbət, öz imansızlığına görə xəcalət, Məsihin təvazökarlığına görə minnətdarlıq, və hər şeydən əvvəl, sonsuz paklığın hüzurunda öz murdarlığını duymaq hissi onu büsbütün sarsıtdı. Yoldaşları torun içindəkiləri sahmana salarkən, Peter Xilaskarın ayaqları önünə yıxılıb belə fəryad etdi: “Məndən uzaqlaş; çünki mən günahkar bir adamam, ya Rəbb.”</w:t>
      </w:r>
    </w:p>
    <w:p>
      <w:pPr>
        <w:pStyle w:val="ArticleScripture"/>
        <w:jc w:val="left"/>
      </w:pPr>
      <w:r>
        <w:rPr>
          <w:rFonts w:ascii="Times New Roman" w:hAnsi="Times New Roman" w:eastAsia="Times New Roman" w:cs="Times New Roman"/>
        </w:rPr>
        <w:t>“Allahın mələyinin önündə ölü kimi yerə yıxılmasına səbəb olan, ilahi müqəddəsliyin elə həmin hüzuru idi ki, peyğəmbər Danieli də yerə sərmişdi. O dedi: «Məndəki gözəllik çürüməyə döndü və heç bir qüvvəm qalmadı». Beləcə, Yeşaya Rəbbin izzətini gördükdə belə nida etdi: «Vay halıma! Çünki mən məhv oldum; çünki murdar dodaqlı bir adamam və murdar dodaqlı bir xalqın arasında yaşayıram; çünki gözlərim Padşahı, Ordular Rəbbini gördü». Daniel 10:8; Isaiah 6:5. Zəifliyi və günahı ilə insanlıq ilahiliyin kamilliyi ilə qarşı-qarşıya gətirilmişdi və o, özünü tamamilə naqis və müqəddəslikdən uzaq hiss etdi. Allahın böyüklüyü və əzəməti barədə bir görüntü almağa nail olmuşların hamısında belə olmuşdur.”</w:t>
      </w:r>
    </w:p>
    <w:p>
      <w:pPr>
        <w:pStyle w:val="ArticleScripture"/>
        <w:jc w:val="left"/>
      </w:pPr>
      <w:r>
        <w:rPr>
          <w:rFonts w:ascii="Times New Roman" w:hAnsi="Times New Roman" w:eastAsia="Times New Roman" w:cs="Times New Roman"/>
        </w:rPr>
        <w:t>“Peter fəryad etdi: ‘Məndən uzaqlaş; çünki mən günahkar bir adamam;’ lakin o, İsaya ayrıla bilməyəcəyini hiss edərək Onun ayaqlarından bərk yapışdı. Xilaskar cavab verdi: ‘Qorxma; bundan sonra sən adamlar tutacaqsan.’ Yeşaya Allahın müqəddəsliyini və öz layiqsizliyini gördükdən sonra ilahi xəbərə etibar edilmişdi. Peter də özündən imtina etməyə və ilahi qüdrətdən asılı olmağa yönəldildikdən sonra Məsih üçün olan işinə çağırışı aldı.” The Desire of Ages, 246.</w:t>
      </w:r>
    </w:p>
    <w:p>
      <w:pPr>
        <w:pStyle w:val="ArticleBody"/>
        <w:jc w:val="left"/>
      </w:pPr>
      <w:r>
        <w:rPr>
          <w:rFonts w:ascii="Times New Roman" w:hAnsi="Times New Roman" w:eastAsia="Times New Roman" w:cs="Times New Roman"/>
        </w:rPr>
        <w:t>“mareh” görüntüsü Məsihin zühurunun görüntüsüdür, lakin Danielin bu sözü ikinci və dördüncü dəfə işlətməsində mələk Cəbrayıl təsvir olunur. Birinci dəfə Belteşassarın görüntünü başa düşdüyü bildirilirdi, lakin son üç halda Danielin görüntünü yaşaması təsvir olunur. Danielin görüntünü yaşadığı həmin üç dəfədə ona həmçinin toxunulur.</w:t>
      </w:r>
    </w:p>
    <w:p>
      <w:pPr>
        <w:pStyle w:val="ArticleBody"/>
        <w:jc w:val="left"/>
      </w:pPr>
      <w:r>
        <w:rPr>
          <w:rFonts w:ascii="Times New Roman" w:hAnsi="Times New Roman" w:eastAsia="Times New Roman" w:cs="Times New Roman"/>
        </w:rPr>
        <w:t>Cəbrayılın ona ilk dəfə toxunması, izzətləndirilmiş Məsihin surətini gördükdən sonra olmuşdu və bu təcrübə onu “üzüm üstə, üzüm yerə tərəf dərin yuxuya” salmışdı. Görüm ayrılıq yaratmışdı, çünki onunla birlikdə olanlar “görümü görmədilər; lakin onların üzərinə böyük bir titrəyiş düşdü ki, gizlənmək üçün qaçdılar.” İlk məyusluqda Yeremya “Rəbbin əli üzərimdə olduğu üçün” “tək oturdum”, Belteşassarda isə “heç bir qüvvət qalmamışdı”, “çünki” onun “gözəlliyi” onda “fəsada çevrilmişdi və” onda “heç bir qüvvət qalmamışdı.”</w:t>
      </w:r>
    </w:p>
    <w:p>
      <w:pPr>
        <w:pStyle w:val="ArticleBody"/>
        <w:jc w:val="left"/>
      </w:pPr>
      <w:r>
        <w:rPr>
          <w:rFonts w:ascii="Times New Roman" w:hAnsi="Times New Roman" w:eastAsia="Times New Roman" w:cs="Times New Roman"/>
        </w:rPr>
        <w:t>Qabriel ona ilk dəfə toxunduqdan sonra, Qabriel Danieli dizləri və əllərinin ovuc içləri üzərinə oturtdu. Sonra o, Danielə söylədiyi sözləri anlamasını və ayağa qalxmasını əmr etdi; Daniel də, titrəməkdə olsa da, belə etdi. Bundan sonra Qabriel, Danielin yas tutduğu iyirmi bir gün ərzində nə baş verdiyini Danielə izah edir. O bildirdi ki, iyirmi bir gün ərzində Fars padşahları ilə mübarizə apardıqdan sonra, Mikayıl döyüşə qoşulmaq üçün göydən endi, sonra isə Qabriel Danielin dualarına cavab vermək və Danielə “axır günlərdə xalqının başına nə gələcəyini” açıqlamaq üçün gəldi. Mikayıl göydən endiyi zaman, Qabriel axır günləri Danielə izah etmək üçün göndərildi.</w:t>
      </w:r>
    </w:p>
    <w:p>
      <w:pPr>
        <w:pStyle w:val="ArticleBody"/>
        <w:jc w:val="left"/>
      </w:pPr>
      <w:r>
        <w:rPr>
          <w:rFonts w:ascii="Times New Roman" w:hAnsi="Times New Roman" w:eastAsia="Times New Roman" w:cs="Times New Roman"/>
        </w:rPr>
        <w:t>Qabrielin izahı Danielə iyirmi bir günlük matəmin sonunda verildi; bu isə Vəhy kitabının on birinci fəslinin sətirbəsətir tətbiqində, Yezekel kitabının otuz yeddinci fəslində ölülərin sümüklərinə iki dəfə peyğəmbərlik etməsi əmr olunduğu vaxta işarə edir ki, iki peyğəmbər qəbirlərindən qaldırılsın. Bu, Mixailin göydən endiyi və Yəhuda kitabında Şeytanla qarşılıqlı münasibətə girməkdən imtina edərkən Musanın bədənini diriltdiyi zaman baş verir. Qabriel matəm günlərinin ümumi mənzərəsini Danielə verdikdən sonra, Daniel hələ daha iki dəfə toxunulacaq.</w:t>
      </w:r>
    </w:p>
    <w:p>
      <w:pPr>
        <w:pStyle w:val="ArticleBody"/>
        <w:jc w:val="left"/>
      </w:pPr>
      <w:r>
        <w:rPr>
          <w:rFonts w:ascii="Times New Roman" w:hAnsi="Times New Roman" w:eastAsia="Times New Roman" w:cs="Times New Roman"/>
        </w:rPr>
        <w:t>Cəbrayıl sözünü bitirdikdən sonra Daniel “üzünü yerə çevirdi və dili tutuldu”; sonra isə Məsihin Özü Danielin “dodaqlarına toxundu”, və bundan sonra Daniel “ağzını açdı, danışdı və qarşımda duran şəxsə dedi: Ey ağam, bu görüntüyə görə qüssələrim üstümə qayıtdı və məndə heç bir qüvvə qalmadı. Çünki bu ağamın qulu bu ağamla necə danışa bilər? Mənə gəlincə isə, elə o andaca məndə heç bir qüvvə qalmadı, məndə nəfəs də qalmadı.”</w:t>
      </w:r>
    </w:p>
    <w:p>
      <w:pPr>
        <w:pStyle w:val="ArticleBody"/>
        <w:jc w:val="left"/>
      </w:pPr>
      <w:r>
        <w:rPr>
          <w:rFonts w:ascii="Times New Roman" w:hAnsi="Times New Roman" w:eastAsia="Times New Roman" w:cs="Times New Roman"/>
        </w:rPr>
        <w:t>Məsihi görmək və Onunla danışmaq təcrübəsi Danieli torpağa qədər alçaltdı. O, dili tutulmuşdu və əgər Məsih onun dodaqlarına toxunmasaydı, belə də qalacaqdı; necə ki, Yeşayanın dodaqlarına qurbangahdan götürülmüş közlə toxunulmuşdu.</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“Yeşaya öz Rəbbinin izzəti və əzəmətinin bu vəhyini gördükdə, Allahın paklığı və müqəddəsliyi duyğusu qarşısında sarsıldı. Onun Xaliqinin bənzərsiz kamilliyi ilə, özünün də uzun müddət İsrail və Yəhudanın seçilmiş xalqı arasında sayıldığı kəslərin günahlı yolu arasındakı təzad nə qədər kəskin idi! O fəryad etdi: «Vay halıma! Çünki həlak oldum; ona görə ki, mən dodaqları murdar bir adamam və dodaqları murdar bir xalqın arasında yaşayıram; çünki gözlərim Padşahı, Ordular Rəbbini gördü». Ayə 5. Sanki daxili məbəddə ilahi hüzurun tam nurunda dayanaraq, o anladı ki, öz qeyri-kamilliyi və acizliyi ilə baş-başa buraxılsa, çağırıldığı missiyanı yerinə yetirməyə tamamilə qadir olmayacaqdır. Lakin bir seraf onun iztirabını yüngülləşdirmək və onu böyük missiyasına hazırlamaq üçün göndərildi. Qurbangahdan götürülmüş canlı bir kömür onun dodaqlarına toxunduruldu və belə deyildi: «Budur, bu sənin dodaqlarına toxundu; sənin təqsirin götürüldü və günahın təmizləndi». Sonra Allahın səsi eşidildi: «Mən kimi göndərim və Bizim üçün kim gedəcək?» Yeşaya isə cavab verdi: «Budur mən, məni göndər». Ayələr 7, 8.”</w:t>
      </w:r>
    </w:p>
    <w:p>
      <w:pPr>
        <w:pStyle w:val="ArticleScripture"/>
        <w:jc w:val="left"/>
      </w:pPr>
      <w:r>
        <w:rPr>
          <w:rFonts w:ascii="Times New Roman" w:hAnsi="Times New Roman" w:eastAsia="Times New Roman" w:cs="Times New Roman"/>
        </w:rPr>
        <w:t>“Səmavi ziyarətçi gözləyən elçiyə əmr etdi: «Get və bu xalqa de: Doğrudan da eşidəcəksiniz, amma anlamayacaqsınız; doğrudan da görəcəksiniz, amma dərk etməyəcəksiniz. Bu xalqın ürəyini kökəlt, qulaqlarını ağırlaşdır və gözlərini bağla; yoxsa gözləri ilə görərlər, qulaqları ilə eşidərlər, ürəkləri ilə anlayarlar, dönərlər və şəfa taparlar.» Ayələr 9, 10.</w:t>
      </w:r>
    </w:p>
    <w:p>
      <w:pPr>
        <w:pStyle w:val="ArticleScripture"/>
        <w:jc w:val="left"/>
      </w:pPr>
      <w:r>
        <w:rPr>
          <w:rFonts w:ascii="Times New Roman" w:hAnsi="Times New Roman" w:eastAsia="Times New Roman" w:cs="Times New Roman"/>
        </w:rPr>
        <w:t>Peyğəmbərin vəzifəsi aydın idi; o, hökm sürən şər qüvvələrə qarşı etiraz səsini yüksəltməli idi. Lakin o, müəyyən bir ümid təminatı olmadan bu işi öz üzərinə götürməkdən çəkinirdi. “Ya Rəbb, nə vaxta qədər?” — deyə soruşdu. 11-ci ayə. Məgər Sənin seçilmiş xalqından heç kəs əsla anlamayacaq, tövbə etməyəcək və şəfa tapmayacaqmı?</w:t>
      </w:r>
    </w:p>
    <w:p>
      <w:pPr>
        <w:pStyle w:val="ArticleScripture"/>
        <w:jc w:val="left"/>
      </w:pPr>
      <w:r>
        <w:rPr>
          <w:rFonts w:ascii="Times New Roman" w:hAnsi="Times New Roman" w:eastAsia="Times New Roman" w:cs="Times New Roman"/>
        </w:rPr>
        <w:t>“Yoldan azmış Yəhudanın xatirinə onun can yükü əbəs yerə daşınmalı deyildi. Onun missiyası tamamilə səmərəsiz olmayacaqdı. Bununla belə, bir çox nəsillər boyu artmaqda olan şərlər onun dövründə aradan qaldırıla bilməzdi. Bütün həyatı boyu o, səbirli, cəsarətli bir müəllim — həm ümid, həm də fəlakət peyğəmbəri olmalı idi. Nəhayət ilahi məqsəd yerinə yetirildikdə, onun səylərinin və Allahın bütün sadiq elçilərinin zəhmətlərinin tam bəhrəsi görünəcəkdi. Bir qalıq xilas edilməli idi. Bunun baş verməsi üçün, Rəbb bəyan etdi ki, üsyankar xalqa xəbərdarlıq və yalvarış ismarıcları çatdırılmalı idi: ‘Şəhərlər sakinsiz qalıb viran edilənədək, evlər adamsız qalana­dək, ölkə tamamilə xarabalığa çevrilənədək, Rəbb adamları uzaqlara aparanadək və ölkənin ortasında böyük bir tərk edilmişlik olana­dək.’ 11-ci, 12-ci ayələr.”</w:t>
      </w:r>
    </w:p>
    <w:p>
      <w:pPr>
        <w:pStyle w:val="ArticleScripture"/>
        <w:jc w:val="left"/>
      </w:pPr>
      <w:r>
        <w:rPr>
          <w:rFonts w:ascii="Times New Roman" w:hAnsi="Times New Roman" w:eastAsia="Times New Roman" w:cs="Times New Roman"/>
        </w:rPr>
        <w:t>“Tövbəsiz qalanların başına gələcək ağır hökmlər,—müharibə, sürgün, zülm, xalqlar arasında qüdrət və nüfuzun itirilməsi,—bütün bunlar ona görə gəlməli idi ki, bunlarda incimiş Allahın əlini tanıyacaq olanlar tövbəyə yönəlsinlər. Şimal padşahlığının on qəbiləsi tezliklə xalqlar arasına səpələnəcək və onların şəhərləri viran qalacaqdı; düşmən xalqların məhvedici orduları onların ölkəsi üzərindən təkrar-təkrar keçəcəkdi; hətta nəhayət Yerusəlim də süqut edəcək, Yəhuda isə əsarətə aparılacaqdı; lakin Vəd Olunmuş Torpaq əbədi olaraq tamamilə tərk edilmiş qalmayacaqdı. Səmavi ziyarətçinin Yeşayaya verdiyi təminat belə idi: “Orada onda bir hissə qalacaq, Və o geri dönəcək, yenə də yeyilib tükənəcək; Amma yarpaqları töküləndə gövdəsi qalan püstə ağacı və palıd kimi, Müqəddəs nəsil də onun gövdəsi olacaqdır.” Ayə 13.”</w:t>
      </w:r>
    </w:p>
    <w:p>
      <w:pPr>
        <w:pStyle w:val="ArticleScripture"/>
        <w:jc w:val="left"/>
      </w:pPr>
      <w:r>
        <w:rPr>
          <w:rFonts w:ascii="Times New Roman" w:hAnsi="Times New Roman" w:eastAsia="Times New Roman" w:cs="Times New Roman"/>
        </w:rPr>
        <w:t>“Allahın məqsədinin son yerinə yetirilməsinə dair bu əminlik Yeşayanın qəlbinə cəsarət gətirdi. Yer üzünün qüvvələri Yəhudaya qarşı sıralansalar nə olar? Rəbbin elçisi müxalifət və müqavimətlə qarşılaşsa nə olar? Yeşaya Padşahı, qoşunlar Rəbbini görmüşdü; serafimlərin nəğməsini eşitmişdi: «Bütün yer üzü Onun izzəti ilə doludur»; o, Yehovanın imandan dönmüş Yəhudaya göndərdiyi xəbərlərin Müqəddəs Ruhun ittiham edən qüdrəti ilə müşayiət olunacağı vədinə malik idi; və peyğəmbər qarşısındakı iş üçün qüvvətləndirilmişdi. 3-cü ayə. O, uzun və ağır missiyası boyunca bu görüntünün xatirəsini özü ilə daşıdı. Altmış il və ya daha artıq müddət ərzində o, Yəhuda övladlarının qarşısında ümid peyğəmbəri kimi durdu, kilsənin gələcək zəfərinə dair öncədən bildirdiklərində getdikcə daha cəsarətli oldu.” Peyğəmbərlər və Padşahlar,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Əlli Səkkizinci</dc:title>
  <dc:subject>Vəhyin Açıqlanması: Danieldəki Matəm Günlərini Anlamaq</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