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Beşinci Bölüm</w:t>
      </w:r>
    </w:p>
    <w:p>
      <w:pPr>
        <w:pStyle w:val="ArticleSubtitle"/>
        <w:jc w:val="left"/>
      </w:pPr>
      <w:r>
        <w:rPr>
          <w:rFonts w:ascii="Arial" w:hAnsi="Arial" w:eastAsia="Arial" w:cs="Arial"/>
        </w:rPr>
        <w:t>Danielin ikinci fəsli – xülasə və yekun, ikinci hissə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2023-cü ilin iyul ayının sonunda, səhradakı səs, Danielin Ariokun yanına gedib “sirri” başa düşdüyünü ona bildirməsi ilə təmsil olunduğu kimi, ölü quru sümüklərə səslənməyə başladı. Hananya, Mişael və Azarya ilə münasibətdə Daniel İlyas xəbərçisini təmsil edir və İlyas xəbəri göstərir ki, Allahın xalqı bunu anlayıb-anlamamasından və ya qəbul edib-etməməsindən asılı olmayaraq, onlar artıq lənət altındadırlar.</w:t>
      </w:r>
    </w:p>
    <w:p>
      <w:pPr>
        <w:pStyle w:val="ArticleScripture"/>
        <w:jc w:val="left"/>
      </w:pPr>
      <w:r>
        <w:rPr>
          <w:rFonts w:ascii="Times New Roman" w:hAnsi="Times New Roman" w:eastAsia="Times New Roman" w:cs="Times New Roman"/>
        </w:rPr>
        <w:t>İndi isə, ey kahinlər, bu əmr sizin üçündür. Əgər eşitməyəcəksinizsə və əgər adımı izzətləndirməyi ürəyinizə qoymayacaqsınızsa, Ordular Rəbbi belə deyir: sizin üzərinizə lənət göndərəcəyəm və bərəkətlərinizi lənətləyəcəyəm; bəli, mən onları artıq lənətləmişəm, çünki bunu ürəyinizə qoymursunuz. Malaki 2:1, 2.</w:t>
      </w:r>
    </w:p>
    <w:p>
      <w:pPr>
        <w:pStyle w:val="ArticleBody"/>
        <w:jc w:val="left"/>
      </w:pPr>
      <w:r>
        <w:rPr>
          <w:rFonts w:ascii="Times New Roman" w:hAnsi="Times New Roman" w:eastAsia="Times New Roman" w:cs="Times New Roman"/>
        </w:rPr>
        <w:t>Peterə görə axır günlərin “kahinləri” əvvəllər Allahın əhd xalqı olmayan, lakin indi Onun əhd xalqı olanlardır. Onlar Vəhy kitabının on səkkizinci fəslindəki qüdrətli mələk 11 sentyabr 2001-ci ildə nazil olanda “gizli kitab”dan yeyənlərdir. Lakin Malakiyə görə, onlar lənətə düçardırlar.</w:t>
      </w:r>
    </w:p>
    <w:p>
      <w:pPr>
        <w:pStyle w:val="ArticleScripture"/>
        <w:jc w:val="left"/>
      </w:pPr>
      <w:r>
        <w:rPr>
          <w:rFonts w:ascii="Times New Roman" w:hAnsi="Times New Roman" w:eastAsia="Times New Roman" w:cs="Times New Roman"/>
        </w:rPr>
        <w:t>Əgər siz Rəbbin lütfkar olduğunu dadmısınızsa. İnsanlar tərəfindən rədd edilmiş, lakin Allah tərəfindən seçilmiş və qiymətli olan diri daşa yaxınlaşaraq, siz də diri daşlar kimi ruhani bir ev, müqəddəs kahinlik olaraq bina edilirsiniz ki, İsa Məsih vasitəsilə Allaha məqbul olan ruhani qurbanlar təqdim edəsiniz. Buna görə də Müqəddəs Yazıda belə deyilir: “Budur, Sionda seçilmiş, qiymətli bir baş guşə daşı qoyuram; Ona iman edən əsla xəcalətə düşməyəcəkdir.” Deməli, iman edən sizlər üçün O qiymətlidir; amma itaətsiz olanlar üçün bənnaların rədd etdikləri daş elə həmin guşənin baş daşı olmuşdur, həm də büdrəmə daşı və maneə qayasıdır; onlar Kəlamda büdrəyirlər, çünki itaətsizdirlər; onlar buna da təyin olunmuşdular. Lakin siz seçilmiş bir nəsil, padşahlıq kahinliyi, müqəddəs bir millət, Allaha məxsus bir xalqsınız ki, sizi qaranlıqdan Öz ecazkar nuruna çağıranın fəzilətlərini bəyan edəsiniz. Siz əvvəllər xalq deyildiniz, indi isə Allahın xalqısınız; əvvəllər mərhəmət tapmamışdınız, indi isə mərhəmət tapmısınız. 1 Peter 2:3–10.</w:t>
      </w:r>
    </w:p>
    <w:p>
      <w:pPr>
        <w:pStyle w:val="ArticleBody"/>
        <w:jc w:val="left"/>
      </w:pPr>
      <w:r>
        <w:rPr>
          <w:rFonts w:ascii="Times New Roman" w:hAnsi="Times New Roman" w:eastAsia="Times New Roman" w:cs="Times New Roman"/>
        </w:rPr>
        <w:t>Axır günlərin “kahinləri” “Rəbbin xeyirxah olduğunu dadmış” olanlardır. “Keçmiş zamanlarda” onlar “bir xalq deyildilər, amma indi Allahın xalqıdırlar.” Onlar “canlı daşı” tapmış kimsələrdir; o daş “həqiqətən insanlar tərəfindən rədd edildi, lakin Allah tərəfindən seçilmiş və qiymətlidir.” Həmin daş Levililər iyirmi altıdakı “yeddi vaxt”dır ki, Millerçi hərəkatın “bənnaları” onu 1863-cü ildə “rədd etdilər.” Millerçi “bənnalar” 1798-ci ildən 1844-cü ilə qədər olan qırx altı il ərzində bir məbəd inşa etdilər, lakin bundan sonra 1856-cı ildə gələn “yeddi vaxt” barəsindəki “biliyin artımını” rədd etməyi seçdilər.</w:t>
      </w:r>
    </w:p>
    <w:p>
      <w:pPr>
        <w:pStyle w:val="ArticleScripture"/>
        <w:jc w:val="left"/>
      </w:pPr>
      <w:r>
        <w:rPr>
          <w:rFonts w:ascii="Times New Roman" w:hAnsi="Times New Roman" w:eastAsia="Times New Roman" w:cs="Times New Roman"/>
        </w:rPr>
        <w:t>Mənim xalqım bilik əskikliyi üzündən məhv olur; çünki sən biliyi rədd etdin, Mən də səni rədd edəcəyəm ki, Mənə kahin olmayasan; öz Allahının qanununu unutduğuna görə, Mən də sənin övladlarını unudacağam. Onlar çoxaldıqca Mənə qarşı bir o qədər günah etdilər; buna görə də onların izzətini rüsvayçılığa çevirəcəyəm. Hoşeya 4:6, 7.</w:t>
      </w:r>
    </w:p>
    <w:p>
      <w:pPr>
        <w:pStyle w:val="ArticleBody"/>
        <w:jc w:val="left"/>
      </w:pPr>
      <w:r>
        <w:rPr>
          <w:rFonts w:ascii="Times New Roman" w:hAnsi="Times New Roman" w:eastAsia="Times New Roman" w:cs="Times New Roman"/>
        </w:rPr>
        <w:t>Axır günlərin “kahinləri” 11 sentyabr 2001-dən sonrakı dövrdə Adventizmin köhnə yollarına geri yönəldildikdə “yeddi dəfə” xəbərini qəbul etdilər. Onlar gizli kitabın xəbərini daddılar və o, “qiymətli” idi. Lakin Malaki deyir ki, axır günlərin kahinləri “lənətlənmişdir”, və əlbəttə, “yeddi dəfə” bir lənətdir. Onlar “yeddi dəfə” lənəti altındadırlar, çünki atalarının günahlarını təkrarlamışlar. Malaki deyir ki, kahinlər “murdar təqdim” təqdim etməklə Allahın adını murdarladılar. O təqdim 18 iyul 2020 tarixi ilə bağlı öncədən bildiriş idi.</w:t>
      </w:r>
    </w:p>
    <w:p>
      <w:pPr>
        <w:pStyle w:val="ArticleScripture"/>
        <w:jc w:val="left"/>
      </w:pPr>
      <w:r>
        <w:rPr>
          <w:rFonts w:ascii="Times New Roman" w:hAnsi="Times New Roman" w:eastAsia="Times New Roman" w:cs="Times New Roman"/>
        </w:rPr>
        <w:t>Çünki günəşin doğduğu yerdən batdığı yerə qədər Mənim adım millətlər arasında böyük olacaq; və hər yerdə Mənim adıma buxur təqdim olunacaq, həm də təmiz təqdimə; çünki Mənim adım bütpərəstlər arasında böyük olacaq, deyir Ordular Rəbbi. Lakin siz onu murdarladınız; belə ki, deyirsiniz: Rəbbin süfrəsi murdardır; onun məhsulu, yəni yeməyi isə həqarətə layiqdir. Siz həm də dediniz: Baxın, bu nə yorucudur! və ona xor baxdınız, deyir Ordular Rəbbi; və siz didilmişi, topalı və xəstəni gətirdiniz; beləliklə təqdimə gətirdiniz: Məgər bunu sizin əlinizdən qəbul edimmi? deyir Rəbb. Lakin sürüsündə erkək heyvanı olub nəzir edən, sonra Rəbbə qüsurlu şeyi qurban verən hiyləgər lənətli olsun; çünki Mən böyük Padşaham, deyir Ordular Rəbbi, və Mənim adım bütpərəstlər arasında qorxu doğurandır. İndi isə, ey kahinlər, bu əmr sizin üçündür. Əgər qulaq asmasanız və əgər Mənim adıma izzət verməyi ürəyinizə qoymasanız, deyir Ordular Rəbbi, Mən sizin üzərinizə lənət göndərəcəyəm və xeyir-dualarınızı lənətləyəcəyəm; bəli, onları artıq lənətləmişəm, çünki bunu ürəyinizə qoymursunuz. Baxın, Mən sizin toxumunuzu pozacağam və təntənəli bayramlarınızın peyinini, bəli, həmin peyini üzünüzə səpəcəyəm; və sizi onunla birlikdə aparacaqlar. Və biləcəksiniz ki, Mən bu əmri sizə göndərmişəm ki, Əhdim Levi ilə olsun, deyir Ordular Rəbbi. Malaki 1:11–2:4.</w:t>
      </w:r>
    </w:p>
    <w:p>
      <w:pPr>
        <w:pStyle w:val="ArticleBody"/>
        <w:jc w:val="left"/>
      </w:pPr>
      <w:r>
        <w:rPr>
          <w:rFonts w:ascii="Times New Roman" w:hAnsi="Times New Roman" w:eastAsia="Times New Roman" w:cs="Times New Roman"/>
        </w:rPr>
        <w:t>Levi ilə bağlanan əhd, Harunun qızıl buzovu üsyanında vəhşi heyvanın surəti sınağında Levililərin sədaqətinin rəmzidir. Malaki kitabındakı, əhdin elçisi tərəfindən təmizlənən Levililər, salehlik içində “bir təqdim” etmək üçün təmizlənirlər. Təqdim Məsihin adının, yəni Onun xarakterinin xəbəridir.</w:t>
      </w:r>
    </w:p>
    <w:p>
      <w:pPr>
        <w:pStyle w:val="ArticleScripture"/>
        <w:jc w:val="left"/>
      </w:pPr>
      <w:r>
        <w:rPr>
          <w:rFonts w:ascii="Times New Roman" w:hAnsi="Times New Roman" w:eastAsia="Times New Roman" w:cs="Times New Roman"/>
        </w:rPr>
        <w:t>“Dünyanı bürüyən, Allah haqqında yanlış anlayışın qaranlığıdır. İnsanlar Onun xarakteri barəsindəki biliklərini itirirlər. Bu xarakter yanlış başa düşülmüş və təhrif olunmuşdur. Bu vaxt Allahdan olan bir xəbər bəyan edilməlidir; təsiri ilə işıqlandıran və qüdrəti ilə xilas edən bir xəbər. Onun xarakteri tanıdılmalıdır. Dünyanın qaranlığına Onun izzətinin nuru, Onun xeyirxahlığının, mərhəmətinin və həqiqətinin nuru saçılmalıdır.</w:t>
      </w:r>
    </w:p>
    <w:p>
      <w:pPr>
        <w:pStyle w:val="ArticleScripture"/>
        <w:jc w:val="left"/>
      </w:pPr>
      <w:r>
        <w:rPr>
          <w:rFonts w:ascii="Times New Roman" w:hAnsi="Times New Roman" w:eastAsia="Times New Roman" w:cs="Times New Roman"/>
        </w:rPr>
        <w:t>“Bu, peyğəmbər Yeşayanın bu sözlərlə təsvir etdiyi işdir: ‘Ey müjdə gətirən Yerusəlim, səsini qüvvətlə ucald; ucald onu, qorxma; Yəhuda şəhərlərinə de: Budur sizin Allahınız! Budur, Xudavənd Rəbb qüdrətli əllə gələcək və Onun qolu Onun üçün hökmranlıq edəcək; budur, Onun mükafatı Özü ilədir və Onun işi Öz önündədir.’ Yeşaya 40:9, 10.”</w:t>
      </w:r>
    </w:p>
    <w:p>
      <w:pPr>
        <w:pStyle w:val="ArticleScripture"/>
        <w:jc w:val="left"/>
      </w:pPr>
      <w:r>
        <w:rPr>
          <w:rFonts w:ascii="Times New Roman" w:hAnsi="Times New Roman" w:eastAsia="Times New Roman" w:cs="Times New Roman"/>
        </w:rPr>
        <w:t>“Bəyin gəlişini gözləyənlər xalqa belə deməlidirlər: “Budur, sizin Allahınız.” Mərhəmətli nurun son şüaları, dünyaya veriləcək son mərhəmət xəbəri, Onun məhəbbət xarakterinin açıqlanmasıdır. Allahın övladları Onun izzətini təzahür etdirməlidirlər. Onlar öz həyatlarında və xarakterlərində Allahın lütfünün onlar üçün nə etmiş olduğunu göstərməlidirlər.” Christ’s Object Lessons, 415.</w:t>
      </w:r>
    </w:p>
    <w:p>
      <w:pPr>
        <w:pStyle w:val="ArticleBody"/>
        <w:jc w:val="left"/>
      </w:pPr>
      <w:r>
        <w:rPr>
          <w:rFonts w:ascii="Times New Roman" w:hAnsi="Times New Roman" w:eastAsia="Times New Roman" w:cs="Times New Roman"/>
        </w:rPr>
        <w:t>Malakinin kahinləri Allahın adını murdarlayan bir təqdim qurbanı təqdim etdilər. Qurban bir xəbəri təmsil edir və 18 iyul 2020-ci ildə Nashville-də verilən xəbər murdarlanmış bir qurban idi. O, Vəhyin onuncu fəslində Məsihin Özünün verdiyi “artıq vaxt olmayacaq” peyğəmbərlik əmrini nəzərə almamaq üsyanı ilə murdarlanmışdı.</w:t>
      </w:r>
    </w:p>
    <w:p>
      <w:pPr>
        <w:pStyle w:val="ArticleScripture"/>
        <w:jc w:val="left"/>
      </w:pPr>
      <w:r>
        <w:rPr>
          <w:rFonts w:ascii="Times New Roman" w:hAnsi="Times New Roman" w:eastAsia="Times New Roman" w:cs="Times New Roman"/>
        </w:rPr>
        <w:t>Dənizin və yerin üzərində dayandığını gördüyüm mələk əlini göyə qaldırdı, və əbədi olaraq yaşayanın, göyü və onda olanları, yeri və onda olanları, dənizi və onda olanları Yaradanın adına and içdi ki, artıq vaxt olmayacaq. Vəhy 10:5, 6.</w:t>
      </w:r>
    </w:p>
    <w:p>
      <w:pPr>
        <w:pStyle w:val="ArticleBody"/>
        <w:jc w:val="left"/>
      </w:pPr>
      <w:r>
        <w:rPr>
          <w:rFonts w:ascii="Times New Roman" w:hAnsi="Times New Roman" w:eastAsia="Times New Roman" w:cs="Times New Roman"/>
        </w:rPr>
        <w:t>Malaki kitabının üçüncü fəslində Levililər tərəfindən təmsil olunan “salehlik təqdiməsi” qədim günlərdəki təqdimə kimidir və o, bir xəbəri təmsil edir. “Əvvəlki illər” Millerçi tarixində ilk məyusluğu doğuran xəbərin saflığını təmsil edir. Pozulmuş təqdimə 18 iyul 2020-ci ilin pozulmuş xəbərini təmsil edir, lakin bu, yenə də paralel bir hadisədir.</w:t>
      </w:r>
    </w:p>
    <w:p>
      <w:pPr>
        <w:pStyle w:val="ArticleScripture"/>
        <w:jc w:val="left"/>
      </w:pPr>
      <w:r>
        <w:rPr>
          <w:rFonts w:ascii="Times New Roman" w:hAnsi="Times New Roman" w:eastAsia="Times New Roman" w:cs="Times New Roman"/>
        </w:rPr>
        <w:t>Və O, gümüşü əridib təmizləyən kimi oturacaq; Levi oğullarını təmizləyəcək və onları qızıl və gümüş kimi saflaşdıracaq ki, onlar Rəbbə salehliklə təqdim gətirsinlər. O zaman Yəhuda və Yerusəlimin təqdiməti qədim günlərdə olduğu kimi, əvvəlki illərdə olduğu kimi Rəbbə məqbul olacaq. Malaki 3:3, 4.</w:t>
      </w:r>
    </w:p>
    <w:p>
      <w:pPr>
        <w:pStyle w:val="ArticleBody"/>
        <w:jc w:val="left"/>
      </w:pPr>
      <w:r>
        <w:rPr>
          <w:rFonts w:ascii="Times New Roman" w:hAnsi="Times New Roman" w:eastAsia="Times New Roman" w:cs="Times New Roman"/>
        </w:rPr>
        <w:t>Malakidə müəyyən edilən “lənət”, İlyasın nəyi təmsil etdiyinin qəbuluna dair bir sınağı göstərir. İndi oyanmaqda olan bizlər başa düşməliyik ki, “yeddi dəfə” lənətinin gerçəkliyi 18 iyul 2020-ci il tarixli günahlı proqnozu irəli sürməklə nümayiş etdirdiyimiz üsyanda üzərimizdə yerinə yetmişdir. Biz həmçinin bir daha hansı peyğəmbərlik metodologiyasını yeməyi seçdiyimizə qərar verməliyik. Bu həqiqətə dair iki şahid — və başqaları da vardır — Malakinin gələcək İlyası təqdim etməsində, həmçinin İlyasın öz tarixindən tapıla bilər. İlyas açıq şəkildə göstərdi ki, yalnız bir doğru xəbər və metodologiya olacaqdır.</w:t>
      </w:r>
    </w:p>
    <w:p>
      <w:pPr>
        <w:pStyle w:val="ArticleScripture"/>
        <w:jc w:val="left"/>
      </w:pPr>
      <w:r>
        <w:rPr>
          <w:rFonts w:ascii="Times New Roman" w:hAnsi="Times New Roman" w:eastAsia="Times New Roman" w:cs="Times New Roman"/>
        </w:rPr>
        <w:t>Gilead sakinlərindən olan Tişbəli İlyas Axaba dedi: “Qarşısında durduğum İsrailin Allahı Rəbbin həyatı haqqı, mənim sözüm olmadan bu illər ərzində nə şeh olacaq, nə də yağış.” 1 Padşahlar 17:1.</w:t>
      </w:r>
    </w:p>
    <w:p>
      <w:pPr>
        <w:pStyle w:val="ArticleBody"/>
        <w:jc w:val="left"/>
      </w:pPr>
      <w:r>
        <w:rPr>
          <w:rFonts w:ascii="Times New Roman" w:hAnsi="Times New Roman" w:eastAsia="Times New Roman" w:cs="Times New Roman"/>
        </w:rPr>
        <w:t>Malaki, son İlyasın zühur etdiyi dövrdə Allahın kahinlərinin Allahın onda bir payı ilə əlaqəli bir lənətlə bağlı olaraq altında olduqları bir “lənət”i müəyyən etdi. Malakidə onda bir payla bağlı “lənət”, Allah xalqı tərəfindən verilən bir qərarı təmsil edir; çünki artıq üzərlərində olan lənəti aradan qaldırmaq üçün “anbar”ın harada və nə olduğunu müəyyənləşdirməlidirlər.</w:t>
      </w:r>
    </w:p>
    <w:p>
      <w:pPr>
        <w:pStyle w:val="ArticleScripture"/>
        <w:jc w:val="left"/>
      </w:pPr>
      <w:r>
        <w:rPr>
          <w:rFonts w:ascii="Times New Roman" w:hAnsi="Times New Roman" w:eastAsia="Times New Roman" w:cs="Times New Roman"/>
        </w:rPr>
        <w:t>Budur, Mən Öz elçimi göndərəcəyəm, o da Mənim önümdə yolu hazırlayacaq; və sizin axtardığınız Rəbb, hətta zövq aldığınız əhdin elçisi, qəflətən Öz məbədinə gələcək; budur, O gələcək, Ordular Rəbbi deyir. Lakin Onun gəlişi gününə kim tab gətirə bilər? və O zühur edəndə kim dayana bilər? çünki O, saflaşdırıcının oduna və parça yuyanların sabununa bənzəyir; Və O, gümüşü saflaşdıran və təmizləyən kimi oturacaq; və Levi oğullarını təmizləyəcək, onları qızıl və gümüş kimi saflaşdıracaq ki, onlar Rəbbə salehliklə təqdim gətirsinlər. O zaman Yəhudanın və Yerusəlimin təqdiməsi qədim günlərdə olduğu kimi, əvvəlki illərdə olduğu kimi Rəbbə xoş olacaq. Və Mən hökm üçün sizə yaxın gələcəyəm; və sehrbazlara, zinakarlara, yalandan and içənlərə, muzdlunun haqqını əlindən alanlara, dul qadına, yetimə zülm edənlərə, qəribi haqqından döndərənlərə və Məndən qorxmayanlara qarşı sürətli şahid olacağam, Ordular Rəbbi deyir. Çünki Mən Rəbbəm, dəyişmirəm; buna görə də siz, Yaqub oğulları, məhv olmamısınız. Atalarınızın günlərindən bəri Mənim qaydalarımdan dönmüsünüz və onlara riayət etməmisiniz. Mənə dönün, Mən də sizə dönərəm, Ordular Rəbbi deyir. Amma siz dediniz: “Nədə dönək?” İnsan Allahı qarət edərmi? Halbuki siz Məni qarət etmisiniz. Amma siz deyirsiniz: “Səni nədə qarət etmişik?” Ondalıqlarda və təqdimlərdə. Siz lənətlə lənətlənmisiniz; çünki Məni qarət etmisiniz, bəli, bu bütün millət. Bütün ondalıqları xəzinə evinə gətirin ki, Mənim evimdə ruzi olsun, və bununla Məni indi sınayın, Ordular Rəbbi deyir, görüm göylərin pəncərələrini sizin üçün açıb, onu qəbul etməyə yeriniz çatmayacaq qədər üzərinizə bərəkət tökməyəcəyəmmi. Və sizin xatiriniz üçün yeyib-dağıdanı məzəmmət edəcəyəm, o da torpağınızın məhsulunu məhv etməyəcək; nə də çöldəki üzüm tənəyiniz vaxtından əvvəl meyvəsini tökəcək, Ordular Rəbbi deyir. Malaki 3:1–11.</w:t>
      </w:r>
    </w:p>
    <w:p>
      <w:pPr>
        <w:pStyle w:val="ArticleBody"/>
        <w:jc w:val="left"/>
      </w:pPr>
      <w:r>
        <w:rPr>
          <w:rFonts w:ascii="Times New Roman" w:hAnsi="Times New Roman" w:eastAsia="Times New Roman" w:cs="Times New Roman"/>
        </w:rPr>
        <w:t>Rəbb dəyişmir, nə də metodologiyasını dəyişir. “Lənət” nə olur-olsun və ya nə olmur-olsun, Malakinin “onda bir” lənəti ilə təmsil edilən hər nədirsə, onda bir Allahın evində “qida” olsun deyə anbara gətirilməlidir. Bu fakt “anbar”ın nə olduğu və birinci mələyin hərəkatında William Miller tərəfindən təmsil olunan qidanın nə olduğu barədə qərar verilməsini tələb edir; həmin qida üçüncü mələyin hərəkatında yeyilməli olan qidanın timsalı idi. Həmin qidanın rəmzlərindən biri “yağış” və “şeh”dir.</w:t>
      </w:r>
    </w:p>
    <w:p>
      <w:pPr>
        <w:pStyle w:val="ArticleScripture"/>
        <w:jc w:val="left"/>
      </w:pPr>
      <w:r>
        <w:rPr>
          <w:rFonts w:ascii="Times New Roman" w:hAnsi="Times New Roman" w:eastAsia="Times New Roman" w:cs="Times New Roman"/>
        </w:rPr>
        <w:t>Qulaq asın, ey göylər, və mən danışacağam; və dinlə, ey yer, ağzımdan çıxan sözləri. Təlimim yağış kimi damacaq, nitqim şeh kimi enəcək, zərif ot üzərinə yağan narın yağış kimi, çəmən üzərinə yağan sağanaqlar kimi: çünki Rəbbin adını bəyan edəcəyəm; Allahımıza əzəmət isnad edin. O Qayadır, Onun işi kamildir; çünki Onun bütün yolları hökmdür; O, həqiqət Allahıdır və Onda heç bir haqsızlıq yoxdur; O, ədalətli və doğrudur. Qanunun Təkrarı 32:1–4.</w:t>
      </w:r>
    </w:p>
    <w:p>
      <w:pPr>
        <w:pStyle w:val="ArticleBody"/>
        <w:jc w:val="left"/>
      </w:pPr>
      <w:r>
        <w:rPr>
          <w:rFonts w:ascii="Times New Roman" w:hAnsi="Times New Roman" w:eastAsia="Times New Roman" w:cs="Times New Roman"/>
        </w:rPr>
        <w:t>İlyas Əhəbə dediklərini həqiqətən nəzərdə tuturdumu? O, doğrudan da demək istəyirdimi ki, son günlərdə, İlyas hərəkatının və ismarıcının kamil yerinə yetməsi baş verdiyi zaman, “mənim sözümə görə olmadıqca, bu illər ərzində nə şeh olacaq, nə də yağış”? İlyasın öz sözü olmadıqca saxlanılacağını dediyi “yağış”, Malakinin xeyir-dua olaraq vəd etdiyi “yağış”la uyğun gəlirmi?</w:t>
      </w:r>
    </w:p>
    <w:p>
      <w:pPr>
        <w:pStyle w:val="ArticleScripture"/>
        <w:jc w:val="left"/>
      </w:pPr>
      <w:r>
        <w:rPr>
          <w:rFonts w:ascii="Times New Roman" w:hAnsi="Times New Roman" w:eastAsia="Times New Roman" w:cs="Times New Roman"/>
        </w:rPr>
        <w:t>Bütün onda birləri anbara gətirin ki, Mənim evimdə azuqə olsun; və bununla Məni indi sınayın, Ordular Rəbbi deyir, görün Mən sizin üçün göylərin pəncərələrini açıb üstünüzə qəbul etməyə yer çatmayacaq qədər bərəkət tökməyəcəyəmmi. Malaki 3:10.</w:t>
      </w:r>
    </w:p>
    <w:p>
      <w:pPr>
        <w:pStyle w:val="ArticleBody"/>
        <w:jc w:val="left"/>
      </w:pPr>
      <w:r>
        <w:rPr>
          <w:rFonts w:ascii="Times New Roman" w:hAnsi="Times New Roman" w:eastAsia="Times New Roman" w:cs="Times New Roman"/>
        </w:rPr>
        <w:t>Və təqdis olunmamış “təqdimat”ın “lənəti”, “kahinlər”in təqdimatının və artıq həyata keçirilmiş “ondalığın” sui-istifadəsi də “yeddi dəfə”nin “lənəti”ni təmsil edirmi?</w:t>
      </w:r>
    </w:p>
    <w:p>
      <w:pPr>
        <w:pStyle w:val="ArticleBody"/>
        <w:jc w:val="left"/>
      </w:pPr>
      <w:r>
        <w:rPr>
          <w:rFonts w:ascii="Times New Roman" w:hAnsi="Times New Roman" w:eastAsia="Times New Roman" w:cs="Times New Roman"/>
        </w:rPr>
        <w:t>2023-cü ilin iyul ayının sonunda biz, mahiyyət etibarilə, Habakkukun Lövhələri adlı tədqiqatlar silsiləsində yer alan xəbərin təkrarından ibarət olan məqalələri nəşr etməyə başladıq. Hazırkı təqdimatda fərq ondan ibarətdir ki, 18 iyul 2020-ci ildən sonra Rəbb köhnə təlimlərdən bəzilərini yeni bir işıq altında göstərməyə başladı.</w:t>
      </w:r>
    </w:p>
    <w:p>
      <w:pPr>
        <w:pStyle w:val="ArticleBody"/>
        <w:jc w:val="left"/>
      </w:pPr>
      <w:r>
        <w:rPr>
          <w:rFonts w:ascii="Times New Roman" w:hAnsi="Times New Roman" w:eastAsia="Times New Roman" w:cs="Times New Roman"/>
        </w:rPr>
        <w:t>O, mənə dərin görünən şeyləri açmağa başladı, lakin mən şəxsən əlaqədən uzaq düşmüşdüm və əvvəllər yerinə yetirmək üçün mənə verilmiş işlə təmasda olmağa da istəksiz idim. 19 iyul 2020-ci il tarixindən etibarən mən başa düşdüm ki, əvvəlki günün öncədən xəbəri yanlışdır və mən şəxsən həmin günahlı öncədən xəbər və onun dəhşətli sonrakı nəticələri üçün hər hansı başqa şəxsdən daha çox məsuliyyət daşıyıram.</w:t>
      </w:r>
    </w:p>
    <w:p>
      <w:pPr>
        <w:pStyle w:val="ArticleBody"/>
        <w:jc w:val="left"/>
      </w:pPr>
      <w:r>
        <w:rPr>
          <w:rFonts w:ascii="Times New Roman" w:hAnsi="Times New Roman" w:eastAsia="Times New Roman" w:cs="Times New Roman"/>
        </w:rPr>
        <w:t>Sonra, 2023-cü ilin iyul ayında, belə bir qəti inam məni bürüdü ki, Allahın üçüncü mələyinin hərəkatına rəhbərlik etməkdə tamamilə uğursuz olmağıma baxmayaraq, heç olmasa 2020-ci ilin iyulundan bəri anlamağa gəldiyim şeyləri yazmağa başlamalıyam. Qərara aldım ki, 18 iyul 2020-ci il günahından bəri mənə açılmış olanları yazılı şəkildə ifadə edim və sonra mən torpağa tapşırılmamışdan əvvəl onu ictimai qeydə daxil edim.</w:t>
      </w:r>
    </w:p>
    <w:p>
      <w:pPr>
        <w:pStyle w:val="ArticleBody"/>
        <w:jc w:val="left"/>
      </w:pPr>
      <w:r>
        <w:rPr>
          <w:rFonts w:ascii="Times New Roman" w:hAnsi="Times New Roman" w:eastAsia="Times New Roman" w:cs="Times New Roman"/>
        </w:rPr>
        <w:t>İyul ayından bəri keçən üç ay ərzində dünyanın hər yerində yetmişdən çox ölkə artıq bu məqalələri izləyir. Bəli, şübhəsiz ki, bəziləri bunları müqəddəs olmayan məqsəd və niyyətlə izləyir, lakin hamısı belə deyil. Biz elə bir proqramı işə salmaq ərəfəsindəyik ki, bu məqalələri yer üzünün bütün əsas dillərinə yerləşdirəcək; çünki bu məqamda həmin yetmişdən artıq ölkə bu həqiqətləri yalnız ingilis dilində nəzərdən keçirməyə məcburdur.</w:t>
      </w:r>
    </w:p>
    <w:p>
      <w:pPr>
        <w:pStyle w:val="ArticleBody"/>
        <w:jc w:val="left"/>
      </w:pPr>
      <w:r>
        <w:rPr>
          <w:rFonts w:ascii="Times New Roman" w:hAnsi="Times New Roman" w:eastAsia="Times New Roman" w:cs="Times New Roman"/>
        </w:rPr>
        <w:t>Biz artıq bu həqiqətlərlə bağlı çox şey etmək üçün yol və imkana malik olmayan dünyanın müxtəlif yerlərindəki bəzilərinə kömək etmək üçün çalışırıq və mən düşünürəm ki, görəsən, Allahın evində “qida” təmin etmək kimi müəyyən edilmiş bir məqsədi olan Malakinin “anbarı” 2023-cü ilin iyulundan bəri bu məqalələr vasitəsilə irəliləyən həqiqətin yayılması işinə işarə etmirmi?</w:t>
      </w:r>
    </w:p>
    <w:p>
      <w:pPr>
        <w:pStyle w:val="ArticleBody"/>
        <w:jc w:val="left"/>
      </w:pPr>
      <w:r>
        <w:rPr>
          <w:rFonts w:ascii="Times New Roman" w:hAnsi="Times New Roman" w:eastAsia="Times New Roman" w:cs="Times New Roman"/>
        </w:rPr>
        <w:t>Növbəti məqalədə Daniel kitabının üçüncü fəslinə dair araşdırmamıza başlayacağıq.</w:t>
      </w:r>
    </w:p>
    <w:p>
      <w:pPr>
        <w:pStyle w:val="ArticleScripture"/>
        <w:jc w:val="left"/>
      </w:pPr>
      <w:r>
        <w:rPr>
          <w:rFonts w:ascii="Times New Roman" w:hAnsi="Times New Roman" w:eastAsia="Times New Roman" w:cs="Times New Roman"/>
        </w:rPr>
        <w:t>“Biz bu yer üzünün tarixində xüsusi bir dövrdə yaşayırıq. Çox qısa bir zaman ərzində böyük bir iş görülməlidir və hər bir məsihi bu işi dəstəkləməkdə öz payını yerinə yetirməlidir. Allah canların xilas edilməsi işinə özlərini həsr edəcək insanları çağırır. Məhv olmaqda olan bir dünyanı xilas etmək üçün Məsihin nə böyük bir qurban verdiyini dərk etməyə başladığımız zaman, canları xilas etmək uğrunda güclü bir çarpışma görünəcəkdir. Ah, kaş bütün kilsələrimiz Məsihin sonsuz qurbanını görüb dərk edəydi!”</w:t>
      </w:r>
    </w:p>
    <w:p>
      <w:pPr>
        <w:pStyle w:val="ArticleScripture"/>
        <w:jc w:val="left"/>
      </w:pPr>
      <w:r>
        <w:rPr>
          <w:rFonts w:ascii="Times New Roman" w:hAnsi="Times New Roman" w:eastAsia="Times New Roman" w:cs="Times New Roman"/>
        </w:rPr>
        <w:t>“Gecə görüntülərində Allahın xalqı arasında böyük bir islahat hərəkatına dair təsvirlər gözlərimin önündən keçdi. Çoxları Allaha həmd edirdi. Xəstələr şəfa tapır, başqa möcüzələr də baş verirdi. Şəfaət ruhu görünürdü; eynilə böyük Pentikost Günündən əvvəl təzahür etdiyi kimi. Yüzlərlə və minlərlə insanın ailələri ziyarət etdiyi və onların qarşısında Allahın Kəlamını açdığı görünürdü. Müqəddəs Ruhun qüdrəti ilə ürəklər məhkum olurdu və həqiqi dönmənin ruhu təzahür edirdi. Hər tərəfdə həqiqətin bəyan edilməsi üçün qapılar taybatay açılırdı. Dünya sanki səmavi təsirlə nurlanmışdı. Allahın həqiqi və təvazökar xalqı böyük xeyir-dualar alırdı. Mən şükran və həmd səsləri eşitdim və elə görünürdü ki, 1844-cü ildə şahid olduğumuz kimi bir islahat baş verir.”</w:t>
      </w:r>
    </w:p>
    <w:p>
      <w:pPr>
        <w:pStyle w:val="ArticleScripture"/>
        <w:jc w:val="left"/>
      </w:pPr>
      <w:r>
        <w:rPr>
          <w:rFonts w:ascii="Times New Roman" w:hAnsi="Times New Roman" w:eastAsia="Times New Roman" w:cs="Times New Roman"/>
        </w:rPr>
        <w:t>“Lakin bəziləri dönüb iman gətirməkdən imtina etdilər. Onlar Allahın yolu ilə getməyə razı deyildilər və Allahın işinin irəliləməsi üçün könüllü təqdimələrə çağırışlar edildikdə, bəziləri dünyəvi mülklərinə xudbinliklə yapışdılar. Bu tamahkarlar imanlılar cəmiyyətindən ayrıldılar.</w:t>
      </w:r>
    </w:p>
    <w:p>
      <w:pPr>
        <w:pStyle w:val="ArticleScripture"/>
        <w:jc w:val="left"/>
      </w:pPr>
      <w:r>
        <w:rPr>
          <w:rFonts w:ascii="Times New Roman" w:hAnsi="Times New Roman" w:eastAsia="Times New Roman" w:cs="Times New Roman"/>
        </w:rPr>
        <w:t>“Allahın hökmləri yer üzündədir və Müqəddəs Ruhun təsiri altında bizə etibar etdiyi xəbərdarlıq ismarıcını verməliyik. Bu ismarıcı tezliklə, sətir-sətir, qayda-qayda verməliyik. İnsanlar tezliklə böyük qərarlar qarşısında qoyulacaqlar və onların həqiqəti anlamaq imkanı əldə etmələrini təmin etmək bizim borcumuzdur ki, doğru tərəfdə ağılla öz mövqelərini tuta bilsinlər. Möhlət davam etdiyi müddətdə Rəbb Öz xalqını çalışmağa—ciddi və hikmətlə çalışmağa—çağırır.” Testimonies, cild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Beşinci Bölüm</dc:title>
  <dc:subject>Danielin ikinci fəsli – xülasə və yekun, ikinci hissə</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