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İyirmi Yeddinci Bölüm</w:t>
      </w:r>
    </w:p>
    <w:p>
      <w:pPr>
        <w:pStyle w:val="ArticleSubtitle"/>
        <w:jc w:val="left"/>
      </w:pPr>
      <w:r>
        <w:rPr>
          <w:rFonts w:ascii="Arial" w:hAnsi="Arial" w:eastAsia="Arial" w:cs="Arial"/>
        </w:rPr>
        <w:t>Başqa Bir Gizli Yuxu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2023-12-22</w:t>
      </w:r>
    </w:p>
    <w:p>
      <w:pPr>
        <w:pStyle w:val="ArticleBody"/>
        <w:jc w:val="left"/>
      </w:pPr>
      <w:r>
        <w:rPr>
          <w:rFonts w:ascii="Times New Roman" w:hAnsi="Times New Roman" w:eastAsia="Times New Roman" w:cs="Times New Roman"/>
        </w:rPr>
        <w:t>Navuxodonosorun ikinci yuxusu, 1798-ci ildə möhürü açılmış “biliyin artması”nı araşdırmağa gəlməyə çağırılan iki sinif ibadətçisinin çağırıldığı “axır zaman”ı işarələyir. Bundan sonra Daniel həm də Belteşassar kimi təqdim olunur və bununla da Allahın əhd xalqı kimi müəyyən edilir; çünki adın dəyişdirilməsi peyğəmbərlik baxımından əhd münasibətini göstərir. Navuxodonosor etiraf etdi ki, Danieldə Müqəddəs Ruhun hüzuru var idi və Daniel ilə bağlı əvvəlki təcrübəsinə əsaslanaraq o düşünürdü ki, “heç bir sirr” Danieli çətinliyə salmaz; lakin bu yuxunun sirri Danieli çətinliyə saldı.</w:t>
      </w:r>
    </w:p>
    <w:p>
      <w:pPr>
        <w:pStyle w:val="ArticleScripture"/>
        <w:jc w:val="left"/>
      </w:pPr>
      <w:r>
        <w:rPr>
          <w:rFonts w:ascii="Times New Roman" w:hAnsi="Times New Roman" w:eastAsia="Times New Roman" w:cs="Times New Roman"/>
        </w:rPr>
        <w:t>Ey Belteşassar, sehrbazların rəisi, çünki bilirəm ki, müqəddəs allahların ruhu səndədir və heç bir sirr səni çaşdırmır, gördüyüm yuxunun görüntülərini və onun yozumunu mənə bildir. Yatağımda başımın görüntüləri belə idi: baxdım, və budur, yerin ortasında bir ağac var idi və onun hündürlüyü böyük idi. Ağac böyüdü və qüvvətləndi, hündürlüyü göylərə çatdı, görünüşü isə bütün yerin sonlarınadək uzandı. Yarpaqları gözəl, meyvəsi bol idi və onda hamı üçün qida var idi; çöl heyvanları onun kölgəsi altında sığınır, göyün quşları onun budaqlarında məskən salırdı və bütün bəşər ondan bəslənirdi. Yatağımda başımın görüntülərində baxdım, və budur, bir gözətçi, müqəddəs bir varlıq göydən endi. O, ucadan səslənib belə dedi: “Ağacı kəsin, budaqlarını qoparın, yarpaqlarını silkələyin və meyvəsini dağıdın; heyvanlar onun altından, quşlar isə budaqlarından getsinlər. Ancaq köklərinin kötüyünü yerdə buraxın, çöldəki zərif otun içində onu dəmir və tunc bağla bağlayın; qoy göyün şehi ilə islansın və onun payı yerin otunda heyvanlarla birlikdə olsun. Onun ürəyi insan ürəyindən dəyişdirilsin və ona heyvan ürəyi verilsin; qoy yeddi vaxt onun üzərindən keçsin. Bu iş gözətçilərin hökmü ilədir, bu tələb isə müqəddəslərin sözü ilədir ki, yaşayanlar bilsinlər: Haqq-Taala insanlar səltənəti üzərində hökmranlıq edir, onu istədiyinə verir və onun üzərində adamların ən aşağısını ucaldır.” Bu yuxunu mən, padşah Navuxodonosor, görmüşəm. İndi sən, ey Belteşassar, onun yozumunu bildir, çünki səltənətimin bütün müdrikləri onun yozumunu mənə bəyan etməyə qadir deyillər; lakin sən qadirsən, çünki müqəddəs allahların ruhu səndədir. Onda adı Belteşassar olan Daniel bir saat heyrət içində qaldı və fikirləri onu təşvişə saldı. Padşah sözə başlayıb dedi: “Ey Belteşassar, qoy nə yuxu, nə də onun yozumu səni təşvişə salmasın.” Belteşassar cavab verib dedi: “Ağam, qoy bu yuxu sənə nifrət edənlərə, onun yozumu isə düşmənlərinə aid olsun.” Daniel 4:9–19.</w:t>
      </w:r>
    </w:p>
    <w:p>
      <w:pPr>
        <w:pStyle w:val="ArticleBody"/>
        <w:jc w:val="left"/>
      </w:pPr>
      <w:r>
        <w:rPr>
          <w:rFonts w:ascii="Times New Roman" w:hAnsi="Times New Roman" w:eastAsia="Times New Roman" w:cs="Times New Roman"/>
        </w:rPr>
        <w:t>Daniel yuxu və onun yozumu ilə “narahat olur”, çünki o, Navuxodonosorun bu yozumdan necə inciyə biləcəyini anlaya bilir; lakin Navuxodonosor onu danışmağa təşviq etdikdən sonra, Daniel Navuxodonosora gələcək mühakimə barədə bir xəbərdarlıq çatdırır. Gələcək mühakimə barədə bu xəbərdarlıq, 1798-ci ildə, son vaxtda gəlmiş birinci mələyin xəbərdarlığının rəmzidir.</w:t>
      </w:r>
    </w:p>
    <w:p>
      <w:pPr>
        <w:pStyle w:val="ArticleScripture"/>
        <w:jc w:val="left"/>
      </w:pPr>
      <w:r>
        <w:rPr>
          <w:rFonts w:ascii="Times New Roman" w:hAnsi="Times New Roman" w:eastAsia="Times New Roman" w:cs="Times New Roman"/>
        </w:rPr>
        <w:t>O zaman adı Beltəşəzzar olan Daniel bir saat heyrət içində qaldı və düşüncələri onu təşvişə saldı. Padşah danışıb dedi: “Ey Beltəşəzzar, qoy nə yuxu, nə də onun yozumu səni təşvişə salmasın.” Beltəşəzzar cavab verib dedi: “Ağam, kaş bu yuxu sənə nifrət edənlərə, onun yozumu isə düşmənlərinə aid olaydı.” Daniel 4:19.</w:t>
      </w:r>
    </w:p>
    <w:p>
      <w:pPr>
        <w:pStyle w:val="ArticleBody"/>
        <w:jc w:val="left"/>
      </w:pPr>
      <w:r>
        <w:rPr>
          <w:rFonts w:ascii="Times New Roman" w:hAnsi="Times New Roman" w:eastAsia="Times New Roman" w:cs="Times New Roman"/>
        </w:rPr>
        <w:t>Daniel “bir saat” mat qaldı. “Saat” sözü Daniyel kitabında bu sözün keçdiyi beş yerdən biridir və Əhdi-Ətiqdə başqa heç yerdə rast gəlinmir. Burada bu, biliyin artmasını anlayan “müdrikləri” təmsil edən Danielin, 22 oktyabr 1844-cü ildə təhqiqat hökmünün açıldığını elan edən birinci mələyin xəbərdarlığını verməyə hazırlaşdığı zaman dövrünü təmsil edir. Danielin yuxunun yozumuna təkcə gələcək bir hökmün elanı deyil, həm də birinci mələyin əbədi müjdəsini təmsil edərək Navuxodonosora günahdan əl çəkmək çağırışı da daxildir. “Saat” peyğəmbərlik baxımından axır zamanda, birinci mələyin tarix səhnəsinə daxil olduğu 1798-ci ildə yerləşdiriləcəkdi. Birinci mələk tarix səhnəsinə e.ə. 723-cü ildə başlanmış, şimal səltənətinin üzərinə gətirilən Allahın qəzəbinin “yeddi vaxt”ının sonunda, 1798-ci ildə daxil oldu.</w:t>
      </w:r>
    </w:p>
    <w:p>
      <w:pPr>
        <w:pStyle w:val="ArticleScripture"/>
        <w:jc w:val="left"/>
      </w:pPr>
      <w:r>
        <w:rPr>
          <w:rFonts w:ascii="Times New Roman" w:hAnsi="Times New Roman" w:eastAsia="Times New Roman" w:cs="Times New Roman"/>
        </w:rPr>
        <w:t>Çünki bunlar qisas günləridir ki, yazılmış olan hər şey yerinə yetsin. Amma vay o günlərdə hamilə olanların və süd verənlərin halına! Çünki ölkədə böyük məşəqqət və bu xalqın üzərinə qəzəb olacaqdır. Və onlar qılınc ağzı ilə yıxılacaq, bütün millətlər arasına əsir aparılacaqlar; və başqa millətlərə məxsus olanların vaxtları tamam oluncaya qədər Yerusəlim başqa millətlər tərəfindən tapdalanacaqdır. Luka 21:22–24.</w:t>
      </w:r>
    </w:p>
    <w:p>
      <w:pPr>
        <w:pStyle w:val="ArticleBody"/>
        <w:jc w:val="left"/>
      </w:pPr>
      <w:r>
        <w:rPr>
          <w:rFonts w:ascii="Times New Roman" w:hAnsi="Times New Roman" w:eastAsia="Times New Roman" w:cs="Times New Roman"/>
        </w:rPr>
        <w:t>Navuxodonosor Allahın qisasının İsrailin şimal padşahlığı üzərinə gətirildiyi dövr ərzində vəhşi heyvanın ürəyi ilə yaşamalı idi, çünki Navuxodonosor şimalın padşahı idi. Luka Yerusəlimin tapdalanmasının son nöqtəsini göstərərkən həmin eyni dövrü cəm halda “vaxtlar” (“millətlərin vaxtları”) kimi müəyyən edir.</w:t>
      </w:r>
    </w:p>
    <w:p>
      <w:pPr>
        <w:pStyle w:val="ArticleScripture"/>
        <w:jc w:val="left"/>
      </w:pPr>
      <w:r>
        <w:rPr>
          <w:rFonts w:ascii="Times New Roman" w:hAnsi="Times New Roman" w:eastAsia="Times New Roman" w:cs="Times New Roman"/>
        </w:rPr>
        <w:t>Və onlar qılıncın ağzı ilə yıxılacaq, bütün millətlər arasına əsir aparılacaqlar; və başqa millətlərin dövrləri tamam olana qədər Yerusəlim millətlər tərəfindən tapdalanacaqdır. Luka 21:24.</w:t>
      </w:r>
    </w:p>
    <w:p>
      <w:pPr>
        <w:pStyle w:val="ArticleBody"/>
        <w:jc w:val="left"/>
      </w:pPr>
      <w:r>
        <w:rPr>
          <w:rFonts w:ascii="Times New Roman" w:hAnsi="Times New Roman" w:eastAsia="Times New Roman" w:cs="Times New Roman"/>
        </w:rPr>
        <w:t>Vəhy kitabında millətlərin müqəddəs məkanı və ordunu tapdaladığı dövr sadəcə olaraq min iki yüz altmış il kimi göstərilmişdir, çünki bu, sadəcə olaraq papalığın təqib dövrünü vurğulayırdı.</w:t>
      </w:r>
    </w:p>
    <w:p>
      <w:pPr>
        <w:pStyle w:val="ArticleScripture"/>
        <w:jc w:val="left"/>
      </w:pPr>
      <w:r>
        <w:rPr>
          <w:rFonts w:ascii="Times New Roman" w:hAnsi="Times New Roman" w:eastAsia="Times New Roman" w:cs="Times New Roman"/>
        </w:rPr>
        <w:t>Lakin məbəddən kənarda olan həyəti kənarda qoy və onu ölçmə; çünki o, qeyri-yəhudilərə verilmişdir; onlar isə müqəddəs şəhəri qırx iki ay ayaq altına alacaqlar. Və Mən Öz iki şahidimə qüdrət verəcəyəm, onlar da çul geyinmiş halda min iki yüz altmış gün peyğəmbərlik edəcəklər. Vəhy 11:2, 3.</w:t>
      </w:r>
    </w:p>
    <w:p>
      <w:pPr>
        <w:pStyle w:val="ArticleBody"/>
        <w:jc w:val="left"/>
      </w:pPr>
      <w:r>
        <w:rPr>
          <w:rFonts w:ascii="Times New Roman" w:hAnsi="Times New Roman" w:eastAsia="Times New Roman" w:cs="Times New Roman"/>
        </w:rPr>
        <w:t>Danielın Navuxodonosora verdiyi xəbərdarlıq xəbəri, gələcək hökm xəbərdarlığını təmsil edir. Bu xəbərdarlıq xəbərinin gəlişi simvolik olaraq 1798-ci ilə yerləşdirilir; həmin vaxt birinci mələk yaxınlaşmaqda olan təhqiqat hökmü barədə xəbərdarlıq etmək üçün gəlmişdi. Navuxodonosor üzərində əvvəlcədən deyilmiş hökm dördüncü fəsildə “saat” sözünün ikinci işlənməsində baş verdi.</w:t>
      </w:r>
    </w:p>
    <w:p>
      <w:pPr>
        <w:pStyle w:val="ArticleScripture"/>
        <w:jc w:val="left"/>
      </w:pPr>
      <w:r>
        <w:rPr>
          <w:rFonts w:ascii="Times New Roman" w:hAnsi="Times New Roman" w:eastAsia="Times New Roman" w:cs="Times New Roman"/>
        </w:rPr>
        <w:t>Bütün bunlar padşah Navuxodonosorun başına gəldi. On iki ayın sonunda o, Babil padşahlığının sarayında gəzirdi. Padşah danışıb dedi: “Məgər bu böyük Babil deyilmi ki, mən onu qüdrətimin gücü ilə padşahlıq evi üçün və əzəmətimin şöhrəti naminə tikmişəm?” Söz hələ padşahın ağzında ikən göydən bir səs endi və dedi: “Ey padşah Navuxodonosor, sənə belə deyilir: padşahlıq səndən alındı. Səni insanlar arasından qovacaqlar, məskənin çöl heyvanları ilə olacaq; sənə öküzlər kimi ot yedirdəcəklər və üzərindən yeddi vaxt keçəcək, ta ki biləsən ki, Haqq-Taala insanların padşahlığında hökmranlıq edir və onu istədiyi kəsə verir.” Elə həmin saat bu söz Navuxodonosorun üzərində yerinə yetdi: o, insanlar arasından qovuldu, öküzlər kimi ot yeyirdi, bədəni göyün şehi ilə islandı; ta ki saçları qartal lələkləri kimi uzandı, dırnaqları isə quş caynaqları kimi oldu. Daniel 4:28–33.</w:t>
      </w:r>
    </w:p>
    <w:p>
      <w:pPr>
        <w:pStyle w:val="ArticleBody"/>
        <w:jc w:val="left"/>
      </w:pPr>
      <w:r>
        <w:rPr>
          <w:rFonts w:ascii="Times New Roman" w:hAnsi="Times New Roman" w:eastAsia="Times New Roman" w:cs="Times New Roman"/>
        </w:rPr>
        <w:t>Əvvəlcədən xəbər verilmiş hökm, Navuxodonosorun qəlbini qürura qaldırdığı elə həmin “saat”da gəldi. Əvvəlcədən xəbər verilmiş təhqiqatçı hökm isə Allahın təhqiqatçı hökmünün “saat”ı başlandığı zaman gəldi.</w:t>
      </w:r>
    </w:p>
    <w:p>
      <w:pPr>
        <w:pStyle w:val="ArticleBody"/>
        <w:jc w:val="left"/>
      </w:pPr>
      <w:r>
        <w:rPr>
          <w:rFonts w:ascii="Times New Roman" w:hAnsi="Times New Roman" w:eastAsia="Times New Roman" w:cs="Times New Roman"/>
        </w:rPr>
        <w:t>1844-cü il oktyabrın 22-də Allahın hökmünün “saatı” iki sinif ibadət edən meydana çıxarmışdı; bunlar Daniel kitabının on ikinci fəslində “müdriklər” və “pislər” kimi təsvir olunmuş, on bakirə məsəlində də “müdrik” və ya “ağılsız” kimi təqdim edilmiş, habelə Habaqquq kitabının ikinci fəslində imanla saleh sayılanlar kimi göstərilmişdilər; bunlar, hökmünün “saatı” yetişəndə Navuxodonosorda zahir olan eyni xasiyyəti nümayiş etdirənlərlə qarşı-qarşıya qoyulmuşdular.</w:t>
      </w:r>
    </w:p>
    <w:p>
      <w:pPr>
        <w:pStyle w:val="ArticleScripture"/>
        <w:jc w:val="left"/>
      </w:pPr>
      <w:r>
        <w:rPr>
          <w:rFonts w:ascii="Times New Roman" w:hAnsi="Times New Roman" w:eastAsia="Times New Roman" w:cs="Times New Roman"/>
        </w:rPr>
        <w:t>Bax, qürurlananın canı onun içində düzgün deyildir; lakin saleh öz imanı ilə yaşayacaqdır. Habaqquq 2:4.</w:t>
      </w:r>
    </w:p>
    <w:p>
      <w:pPr>
        <w:pStyle w:val="ArticleBody"/>
        <w:jc w:val="left"/>
      </w:pPr>
      <w:r>
        <w:rPr>
          <w:rFonts w:ascii="Times New Roman" w:hAnsi="Times New Roman" w:eastAsia="Times New Roman" w:cs="Times New Roman"/>
        </w:rPr>
        <w:t>Üç xəttin hər birindəki iki sinif, Onun hökmünün “saatı” 22 oktyabr 1844-cü ildə gəlib çatanda zahir oldu; Navuxodonosorun hökm “saatı” da məhz bunu təmsil edir. 1798-ci il “yeddi vaxt”ın “birinci” qəzəbinin sonu idi; həmin vaxt papalıq tərəqqi etməyi dayandırdı, çünki ona ölümcül bir yara vuruldu.</w:t>
      </w:r>
    </w:p>
    <w:p>
      <w:pPr>
        <w:pStyle w:val="ArticleScripture"/>
        <w:jc w:val="left"/>
      </w:pPr>
      <w:r>
        <w:rPr>
          <w:rFonts w:ascii="Times New Roman" w:hAnsi="Times New Roman" w:eastAsia="Times New Roman" w:cs="Times New Roman"/>
        </w:rPr>
        <w:t>Padşah öz iradəsinə görə hərəkət edəcək; özünü yüksəldəcək, özünü hər bir allahdan uca tutacaq, allahlar Allahına qarşı heyrət doğuran sözlər söyləyəcək və qəzəb tamamlanana qədər müvəffəq olacaq; çünki qərara alınmış olan yerinə yetiriləcəkdir. Daniel 11:36.</w:t>
      </w:r>
    </w:p>
    <w:p>
      <w:pPr>
        <w:pStyle w:val="ArticleBody"/>
        <w:jc w:val="left"/>
      </w:pPr>
      <w:r>
        <w:rPr>
          <w:rFonts w:ascii="Times New Roman" w:hAnsi="Times New Roman" w:eastAsia="Times New Roman" w:cs="Times New Roman"/>
        </w:rPr>
        <w:t>1844-cü il “son” qəzəbin sonu idi:</w:t>
      </w:r>
    </w:p>
    <w:p>
      <w:pPr>
        <w:pStyle w:val="ArticleScripture"/>
        <w:jc w:val="left"/>
      </w:pPr>
      <w:r>
        <w:rPr>
          <w:rFonts w:ascii="Times New Roman" w:hAnsi="Times New Roman" w:eastAsia="Times New Roman" w:cs="Times New Roman"/>
        </w:rPr>
        <w:t>O dedi: Bax, qəzəbin son axırında nə olacağını sənə bildirəcəyəm; çünki təyin olunmuş vaxtda son gələcəkdir. Daniel 8:19.</w:t>
      </w:r>
    </w:p>
    <w:p>
      <w:pPr>
        <w:pStyle w:val="ArticleBody"/>
        <w:jc w:val="left"/>
      </w:pPr>
      <w:r>
        <w:rPr>
          <w:rFonts w:ascii="Times New Roman" w:hAnsi="Times New Roman" w:eastAsia="Times New Roman" w:cs="Times New Roman"/>
        </w:rPr>
        <w:t>“saat” sözünün Daniel kitabının dördüncü fəslində ilk işlənməsi 1798-ci ili təmsil edir; bu, Allahın İsrailin şimal padşahlığına qarşı “yeddi vaxt”lıq qəzəbinin “birincisinin” sonu; axır zamanında birinci mələyin xəbərinin yetişməsi; və “günlərin sonunda” Navuxodonosorun “yeddi vaxt”ının sonu idi.</w:t>
      </w:r>
    </w:p>
    <w:p>
      <w:pPr>
        <w:pStyle w:val="ArticleBody"/>
        <w:jc w:val="left"/>
      </w:pPr>
      <w:r>
        <w:rPr>
          <w:rFonts w:ascii="Times New Roman" w:hAnsi="Times New Roman" w:eastAsia="Times New Roman" w:cs="Times New Roman"/>
        </w:rPr>
        <w:t>“Saat” sözünün Daniel kitabının dördüncü fəslində ikinci işlənməsi 1844-cü ili təmsil edir; bu, cənubdakı Yəhuda padşahlığına qarşı “yeddi vaxt”ın “son” qəzəbinin sonu idi. Bu, həmçinin təhqiqat mühakiməsinin və Navuxodonosorun şəxsi mühakiməsinin başlanğıcı idi.</w:t>
      </w:r>
    </w:p>
    <w:p>
      <w:pPr>
        <w:pStyle w:val="ArticleBody"/>
        <w:jc w:val="left"/>
      </w:pPr>
      <w:r>
        <w:rPr>
          <w:rFonts w:ascii="Times New Roman" w:hAnsi="Times New Roman" w:eastAsia="Times New Roman" w:cs="Times New Roman"/>
        </w:rPr>
        <w:t>Birinci fəsil üçmərhələli sınaq prosesinin tarixini müəyyənləşdirir və 11 avqust 1840-cı ildə birinci mələyin xəbərinin qüvvətləndirilməsini qeyd edir. Dördüncü fəsil birinci mələyin xəbərinin axır zamanında, 1798-ci ildə gəlişini təmsil edir və birinci fəslin üzərinə tətbiq edilməlidir. Dördüncü fəsil birinci mələyin xəbərini və onun yaxınlaşan mühakimə barədə xəbərdarlığını vurğulayır, həmçinin 22 oktyabr 1844-cü ili və üçüncü mələyin xəbərinin gəlişini qeyd edir.</w:t>
      </w:r>
    </w:p>
    <w:p>
      <w:pPr>
        <w:pStyle w:val="ArticleBody"/>
        <w:jc w:val="left"/>
      </w:pPr>
      <w:r>
        <w:rPr>
          <w:rFonts w:ascii="Times New Roman" w:hAnsi="Times New Roman" w:eastAsia="Times New Roman" w:cs="Times New Roman"/>
        </w:rPr>
        <w:t>Onlar birlikdə təkcə Adventizmin deyil, həm də Amerika Birləşmiş Ştatlarının başlanğıcını təmsil edirlər. Birinci fəsildən üçüncü fəsilə qədər olan fəsillər həmçinin Adventizmin sonundakı tarixi və Amerika Birləşmiş Ştatlarının sonunu da əhatə edir. Beşinci fəsil və Belşassarın şahidliyi də həmin ilk üç fəsillə uyğunluq təşkil edir.</w:t>
      </w:r>
    </w:p>
    <w:p>
      <w:pPr>
        <w:pStyle w:val="ArticleBody"/>
        <w:jc w:val="left"/>
      </w:pPr>
      <w:r>
        <w:rPr>
          <w:rFonts w:ascii="Times New Roman" w:hAnsi="Times New Roman" w:eastAsia="Times New Roman" w:cs="Times New Roman"/>
        </w:rPr>
        <w:t>Birinci fəsil, dördüncü fəsillə uyğun olaraq, birinci mələyin hərəkətini və 1798-ci ildə axır zamanda Daniel kitabının möhürünün açıldığı dövrün tarixini təmsil edir. O zaman möhürü açılan xəbər, Danielin yeddinci, səkkizinci və doqquzuncu fəsillərində ehtiva olunan biliyin artmasını təmsil edən Ulay çayı görüntüsü ilə simvollaşdırılır.</w:t>
      </w:r>
    </w:p>
    <w:p>
      <w:pPr>
        <w:pStyle w:val="ArticleScripture"/>
        <w:jc w:val="left"/>
      </w:pPr>
      <w:r>
        <w:rPr>
          <w:rFonts w:ascii="Times New Roman" w:hAnsi="Times New Roman" w:eastAsia="Times New Roman" w:cs="Times New Roman"/>
        </w:rPr>
        <w:t>Padşah Belşatsarın hökmranlığının üçüncü ilində mənə, yəni mən Danielə, əvvəldə mənə görünəndən sonra bir görüntü göründü. Və mən görüntüdə gördüm; və belə oldu ki, mən görəndə Elam vilayətində olan Şuşanda, sarayda idim; və mən görüntüdə gördüm ki, Ulai çayının kənarında idim. Daniel 8:1, 2.</w:t>
      </w:r>
    </w:p>
    <w:p>
      <w:pPr>
        <w:pStyle w:val="ArticleBody"/>
        <w:jc w:val="left"/>
      </w:pPr>
      <w:r>
        <w:rPr>
          <w:rFonts w:ascii="Times New Roman" w:hAnsi="Times New Roman" w:eastAsia="Times New Roman" w:cs="Times New Roman"/>
        </w:rPr>
        <w:t>Birinci fəsildən üçüncü fəsilə qədər olan bölmələr, beşinci fəsillə uyğunlaşdırılaraq, üçüncü mələyin hərəkatını və Daniel kitabının 1989-cu ildə açıldığı dövrün tarixini təmsil edir. O zaman açılan xəbər, on, on bir və on ikinci fəsillərdə ehtiva olunan biliyin artımını təmsil edən Hiddekel çayı görüntüsü ilə simvollaşdırılmışdır.</w:t>
      </w:r>
    </w:p>
    <w:p>
      <w:pPr>
        <w:pStyle w:val="ArticleScripture"/>
        <w:jc w:val="left"/>
      </w:pPr>
      <w:r>
        <w:rPr>
          <w:rFonts w:ascii="Times New Roman" w:hAnsi="Times New Roman" w:eastAsia="Times New Roman" w:cs="Times New Roman"/>
        </w:rPr>
        <w:t>Birinci ayın iyirmi dördüncü günündə, mən böyük çayın, yəni Hiddekelin kənarında idim. Daniel 10:4.</w:t>
      </w:r>
    </w:p>
    <w:p>
      <w:pPr>
        <w:pStyle w:val="ArticleBody"/>
        <w:jc w:val="left"/>
      </w:pPr>
      <w:r>
        <w:rPr>
          <w:rFonts w:ascii="Times New Roman" w:hAnsi="Times New Roman" w:eastAsia="Times New Roman" w:cs="Times New Roman"/>
        </w:rPr>
        <w:t>Nebukadnetsar və Belşatsarın xətti barədə mülahizəmizi növbəti məqalədə davam etdirəcəyik.</w:t>
      </w:r>
    </w:p>
    <w:p>
      <w:pPr>
        <w:pStyle w:val="ArticleScripture"/>
        <w:jc w:val="left"/>
      </w:pPr>
      <w:r>
        <w:rPr>
          <w:rFonts w:ascii="Times New Roman" w:hAnsi="Times New Roman" w:eastAsia="Times New Roman" w:cs="Times New Roman"/>
        </w:rPr>
        <w:t>“Allahın Kəlamının daha çox yaxından öyrənilməsinə ehtiyac vardır. Xüsusilə Daniel və Vəhy, işimizin tarixində heç vaxt olmadığı qədər diqqət mərkəzində olmalıdır. Roma hakimiyyəti və papalıq barədə bəzi sahələrdə daha az danışa bilərik, lakin Allahın Ruhunun ilhamı altında peyğəmbərlərin və həvarilərin yazdıqlarına diqqəti yönəltməliyik. Müqəddəs Ruh həm peyğəmbərliyin verilməsində, həm də təsvir olunan hadisələrdə məsələləri elə tənzimləmişdir ki, insan vasitəçi nəzərdən kənarda saxlanılsın, Məsihdə gizlənsin, göylərin Rəbbi Allah və Onun qanunu isə ucaldılsın.</w:t>
      </w:r>
    </w:p>
    <w:p>
      <w:pPr>
        <w:pStyle w:val="ArticleScripture"/>
        <w:jc w:val="left"/>
      </w:pPr>
      <w:r>
        <w:rPr>
          <w:rFonts w:ascii="Times New Roman" w:hAnsi="Times New Roman" w:eastAsia="Times New Roman" w:cs="Times New Roman"/>
        </w:rPr>
        <w:t>“Daniel kitabını oxuyun. Orada təmsil olunan padşahlıqların tarixini bənd-bənd yada salın. Dövlət xadimlərinə, məclislərə, qüdrətli ordulara baxın və görün ki, Allah insanların qürurunu necə alçaltmaq və bəşəri şöhrəti torpağa sərmək üçün necə fəaliyyət göstərmişdir. Yalnız Allah böyük olaraq təqdim olunur. Peyğəmbərin vəhyində O, bir qüdrətli hökmdarı devrir, digərini isə qaldırır halda görünür. O, kainatın Hökmranı, əbədi səltənətini qurmaq üzrə olan, Qədimlər Qədimi, diri Allah, bütün hikmətin Mənbəyi, bu günün Hökmdarı, gələcəyin Aşkaredicisi kimi aşkar edilir. Oxuyun və anlayın ki, insan öz canını puçluğa ucaldanda necə yoxsul, necə zəif, necə qısamüddətli, necə yanılan, necə təqsirkardır.”</w:t>
      </w:r>
    </w:p>
    <w:p>
      <w:pPr>
        <w:pStyle w:val="ArticleScripture"/>
        <w:jc w:val="left"/>
      </w:pPr>
      <w:r>
        <w:rPr>
          <w:rFonts w:ascii="Times New Roman" w:hAnsi="Times New Roman" w:eastAsia="Times New Roman" w:cs="Times New Roman"/>
        </w:rPr>
        <w:t>“Müqəddəs Ruh Yeşaya vasitəsilə diqqətin əsas obyekti olaraq bizi Allaha, yaşayan Allaha—Məsihdə zühur edən Allaha—yönəldir. ‘Çünki bizə bir uşaq doğuldu, bizə bir oğul verildi; hökmranlıq Onun çiynində olacaq; Onun adı Ecazkar, Müşavir, Qüdrətli Allah, Əbədi Ata, Sülh Hökmranı adlandırılacaq’ [Yeşaya 9:6].”</w:t>
      </w:r>
    </w:p>
    <w:p>
      <w:pPr>
        <w:pStyle w:val="ArticleScripture"/>
        <w:jc w:val="left"/>
      </w:pPr>
      <w:r>
        <w:rPr>
          <w:rFonts w:ascii="Times New Roman" w:hAnsi="Times New Roman" w:eastAsia="Times New Roman" w:cs="Times New Roman"/>
        </w:rPr>
        <w:t>“Danielin birbaşa Allahdan aldığı nur xüsusilə bu son günlər üçün verilmişdi. Onun Şinarın böyük çayları olan Ulay və Hiddekel sahillərində gördüyü görüntülər indi yerinə yetmək prosesindədir və öncədən xəbər verilmiş bütün hadisələr tezliklə baş vermiş olacaq.</w:t>
      </w:r>
    </w:p>
    <w:p>
      <w:pPr>
        <w:pStyle w:val="ArticleScripture"/>
        <w:jc w:val="left"/>
      </w:pPr>
      <w:r>
        <w:rPr>
          <w:rFonts w:ascii="Times New Roman" w:hAnsi="Times New Roman" w:eastAsia="Times New Roman" w:cs="Times New Roman"/>
        </w:rPr>
        <w:t>“Danielin peyğəmbərlikləri verildiyi zaman Yəhudi xalqının vəziyyətini nəzərdən keçirin. İsraillilər əsirlikdə idilər, onların məbədi dağıdılmış, məbəd xidməti dayandırılmışdı. Onların dini qurbanlıq sisteminin ayinləri üzərində cəmlənmişdi. Həqiqi ibadətin ruhunu itirmiş olduqları halda, zahiri formaları hər şeydən mühüm etmişdilər. Onların ibadətləri bütpərəstliyin ənənələri və tətbiqləri ilə korlanmışdı və qurban ayinlərini icra edərkən onlar kölgədən mahiyyətə doğru baxmırdılar. Onlar insanların günahları üçün həqiqi təqdim olan Məsihi ayırd etmirdilər. Rəbb xalqı əsirliyə aparmaq və məbəddəki xidmətləri dayandırmaq üçün fəaliyyət göstərdi ki, zahiri ayinlər onların dininin bütün məzmununa çevrilməsin. Onların prinsipləri və tətbiqləri bütpərəstlikdən təmizlənməli idi. Ayin xidməti ona görə dayandı ki, qəlb xidməti yenidən dirçəlsin. Zahiri izzət götürüldü ki, ruhani olan aşkara çıxarılsın.” Manuscript Releases, cild 16, 333, 334.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İyirmi Yeddinci Bölüm</dc:title>
  <dc:subject>Başqa Bir Gizli Yuxu</dc:subject>
  <dc:creator>Jeff Pippenger</dc:creator>
  <cp:keywords/>
  <dc:description>Generated by ArticleDigger from daniel\27_daniel.json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