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İyirmi Doqquz</w:t>
      </w:r>
    </w:p>
    <w:p>
      <w:pPr>
        <w:pStyle w:val="ArticleSubtitle"/>
        <w:jc w:val="left"/>
      </w:pPr>
      <w:r>
        <w:rPr>
          <w:rFonts w:ascii="Arial" w:hAnsi="Arial" w:eastAsia="Arial" w:cs="Arial"/>
        </w:rPr>
        <w:t>Belşassarın ziyafəti və peyğəmbərlik saatı: Bazar qanununun, Babilin süqutunun və son böhranın üzə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Belşatsarın ziyafəti bazar günü qanununun “saat”ını müəyyən edir, lakin vurğunu Respublikaçı buynuzun mühakiməsi üzərinə qoyur. Daniel kitabının üçüncü fəslində Navuxodonosorun qızıl heykəli həmin tarixi Allahın sadiq xalqı kontekstində təqdim edir; onlar o zaman bir bayraq kimi ucaldılırlar. Daniel kitabının altıncı fəsli eyni xəttə müraciət edir, lakin Protestant buynuzun rolunu ele alır. Belşatsar “dövlət”i təmsil edir və o, öz “ağalar”ından min nəfəri çağırdı.</w:t>
      </w:r>
    </w:p>
    <w:p>
      <w:pPr>
        <w:pStyle w:val="ArticleScripture"/>
        <w:jc w:val="left"/>
      </w:pPr>
      <w:r>
        <w:rPr>
          <w:rFonts w:ascii="Times New Roman" w:hAnsi="Times New Roman" w:eastAsia="Times New Roman" w:cs="Times New Roman"/>
        </w:rPr>
        <w:t>Padşah Belşassar öz min əyanı üçün böyük bir ziyafət verdi və o min nəfərin önündə şərab içdi. Belşassar şərabı dadarkən əmr etdi ki, atası Navuxodonosorun Yerusəlimdə olan məbəddən çıxartdığı qızıl və gümüş qablar gətirilsin ki, padşahın özü, əyanları, arvadları və cariyələri onlardan içsinlər. O zaman Yerusəlimdəki Allah evinin məbədindən götürülmüş qızıl qabları gətirdilər; padşah, əyanları, arvadları və cariyələri onlardan içdilər. Onlar şərab içib qızılın, gümüşün, tuncun, dəmirin, ağacın və daşın allahlarını təriflədilər. Elə həmin saat insan əlinin barmaqları görünüb padşah sarayının divarının suvağı üzərində, çıraqdana qarşı yazdı; padşah da yazan əlin hissəsini gördü. Daniel 5:1–5.</w:t>
      </w:r>
    </w:p>
    <w:p>
      <w:pPr>
        <w:pStyle w:val="ArticleBody"/>
        <w:jc w:val="left"/>
      </w:pPr>
      <w:r>
        <w:rPr>
          <w:rFonts w:ascii="Times New Roman" w:hAnsi="Times New Roman" w:eastAsia="Times New Roman" w:cs="Times New Roman"/>
        </w:rPr>
        <w:t>“On” sayı əjdahanı təmsil edir, yüz və min isə sadəcə həmin simvolun böyüdülmüş ifadəsidir. Altıncı fəsildə yüz iyirmi aldadıcı qanunu irəli sürür və yüz iyirmi kahinlər üçün bir simvoldur. “Sətir üzərinə sətir” prinsipini nəzərə alsaq, Belşassarın ziyafəti pozulmuş bir dövlət idarəçiliyi üzərinə hökmü və pozulmuş bir kilsə idarəçiliyi üzərinə hökmü təsvir edir. Belşassar Babil şərabı ilə sərxoş olmuşdu, sonra isə Yerusəlimdə Allahın məbədinin müqəddəs qablarını murdarlamağa qərar verdi.</w:t>
      </w:r>
    </w:p>
    <w:p>
      <w:pPr>
        <w:pStyle w:val="ArticleScripture"/>
        <w:jc w:val="left"/>
      </w:pPr>
      <w:r>
        <w:rPr>
          <w:rFonts w:ascii="Times New Roman" w:hAnsi="Times New Roman" w:eastAsia="Times New Roman" w:cs="Times New Roman"/>
        </w:rPr>
        <w:t>“Peyğəmbər deyir: ‘Mən göydən enən başqa bir mələk gördüm; onun böyük qüdrəti var idi; və yer onun izzəti ilə nurlandı. O, qüvvətli bir səslə var gücü ilə nida edib dedi: Böyük Babil yıxıldı, yıxıldı və cinlərin məskəni oldu’ (Vəhy 18:1, 2). Bu, ikinci mələk tərəfindən verilmiş həmin ismarıcdır. Babil yıxılmışdır, ‘çünki o, bütün millətlərə öz zinakarlığının qəzəb şərabından içirmişdir’ (Vəhy 14:8). O şərab nədir?—Onun saxta təlimləridir. O, dünyaya dördüncü əmrin Şənbəsi əvəzinə saxta bir şənbə vermiş və Şeytanın ilk olaraq Edendə Həvvaya söylədiyi yalanı—canın təbii ölməzliyini—təkrarlamışdır. O, bir çox buna bənzər yanlışları uzaqlara qədər yaymış, ‘insan əmrlərini təlim kimi öyrədərək’ (Matta 15:9).” Seçilmiş Xəbərlər, 2-ci kitab, 118.</w:t>
      </w:r>
    </w:p>
    <w:p>
      <w:pPr>
        <w:pStyle w:val="ArticleBody"/>
        <w:jc w:val="left"/>
      </w:pPr>
      <w:r>
        <w:rPr>
          <w:rFonts w:ascii="Times New Roman" w:hAnsi="Times New Roman" w:eastAsia="Times New Roman" w:cs="Times New Roman"/>
        </w:rPr>
        <w:t>Belşassarın içdiyi şərab papalığın bütpərəst şənbəsi idi, çünki ziyafət Bazar qanununun peyğəmbərlikdəki “saat”ını təmsil edirdi. Onun ziyafət salonuna gətirdiyi məbəd qabları yalnız Allaha qarşı üsyanı deyil, həm də Allahın xalqını təmsil edirdi, çünki hərfi olan ruhani olanı təmsil edir və insanlar qabdırlar.</w:t>
      </w:r>
    </w:p>
    <w:p>
      <w:pPr>
        <w:pStyle w:val="ArticleScripture"/>
        <w:jc w:val="left"/>
      </w:pPr>
      <w:r>
        <w:rPr>
          <w:rFonts w:ascii="Times New Roman" w:hAnsi="Times New Roman" w:eastAsia="Times New Roman" w:cs="Times New Roman"/>
        </w:rPr>
        <w:t>Lakin Allahın təməli sarsılmaz olaraq durur və üzərində bu möhürü daşıyır: Rəbb Özünə məxsus olanları tanıyır. Həmçinin: Məsihin adını dilə gətirən hər kəs haqsızlıqdan uzaqlaşsın. Amma böyük bir evdə yalnız qızıl və gümüş qablar deyil, taxta və torpaq qablar da vardır; bəzisi şərəf üçün, bəzisi isə şərəfsizlik üçündür. Buna görə də əgər bir insan özünü bunlardan təmizləsə, o, şərəf üçün bir qab olar, təqdis edilmiş, ağanın istifadəsinə yararlı və hər bir xeyirli iş üçün hazırlanmış. 2 Timoteyə 2:19–21.</w:t>
      </w:r>
    </w:p>
    <w:p>
      <w:pPr>
        <w:pStyle w:val="ArticleBody"/>
        <w:jc w:val="left"/>
      </w:pPr>
      <w:r>
        <w:rPr>
          <w:rFonts w:ascii="Times New Roman" w:hAnsi="Times New Roman" w:eastAsia="Times New Roman" w:cs="Times New Roman"/>
        </w:rPr>
        <w:t>Allahın xalqını məcburi bazar ibadəti vasitəsilə murdarlamanın ortasında, alovlu yazı Belşassarın məhvinə hökm çıxarır.</w:t>
      </w:r>
    </w:p>
    <w:p>
      <w:pPr>
        <w:pStyle w:val="ArticleScripture"/>
        <w:jc w:val="left"/>
      </w:pPr>
      <w:r>
        <w:rPr>
          <w:rFonts w:ascii="Times New Roman" w:hAnsi="Times New Roman" w:eastAsia="Times New Roman" w:cs="Times New Roman"/>
        </w:rPr>
        <w:t>Elə həmin saat bir insan əlinin barmaqları göründü və şamdanın qarşısında, padşah sarayının divarının suvağı üzərində yazdı; padşah da yazan əlin hissəsini gördü. O zaman padşahın çöhrəsi dəyişdi və fikirləri onu vahiməyə saldı; belinin bağları boşaldı və dizləri bir-birinə dəyirdi. Padşah ucadan əmr etdi ki, münəccimləri, Keldaniləri və falçıları gətirsinlər. Padşah danışıb Babilin hikmət sahiblərinə dedi: “Kim bu yazını oxuyub onun yozumunu mənə bildirsə, qırmızı libas geyindiriləcək, boynuna qızıl zəncir taxılacaq və padşahlıqda üçüncü hökmdar olacaqdır.” Daniel 5:5–7.</w:t>
      </w:r>
    </w:p>
    <w:p>
      <w:pPr>
        <w:pStyle w:val="ArticleBody"/>
        <w:jc w:val="left"/>
      </w:pPr>
      <w:r>
        <w:rPr>
          <w:rFonts w:ascii="Times New Roman" w:hAnsi="Times New Roman" w:eastAsia="Times New Roman" w:cs="Times New Roman"/>
        </w:rPr>
        <w:t>Tarixi baxımdan bu parçanın Belşassarın atasının siyasi taxtı Belşassara buraxdığını göstərdiyi başa düşülür və bu səbəbdən yazının təfsiri müqabilində oğlunun təklif edə biləcəyi ən yüksək məqam üçüncü hökmdar mövqeyi idi. Birləşmiş Ştatlarda bazar günü qanununa aparan dövrdə siyasi rəhbərlik yeni bir ibadət formasını tətbiq etməyə çalışan dini rəhbərliyə tabe bir mövqedə olacaqdır. Vəhşinin surəti kilsə ilə dövlətin, münasibətdə nəzarətin kilsənin əlində olduğu birləşməsini təmsil edir və bazar günü qanunu zamanı Belşassar siyasi padşah idi, beləliklə dövləti simvolizə edirdi, lakin o, atasının dini hakimiyyəti qarşısında yalnız ikinci dərəcəli səlahiyyət sahibi idi. Danielə təklif edə biləcəyi ən yüksək məqam üçüncü olmaq idi.</w:t>
      </w:r>
    </w:p>
    <w:p>
      <w:pPr>
        <w:pStyle w:val="ArticleScripture"/>
        <w:jc w:val="left"/>
      </w:pPr>
      <w:r>
        <w:rPr>
          <w:rFonts w:ascii="Times New Roman" w:hAnsi="Times New Roman" w:eastAsia="Times New Roman" w:cs="Times New Roman"/>
        </w:rPr>
        <w:t>“İlk kilsə Müjdənin sadəliyindən uzaqlaşaraq bütpərəst ayin və adətləri qəbul etməklə pozulduqda, Allahın Ruhunu və qüdrətini itirdi; və xalqın vicdanlarına nəzarət etmək üçün dünyəvi hakimiyyətin dəstəyini axtardı. Nəticədə papalıq meydana gəldi—dövlətin hakimiyyətinə nəzarət edən və ondan öz məqsədlərini, xüsusilə də ‘bidət’in cəzalandırılmasını irəli aparmaq üçün istifadə edən bir kilsə. Birləşmiş Ştatların vəhşinin surətini yaratması üçün dini hakimiyyət mülki hökumətə elə nəzarət etməlidir ki, dövlətin səlahiyyəti də kilsə tərəfindən öz məqsədlərini həyata keçirmək üçün işlədilsin....”</w:t>
      </w:r>
    </w:p>
    <w:p>
      <w:pPr>
        <w:pStyle w:val="ArticleScripture"/>
        <w:jc w:val="left"/>
      </w:pPr>
      <w:r>
        <w:rPr>
          <w:rFonts w:ascii="Times New Roman" w:hAnsi="Times New Roman" w:eastAsia="Times New Roman" w:cs="Times New Roman"/>
        </w:rPr>
        <w:t>“Protestant kilsələri tərəfindən bazar gününə riayətin məcburi tətbiqi papalığın — vəhşinin — ibadətinin məcburi tətbiqidir. Dördüncü əmrin tələblərini anlayaraq həqiqi Şənbənin əvəzinə saxtasına riayət etməyi seçənlər, bununla bu əmri yalnız öz hakimiyyəti ilə buyuran qüvvəyə ehtiram göstərmiş olurlar. Lakin kilsələr məhz dünyəvi hakimiyyət vasitəsilə bir dini vəzifəni məcburi tətbiq etmək əməlinin özündə vəhşiyə bir surət yaratmış olardılar; buna görə də Birləşmiş Ştatlarda bazar gününə riayətin məcburi tətbiqi vəhşiyə və onun surətinə ibadətin məcburi tətbiqi olardı.” The Great Controversy, 443, 448, 449.</w:t>
      </w:r>
    </w:p>
    <w:p>
      <w:pPr>
        <w:pStyle w:val="ArticleBody"/>
        <w:jc w:val="left"/>
      </w:pPr>
      <w:r>
        <w:rPr>
          <w:rFonts w:ascii="Times New Roman" w:hAnsi="Times New Roman" w:eastAsia="Times New Roman" w:cs="Times New Roman"/>
        </w:rPr>
        <w:t>Xasiyyət məhz böhran zamanı aşkar olunur və divardakı sirli xəbər Belşassarın təcrübəsində bir böhran yaratdı və onun padşahlığının sonunu qeyd etdi; beləliklə, yer vəhşisinin padşahlığının sonunu simvolizə etdi. Belşassar elə həmin gecə öldü; bu isə bazar günü qanununu təmsil edir, o vaxt ki, Müqəddəs Kitab peyğəmbərliyinin altıncı padşahlığı olan Amerika Birləşmiş Ştatları bazar günü qanunu zamanı devrilir, lakin Amerika Birləşmiş Ştatları dərhal on padşahın baş padşahına çevrilir. On padşah Müqəddəs Kitab peyğəmbərliyinin yeddinci padşahlığıdır və onlar dərhal öz yeddinci padşahlıqlarını vəhşiyə verməyə razılaşırlar.</w:t>
      </w:r>
    </w:p>
    <w:p>
      <w:pPr>
        <w:pStyle w:val="ArticleScripture"/>
        <w:jc w:val="left"/>
      </w:pPr>
      <w:r>
        <w:rPr>
          <w:rFonts w:ascii="Times New Roman" w:hAnsi="Times New Roman" w:eastAsia="Times New Roman" w:cs="Times New Roman"/>
        </w:rPr>
        <w:t>Çünki Allah Öz iradəsini yerinə yetirmək, həmfikir olmaq və Allahın sözləri yerinə yetirilənədək öz padşahlıqlarını vəhşi heyvana vermək niyyətini onların ürəklərinə qoymuşdur. Vəhy 17:17.</w:t>
      </w:r>
    </w:p>
    <w:p>
      <w:pPr>
        <w:pStyle w:val="ArticleBody"/>
        <w:jc w:val="left"/>
      </w:pPr>
      <w:r>
        <w:rPr>
          <w:rFonts w:ascii="Times New Roman" w:hAnsi="Times New Roman" w:eastAsia="Times New Roman" w:cs="Times New Roman"/>
        </w:rPr>
        <w:t>Son hərəkətlər sürətlidir və altıncı padşahlıqdan yeddinciyə, sonra isə səkkizinciyə keçid sürətlə baş verir, çünki həmin vaxt dünya böyük bir böhran içindədir. Yer vəhşisinin devrilməsi Belşassarı qorxuya salır və on padşahın baş padşahı olaraq o, Amerika Birləşmiş Ştatlarının devrilməsi zamanı yer üzünün bütün padşahlarının yaşayacağı qorxunu təmsil edir. Vəhy kitabının on birinci fəslində divarda yazının göründüyü “saat”, böyük zəlzələnin “saatı”dır. Həmin anda İslamın üç simvolu işarələnir və axır günlərdə padşahların qorxmasına səbəb olan da İslamdır.</w:t>
      </w:r>
    </w:p>
    <w:p>
      <w:pPr>
        <w:pStyle w:val="ArticleScripture"/>
        <w:jc w:val="left"/>
      </w:pPr>
      <w:r>
        <w:rPr>
          <w:rFonts w:ascii="Times New Roman" w:hAnsi="Times New Roman" w:eastAsia="Times New Roman" w:cs="Times New Roman"/>
        </w:rPr>
        <w:t>Çünki budur, padşahlar bir yerə toplandılar, birlikdə ötüb keçdilər. Onu gördülər və beləliklə heyrətə gəldilər; təşvişə düşdülər və tələsik uzaqlaşdılar. Orada qorxu onları bürüdü, doğuş sancısı çəkən qadının ağrısı kimi ağrıya tutuldular. Sən Tarşiş gəmilərini şərq küləyi ilə parçalayarsan. Eşitdiyimiz kimi, Ordular Rəbbinin şəhərində, Allahımızın şəhərində gördük: Allah onu əbədiyyətədək möhkəmləndirəcəkdir. Sela. Məzmur 48:4–8.</w:t>
      </w:r>
    </w:p>
    <w:p>
      <w:pPr>
        <w:pStyle w:val="ArticleBody"/>
        <w:jc w:val="left"/>
      </w:pPr>
      <w:r>
        <w:rPr>
          <w:rFonts w:ascii="Times New Roman" w:hAnsi="Times New Roman" w:eastAsia="Times New Roman" w:cs="Times New Roman"/>
        </w:rPr>
        <w:t>Rəbblər, yaxud padşahlar Belşassarın məclisində toplaşmış, Babilin şərabını içir, Allahın məbədinin müqəddəs qablarını əllərinə alıb onlara baxırdılar; divarda yazı göründükdə Belşassarı bürüyən qorxuda təmsil olunduğu kimi, qorxu onları bürüdü. Belşassarın qorxusu doğmaq üzrə olan bir qadınla təmsil edilən getdikcə artan bir qorxunun başlanğıcı oldu; Vəhy kitabının on birinci fəslindəki “saat” on ikinci fəslə keçir, orada isə bayraq doğmaq üzrə olan bir qadın kimi təmsil edilir. İlk doğum ağrısı ziyafət salonunun divarındakı yazıdır. Bu qorxu “Tarşiş gəmilərini sındıran” İslamın “şərq küləyi”ndən qaynaqlanır.</w:t>
      </w:r>
    </w:p>
    <w:p>
      <w:pPr>
        <w:pStyle w:val="ArticleBody"/>
        <w:jc w:val="left"/>
      </w:pPr>
      <w:r>
        <w:rPr>
          <w:rFonts w:ascii="Times New Roman" w:hAnsi="Times New Roman" w:eastAsia="Times New Roman" w:cs="Times New Roman"/>
        </w:rPr>
        <w:t>Belşassarın ziyafət salonunda “min nəfər zadəgan” Bazar gününün tətbiqini təmsil edən Babil şərabını içməkdədir. Həmin vaxt Belşassar məbədin bəzək əşyalarını gətirtdiyi üçün Navuxodonosorun orkestri musiqi çalmağa başlayır. Surun fahişəsi oxumağa başlayır və dönük İsrail Navuxodonosorun qızıl bütü ətrafında rəqs etməyə başlayır. Lakin məclis tez gələn “üçüncü vay” və “yeddinci şeypur” olan “şərq küləyi” tərəfindən pozulur. İslam bu məclisi dağıtdıqda, “millətlər qəzəblənir.” Onlar qəzəblənirlər, çünki o zaman yer üzünün iqtisadi quruluşunun rəmzi olan Tarşiş gəmiləri dənizin ortasında batırılır.</w:t>
      </w:r>
    </w:p>
    <w:p>
      <w:pPr>
        <w:pStyle w:val="ArticleScripture"/>
        <w:jc w:val="left"/>
      </w:pPr>
      <w:r>
        <w:rPr>
          <w:rFonts w:ascii="Times New Roman" w:hAnsi="Times New Roman" w:eastAsia="Times New Roman" w:cs="Times New Roman"/>
        </w:rPr>
        <w:t>Tarşiş hər cür sərvətin bolluğuna görə sənin tacirin idi; onlar sənin yarmarkalarında gümüş, dəmir, qalay və qurğuşunla ticarət edirdilər. Yavan, Tuval və Meşek sənin tacirlərin idilər; onlar sənin bazarında insan canları və tunc qablar alıb-satırdılar. Toqarma nəslindən olanlar sənin yarmarkalarında atlar, süvarilər və qatırlarla ticarət edirdilər. Dedan adamları sənin tacirlərin idilər; çoxlu adalar sənin əlinin ticarəti idi; onlar sənə hədiyyə olaraq fil sümüyü buynuzları və qara ağac gətirirdilər. Suriya sənin əl işlərinin bolluğuna görə sənin tacirin idi; onlar sənin yarmarkalarında zümrüdlərlə, bənövşəyi parçalarla, naxışlı işlərlə, incə kətanla, mərcanla və əqiq ilə ticarət edirdilər. Yəhuda və İsrail ölkəsi sənin tacirlərin idilər; onlar sənin bazarında Minnit buğdası, Pannaq, bal, yağ və məlhəm alıb-satırdılar. Dəməşq sənin əl işlərinin bolluğuna və hər cür sərvətin çoxluğuna görə sənin tacirin idi; Helbon şərabı və ağ yun ilə ticarət edirdi. Dan da, ora-bura gedib-gələn Yavan da sənin yarmarkalarında ticarət edirdilər; parlaq dəmir, kassiya və qamış sənin bazarında idi. Dedan sənin tacirin idi, döyüş arabaları üçün qiymətli örtüklərlə. Ərəbistan və Kedarın bütün başçıları səninlə quzular, qoçlar və təkələrlə ticarət edirdilər; bunlarda onlar sənin tacirlərin idilər. Şeva və Raama tacirləri, onlar sənin tacirlərin idilər; onlar sənin yarmarkalarında ən seçmə hər cür ədviyyatla, hər cür qiymətli daşla və qızılla ticarət edirdilər. Haran, Kanne və Eden, Şevanın tacirləri, Aşşur və Kilmad sənin tacirlərin idilər. Bunlar sənin tacirlərin idilər hər cür şeydə, göy parçalar, naxışlı işlər, iplərlə bağlanmış və sidrdən düzəldilmiş zəngin libas sandıqları ilə sənin malların arasında. Tarşiş gəmiləri sənin bazarında sənin haqqında nəğmə oxuyurdu; və sən dolub-daşmışdın, dənizlərin ortasında son dərəcə şöhrətli olmuşdun. Sənin avarçəkənlərin səni böyük sulara çıxardılar; şərq küləyi səni dənizlərin ortasında sındırdı. Sənin sərvətlərin, yarmarkaların, malların, dənizçilərin, sükançıların, çatlarını bərkidənlərin, mallarınla ticarət edənlərin və sənin içində olan bütün döyüşçülərin, həmçinin sənin ortanda olan bütün camaatın məhvin günündə dənizlərin ortasına düşəcək. Yezekel 27:12–26.</w:t>
      </w:r>
    </w:p>
    <w:p>
      <w:pPr>
        <w:pStyle w:val="ArticleBody"/>
        <w:jc w:val="left"/>
      </w:pPr>
      <w:r>
        <w:rPr>
          <w:rFonts w:ascii="Times New Roman" w:hAnsi="Times New Roman" w:eastAsia="Times New Roman" w:cs="Times New Roman"/>
        </w:rPr>
        <w:t>“Tarşiş gəmiləri” yer planetinin iqtisadi quruluşunun simvoludur və “şərq küləyi” tərəfindən dənizin ortasında batırılır. Yezekel bizə bildirir ki, bu, “sənin fəlakət günündə” baş verir və Yezekel kitabının iyirmi yeddinci fəslinin mövzusu Sur üçün mərsiyədir.</w:t>
      </w:r>
    </w:p>
    <w:p>
      <w:pPr>
        <w:pStyle w:val="ArticleScripture"/>
        <w:jc w:val="left"/>
      </w:pPr>
      <w:r>
        <w:rPr>
          <w:rFonts w:ascii="Times New Roman" w:hAnsi="Times New Roman" w:eastAsia="Times New Roman" w:cs="Times New Roman"/>
        </w:rPr>
        <w:t>Rəbbin sözü yenidən mənə gəlib dedi: İndi sən, ey bəşər oğlu, Sur haqqında bir mərsiyə qaldır; və Sura de: Ey dənizin girişində yerləşən, çoxlu adalar üçün xalqlarla alver edən, Xudavənd Rəbb belə deyir: Ey Sur, sən demisən: “Mən kamil gözəlliyəm.” Yezekel 27:1–3.</w:t>
      </w:r>
    </w:p>
    <w:p>
      <w:pPr>
        <w:pStyle w:val="ArticleBody"/>
        <w:jc w:val="left"/>
      </w:pPr>
      <w:r>
        <w:rPr>
          <w:rFonts w:ascii="Times New Roman" w:hAnsi="Times New Roman" w:eastAsia="Times New Roman" w:cs="Times New Roman"/>
        </w:rPr>
        <w:t>Surun xarabalığının günü mərsiyənin mövzusudur. Surun xarabalığının günü bazar gününə dair qanundur; çünki Sur papalığın rəmzidir və onun mühakiməsi Vəhy on səkkizinci fəslin ikinci səsinin insanları Babildən çıxmağa çağırmağa başladığı “saat”da başlanır.</w:t>
      </w:r>
    </w:p>
    <w:p>
      <w:pPr>
        <w:pStyle w:val="ArticleScripture"/>
        <w:jc w:val="left"/>
      </w:pPr>
      <w:r>
        <w:rPr>
          <w:rFonts w:ascii="Times New Roman" w:hAnsi="Times New Roman" w:eastAsia="Times New Roman" w:cs="Times New Roman"/>
        </w:rPr>
        <w:t>Və mən göydən başqa bir səs eşitdim ki, deyirdi: Ey xalqım, ondan çıxın ki, onun günahlarına şərik olmayasınız və onun bəlalarından pay almayasınız. Çünki onun günahları göyə qədər çatmışdır və Allah onun təqsirlərini yada salmışdır. Ona, sizinlə rəftar etdiyi kimi, əvəz verin və əməllərinə görə ona ikiqat əvəzini verin; onun doldurduğu camda ona ikiqat doldurun. Özünü nə qədər izzətləndirmiş və zövq-səfa içində yaşamışdırsa, ona o qədər əzab və yas verin; çünki o, ürəyində deyir: “Mən bir kraliça kimi taxtda oturmuşam, dul deyiləm və heç vaxt yas görməyəcəyəm.” Buna görə də onun bəlaları bir gün içində gələcək: ölüm, yas və qıtlıq; və o, tamamilə odda yandırılacaqdır; çünki onu mühakimə edən Rəbb Allah qüvvətlidir. Və yer üzünün padşahları, onunla zina etmiş və zövq-səfa içində yaşamış olanlar, onun yanmasının tüstüsünü görəndə onun üçün ağlayacaq və mərsiyə deyəcəklər. Onun əzabının qorxusundan uzaqda dayanıb deyəcəklər: “Vay, vay o böyük şəhərə, Babilə, o qüdrətli şəhərə! Çünki sənin hökmün bir saat içində gəldi.” Və yer üzünün tacirləri onun üçün ağlayıb yas tutacaqlar; çünki artıq heç kəs onların mallarını almır. Vəhy 18:4–11.</w:t>
      </w:r>
    </w:p>
    <w:p>
      <w:pPr>
        <w:pStyle w:val="ArticleBody"/>
        <w:jc w:val="left"/>
      </w:pPr>
      <w:r>
        <w:rPr>
          <w:rFonts w:ascii="Times New Roman" w:hAnsi="Times New Roman" w:eastAsia="Times New Roman" w:cs="Times New Roman"/>
        </w:rPr>
        <w:t>Daniel kitabında beş dəfə “saat” kimi işlədilən söz həmişə hansısa bir növ mühakiməni təmsil edir. Mühakimənin növü onun istifadə olunduğu parçanın konteksti ilə müəyyən edilir. Danielin dördüncü fəslində “saat” sözü ilk olaraq gələcək mühakiməni elan etmək üçün işlədilir; istər 22 oktyabr 1844-cü ildə başlamış təhqiqat mühakiməsi olsun, istərsə də bazar qanunu ilə başlayan icraedici mühakimə. Hər iki halda da, təhqiqat və ya icraedici mühakimələr mərhələli xarakter daşıyır. Papalığın icraedici mühakiməsi Amerika Birləşmiş Ştatlarında bazar qanunu ilə başlayır. Bu, papalığın icraedici mühakiməsinin başladığı “saat”ı göstərir və həmin “saat” Vəhy on birdəki böyük zəlzələnin “saat”ıdır; o zaman Şadrak, Meşak və Abedneqo ilə təmsil olunan iki şahid, Yezekelin qüdrətli ordusu kimi qaldırılan bayraq olaraq sobaya atılır. Həmin “saat” Belşassarın divarında yazının peyda olduğu vaxtdır.</w:t>
      </w:r>
    </w:p>
    <w:p>
      <w:pPr>
        <w:pStyle w:val="ArticleBody"/>
        <w:jc w:val="left"/>
      </w:pPr>
      <w:r>
        <w:rPr>
          <w:rFonts w:ascii="Times New Roman" w:hAnsi="Times New Roman" w:eastAsia="Times New Roman" w:cs="Times New Roman"/>
        </w:rPr>
        <w:t>Yer kürəsinin iqtisadi təchizat xətlərinin strukturunu təmsil edən “Tarşiş gəmiləri” o vaxt dənizlərin ortasında batırılır və bu da Belşassarın timsalında göstərildiyi kimi, yer üzünün tacirləri ilə padşahlarının qorxuya düşməsinə səbəb olur.</w:t>
      </w:r>
    </w:p>
    <w:p>
      <w:pPr>
        <w:pStyle w:val="ArticleBody"/>
        <w:jc w:val="left"/>
      </w:pPr>
      <w:r>
        <w:rPr>
          <w:rFonts w:ascii="Times New Roman" w:hAnsi="Times New Roman" w:eastAsia="Times New Roman" w:cs="Times New Roman"/>
        </w:rPr>
        <w:t>Vəhyin on birinci fəslində “saat” elə zamandır ki, İslamın “üçüncü Vayı” tezliklə gəlir, Yeddinci Sur səslənir və millətlər qəzəbləndirilir. Bu üç simvolun hamısı, Rəbbin məhz həmin “saat”da Belşassarın öldürülməsini həyata keçirmək üçün istifadə etdiyi ilahi təqdir aləti olaraq İslama işarə edir. Belşassar, onun səltənətinə ehtiyatsızlıqla açıq buraxılmış darvazalardan gizlicə daxil olmuş düşmənlər tərəfindən öldürüldü; necə ki, “böyük zəlzələ”nin “saat”ı yaxınlaşdıqca, Meksika ilə Amerika Birləşmiş Ştatları arasındakı sərhəd divarı da ehtiyatsızlıqla açıq buraxılmışdır.</w:t>
      </w:r>
    </w:p>
    <w:p>
      <w:pPr>
        <w:pStyle w:val="ArticleBody"/>
        <w:jc w:val="left"/>
      </w:pPr>
      <w:r>
        <w:rPr>
          <w:rFonts w:ascii="Times New Roman" w:hAnsi="Times New Roman" w:eastAsia="Times New Roman" w:cs="Times New Roman"/>
        </w:rPr>
        <w:t>Papalığın ölümcül yarasının sağalması Daniel kitabının on birinci fəslinin son altı ayəsində bəyan edilir. Həmin ayələrdə, papalığın ölümcül yarası sağaldıqca aradan qaldırılan üç maneə müəyyən edilir. Şimal Padşahı ali hakimiyyətə gedən yolda həmişə üç maneəni fəth edir və bunu hər zaman belə bir ardıcıllıqla edir: əvvəl düşmənini, sonra müttəfiqini və nəhayət qurbanını. Fəth edilən birincisi Cənub Padşahı idi; bu, Romanın son düşməni olan və 1989-cu ildə süpürülüb aradan qaldırılan Sovet İttifaqını təmsil edirdi. İkinci maneə möhtəşəm ölkədir; bu, Roma üçün SSRİ-ni məğlub etmiş Romanın müttəfiqi olan Amerika Birləşmiş Ştatlarıdır və indi nəzərdən keçirdiyimiz “saat”da fəth edilir. Bundan sonra Misir kimi təmsil olunan üçüncü maneə, papalığın öz qurbanı olan Birləşmiş Millətlər Təşkilatı üzərində nəzarəti ələ keçirdiyi vaxtı ifadə edir.</w:t>
      </w:r>
    </w:p>
    <w:p>
      <w:pPr>
        <w:pStyle w:val="ArticleBody"/>
        <w:jc w:val="left"/>
      </w:pPr>
      <w:r>
        <w:rPr>
          <w:rFonts w:ascii="Times New Roman" w:hAnsi="Times New Roman" w:eastAsia="Times New Roman" w:cs="Times New Roman"/>
        </w:rPr>
        <w:t>1989-cu ildə, həmin ayələrin möhürünün açılması baş verdikdə və bundan sonra həmin ayələr barədə bilik artdıqda, belə başa düşüldü ki, bütpərəst Roma, papalıq Romasi və sonra müasir Roma (Daniel kitabının on birinci fəslinin son altı ayəsində Şimal padşahı kimi təmsil olunan), hər biri bir səltənət olaraq bərqərar edilməzdən əvvəl üç coğrafi maneəni dəf etməli idi. Bütpərəst Roma üçün həmin üç maneə üç istiqamət kimi təmsil olunurdu.</w:t>
      </w:r>
    </w:p>
    <w:p>
      <w:pPr>
        <w:pStyle w:val="ArticleScripture"/>
        <w:jc w:val="left"/>
      </w:pPr>
      <w:r>
        <w:rPr>
          <w:rFonts w:ascii="Times New Roman" w:hAnsi="Times New Roman" w:eastAsia="Times New Roman" w:cs="Times New Roman"/>
        </w:rPr>
        <w:t>Onlardan birindən cənuba, şərqə və gözəl diyara doğru son dərəcə böyüyən kiçik bir buynuz çıxdı. Daniel 8:9.</w:t>
      </w:r>
    </w:p>
    <w:p>
      <w:pPr>
        <w:pStyle w:val="ArticleBody"/>
        <w:jc w:val="left"/>
      </w:pPr>
      <w:r>
        <w:rPr>
          <w:rFonts w:ascii="Times New Roman" w:hAnsi="Times New Roman" w:eastAsia="Times New Roman" w:cs="Times New Roman"/>
        </w:rPr>
        <w:t>Papal Roma üçün onlar qoparılıb götürülməli olan üç buynuz idi.</w:t>
      </w:r>
    </w:p>
    <w:p>
      <w:pPr>
        <w:pStyle w:val="ArticleScripture"/>
        <w:jc w:val="left"/>
      </w:pPr>
      <w:r>
        <w:rPr>
          <w:rFonts w:ascii="Times New Roman" w:hAnsi="Times New Roman" w:eastAsia="Times New Roman" w:cs="Times New Roman"/>
        </w:rPr>
        <w:t>Buynuzlara baxırdım və budur, onların arasından başqa bir kiçik buynuz çıxdı; onun önündən əvvəlki buynuzlardan üçü kökündən qoparıldı. Və budur, bu buynuzda insan gözlərinə bənzər gözlər və böyük sözlər danışan bir ağız var idi. Daniel 7:8.</w:t>
      </w:r>
    </w:p>
    <w:p>
      <w:pPr>
        <w:pStyle w:val="ArticleBody"/>
        <w:jc w:val="left"/>
      </w:pPr>
      <w:r>
        <w:rPr>
          <w:rFonts w:ascii="Times New Roman" w:hAnsi="Times New Roman" w:eastAsia="Times New Roman" w:cs="Times New Roman"/>
        </w:rPr>
        <w:t>Daniel on birin son altı ayəsində təmsil olunan müasir Roma (şimallı padşah) üçün üç maneə cənublu padşah, şanlı ölkə və Misir idi. Bütpərəst Roma və papalıq Romada olduğu kimi, bu üç maneə coğrafi maneələri təmsil edirdi. Daniel on birin son altı ayəsində şimallı padşah kimi təmsil olunan müasir Roma üç “divarı” aşmalı idi və birinci divarla əlaqədar olaraq, hərfi bir divarın götürüldüyü eyni vaxtda aradan qaldırılan fəlsəfi bir “divar” da var idi. 1989-cu ildə şimallı padşah Sovet İttifaqını (cənublu padşahı) devirdiyi zaman, Berlin divarı söküldükcə “dəmir pərdə”nin fəlsəfi “divarı” da aradan qaldırıldı.</w:t>
      </w:r>
    </w:p>
    <w:p>
      <w:pPr>
        <w:pStyle w:val="ArticleBody"/>
        <w:jc w:val="left"/>
      </w:pPr>
      <w:r>
        <w:rPr>
          <w:rFonts w:ascii="Times New Roman" w:hAnsi="Times New Roman" w:eastAsia="Times New Roman" w:cs="Times New Roman"/>
        </w:rPr>
        <w:t>Belşassarın hökmünün “saat”ında, divarda yazı yazıldığı və onun düşmənləri mühafizə olunmayan darvazalardan gizlicə içəri daxil olduqları zaman, kilsə ilə dövlətin ayrılığına dair fəlsəfi “divar” aradan qaldırılır, üçüncü Vayın İslamı isə şanlı diyarın cənub sərhədindəki nəzarətsiz “divar”dan gizlicə içəri daxil olmuşdur.</w:t>
      </w:r>
    </w:p>
    <w:p>
      <w:pPr>
        <w:pStyle w:val="ArticleBody"/>
        <w:jc w:val="left"/>
      </w:pPr>
      <w:r>
        <w:rPr>
          <w:rFonts w:ascii="Times New Roman" w:hAnsi="Times New Roman" w:eastAsia="Times New Roman" w:cs="Times New Roman"/>
        </w:rPr>
        <w:t>Birləşmiş Millətləri təmsil edən “Misir” fəth edildikdə və hər bir millət Surun fahişəsinin yönləndirdiyi vahid dünya hökumətini qəbul etməyə məcbur edildiyi üçün “milli suverenlik divarı” adlanan fəlsəfi divar aradan qaldırıldıqda, həmin vaxt son günlərin hərbi vəziyyəti və despotizmini doğuran maliyyə çöküşü baş verəcək. “Wall Street” adlanan bir küçədə çox güman ki, həqiqətən də nəsə baş verə bilər.</w:t>
      </w:r>
    </w:p>
    <w:p>
      <w:pPr>
        <w:pStyle w:val="ArticleScripture"/>
        <w:jc w:val="left"/>
      </w:pPr>
      <w:r>
        <w:rPr>
          <w:rFonts w:ascii="Times New Roman" w:hAnsi="Times New Roman" w:eastAsia="Times New Roman" w:cs="Times New Roman"/>
        </w:rPr>
        <w:t>“Hazırda Allahın işinə çox xəsisliklə sərf edilən və eqoistcəsinə saxlanılan həmin vəsait, az sonra bütün bütlərlə birlikdə köstəbəklərin və yarasaların qarşısına atılacaq. Əbədi səhnələrin gerçəkliyi insanın duyğularına açıldıqda, pul çox keçmədən öz dəyərini son dərəcə qəfil itirəcək.” Welfare Ministry, 266.</w:t>
      </w:r>
    </w:p>
    <w:p>
      <w:pPr>
        <w:pStyle w:val="ArticleBody"/>
        <w:jc w:val="left"/>
      </w:pPr>
      <w:r>
        <w:rPr>
          <w:rFonts w:ascii="Times New Roman" w:hAnsi="Times New Roman" w:eastAsia="Times New Roman" w:cs="Times New Roman"/>
        </w:rPr>
        <w:t>Növbəti məqalədə Belşassar haqqında araşdırmamızı davam etdiririk.</w:t>
      </w:r>
    </w:p>
    <w:p>
      <w:pPr>
        <w:pStyle w:val="ArticleScripture"/>
        <w:jc w:val="left"/>
      </w:pPr>
      <w:r>
        <w:rPr>
          <w:rFonts w:ascii="Times New Roman" w:hAnsi="Times New Roman" w:eastAsia="Times New Roman" w:cs="Times New Roman"/>
        </w:rPr>
        <w:t>“Bu gün, İlyasın günlərində olduğu kimi, Allahın əmrlərinə riayət edən xalqı ilə yalançı allahlara səcdə edənlər arasındakı sərhəd xətti aydın şəkildə çəkilmişdir. İlyas fəryad edərək demişdi: “Nə vaxta qədər iki fikir arasında tərəddüd edəcəksiniz?” “Əgər Rəbb Allahdırsa, Onun ardınca gedin; yox, əgər Baaldırsa, onda onun ardınca gedin.” 1 Padşahlar 18:21. Və bu gün üçün olan xəbər belədir: “Böyük Babil yıxıldı, yıxıldı…. Ondan çıxın, ey Mənim xalqım, ta ki onun günahlarına şərik olmayasınız və onun bəlalarından almayasınız. Çünki onun günahları göyə qədər çatmışdır və Allah onun haqsızlıqlarını yada salmışdır.” Vəhy 18:2, 4, 5.</w:t>
      </w:r>
    </w:p>
    <w:p>
      <w:pPr>
        <w:pStyle w:val="ArticleScripture"/>
        <w:jc w:val="left"/>
      </w:pPr>
      <w:r>
        <w:rPr>
          <w:rFonts w:ascii="Times New Roman" w:hAnsi="Times New Roman" w:eastAsia="Times New Roman" w:cs="Times New Roman"/>
        </w:rPr>
        <w:t>“Hər bir can üçün sınağın gələcəyi vaxt uzaqda deyil. Yalançı şənbəyə riayət etməyimiz bizə təlqin olunacaq. Mübarizə Allahın əmrləri ilə insanların əmrləri arasında olacaq. Addım-addım dünyəvi tələblərə boyun əymiş və dünyəvi adətlərə uyğunlaşmış olanlar o zaman məsxərəyə, təhqirə, həbs təhdidinə və ölümə məruz qalmaqdansa, hakim qüvvələrə təslim olacaqlar. Həmin vaxt qızıl cürufdan ayrılacaq. Həqiqi möminlik onun zahiri görünüşü və saxta parıltısından aydın surətdə fərqlənəcək. Parlaqlığına görə heyran qaldığımız neçə-neçə ulduz o zaman qaranlıqda sönəcək. Müqəddəs məkanın bəzəklərini üzərinə götürmüş, lakin Məsihin salehliyinə bürünməmiş olanlar isə o zaman öz çılpaqlıqlarının rüsvayçılığı içində görünəcəklər.”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İyirmi Doqquz</dc:title>
  <dc:subject>Belşassarın ziyafəti və peyğəmbərlik saatı: Bazar qanununun, Babilin süqutunun və son böhranın üzə çıxarılması</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