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Birinci Nömrə</w:t>
      </w:r>
    </w:p>
    <w:p>
      <w:pPr>
        <w:pStyle w:val="ArticleSubtitle"/>
        <w:jc w:val="left"/>
      </w:pPr>
      <w:r>
        <w:rPr>
          <w:rFonts w:ascii="Arial" w:hAnsi="Arial" w:eastAsia="Arial" w:cs="Arial"/>
        </w:rPr>
        <w:t>Laodikeyaçı Adventizmdə Tarixi Revizionizmin İfşası: “Gündəlik” Üzərindəki Mübahisənin Araşdırılması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Səbəbdən nəticəyə doğru mühakimə yürütmək, əgər nəticəni yanlış müəyyənləşdirirsinizsə, dəyərsizdir; necə ki, bunu Minneapolisdə keçirilən 1888-ci il Baş Konfransı ilə əlaqədar şərait və şəxsiyyətlər haqqında müdriklik taslayan Laodikiyalı Adventist tarixçilər etmişlər. İlhamlı şərh həmin hadisəni Korahın, Datanın və Aviramın üsyanının təkrarı kimi müəyyən edir; həmin üsyan onlara ölmələrinədək qırx il səhrada sərgərdan dolaşmaq hökmünü verən mühakimədən qaynaqlanmışdı. Elə həmin hökm Laodikiyalı Adventizm haqqında da elan olunmuşdu.</w:t>
      </w:r>
    </w:p>
    <w:p>
      <w:pPr>
        <w:pStyle w:val="ArticleBody"/>
        <w:jc w:val="left"/>
      </w:pPr>
      <w:r>
        <w:rPr>
          <w:rFonts w:ascii="Times New Roman" w:hAnsi="Times New Roman" w:eastAsia="Times New Roman" w:cs="Times New Roman"/>
        </w:rPr>
        <w:t>İsyan, üsyançıların qapalı qapılar arxasında apardıqları planlardan və qiyamdan Allahın xəbərdar olduğunu anlamalarına mane olacaq dərəcədə ifrat Laodikiya korluğu içində olduqları gizli müzakirələri də əhatə edirdi. Qorah, Datan və Aviram çadırlarında gizlənib planlarını qurduqları və Musaya qarşı üsyanlarını yaydıqları kimi, 1888-ci ilin o qədim adamları da Bacı Uayta, onun oğluna və seçilmiş elçilərə qarşı sui-qəsd hazırlamaq üçün evlərinin bağlı qapıları arxasında gizləndilər. O andan etibarən Bacı Uayt, Cons və Vaqoner hücuma məruz qalmalı idilər.</w:t>
      </w:r>
    </w:p>
    <w:p>
      <w:pPr>
        <w:pStyle w:val="ArticleBody"/>
        <w:jc w:val="left"/>
      </w:pPr>
      <w:r>
        <w:rPr>
          <w:rFonts w:ascii="Times New Roman" w:hAnsi="Times New Roman" w:eastAsia="Times New Roman" w:cs="Times New Roman"/>
        </w:rPr>
        <w:t>Adventizmin dörd nəsli, Hizqiyal kitabının səkkizinci fəslində təsvir olunduğu kimi, üsyanında tədricən artdı. Maddi məbədin və insan məbədinin təsəvvür otaqları pis xəyallarla kök salmışdı və xalqı qorumaq üçün təyin edilmiş qoca adamların üzərinə spiritizm çökmüşdü. 1888-ci ilə qədər qoca adamlar həm Müqəddəs Kitabın hakimiyyəti üzərinə, sonra isə Peyğəmbərlik Ruhunun üzərinə böhtanlar atdılar və 1884-cü ildə açıq görüntülər dayandı. Kelloggun panteist spiritizmi 1888-dən əvvəlki tarixdə özünə yol açmağa başladı və 1888 ikinci nəslin gəlişini qeyd edir. Adventist tarixçilər həmin yığıncaqda zahir olan üsyanın həqiqi tarixi şəhadətini qeyd etməmiş ola bilərlər, lakin ilhama görə səmavi Keşikçilər “hər sözü eşitdilər və qeyd etdilər” — “sözləri göyün kitablarında.”</w:t>
      </w:r>
    </w:p>
    <w:p>
      <w:pPr>
        <w:pStyle w:val="ArticleBody"/>
        <w:jc w:val="left"/>
      </w:pPr>
      <w:r>
        <w:rPr>
          <w:rFonts w:ascii="Times New Roman" w:hAnsi="Times New Roman" w:eastAsia="Times New Roman" w:cs="Times New Roman"/>
        </w:rPr>
        <w:t>Yezekelin “təsvirlərin gizli otaqları” ilə təmsil olunan üsyan, həqiqi təməllərə qarşı bir hücumu ifadə edirdi. O, qadın peyğəmbərə və seçilmiş elçilərə qarşı bir hücumu ifadə edirdi və spiritizmin gəlişini nişanlayırdı. Həmin nəsildə növbəti böyük hücum Şeytan tərəfindən Uilyam Millerin təməllərinin lap özülünə qarşı həyata keçiriləcəkdi.</w:t>
      </w:r>
    </w:p>
    <w:p>
      <w:pPr>
        <w:pStyle w:val="ArticleBody"/>
        <w:jc w:val="left"/>
      </w:pPr>
      <w:r>
        <w:rPr>
          <w:rFonts w:ascii="Times New Roman" w:hAnsi="Times New Roman" w:eastAsia="Times New Roman" w:cs="Times New Roman"/>
        </w:rPr>
        <w:t>Miller bütün peyğəmbərlik tətbiqlərinin çərçivəsini Daniel kitabının səkkizinci fəslinin on üçüncü ayəsindəki iki viranə qoyan qüvvənin əvvəl bütpərəstliyi, sonra isə papalığı təmsil etməsi anlayışı üzərində qurmuşdu. 1901-ci ildə Almaniyada Laodikeya Adventizminin rəhbərlərindən biri olan Lewis Conradi, Daniel kitabındakı “gündəlik” ifadəsinin Məsihin məbəddəki xidmətini təmsil etdiyinə dair süqut etmiş Protestant baxışını yenidən ortaya qoydu.</w:t>
      </w:r>
    </w:p>
    <w:p>
      <w:pPr>
        <w:pStyle w:val="ArticleBody"/>
        <w:jc w:val="left"/>
      </w:pPr>
      <w:r>
        <w:rPr>
          <w:rFonts w:ascii="Times New Roman" w:hAnsi="Times New Roman" w:eastAsia="Times New Roman" w:cs="Times New Roman"/>
        </w:rPr>
        <w:t>1888-ci ildə Minneapolis iclasından sonrakı tarix dövründə, səhiyyə işinin rəhbərinin spiritizmi daha da gücləndi; Jones və Waggonerin ismarıcının rədd edilməsinin nəticələri öz dağıdıcı təsirini göstərməyə davam etdikcə, rəhbərlər arasında yadlaşma da davam etdi. Yeni əsrin başlanğıcında, mürtəd protestantlığın məktəblərindən ilahiyyat ixtisası almış Laodikeyalı Adventist rəhbər W. W. Prescott, Conradi-nin “the daily” barədə baxışını irəli sürmək üçün şeytani mantiyanı üzərinə götürdü və həmişə olduğu kimi, “qaliblər tarixi yazırlar.”</w:t>
      </w:r>
    </w:p>
    <w:p>
      <w:pPr>
        <w:pStyle w:val="ArticleBody"/>
        <w:jc w:val="left"/>
      </w:pPr>
      <w:r>
        <w:rPr>
          <w:rFonts w:ascii="Times New Roman" w:hAnsi="Times New Roman" w:eastAsia="Times New Roman" w:cs="Times New Roman"/>
        </w:rPr>
        <w:t>Müqəddəs mələklər həqiqi tarixi qeydə almışdılar, lakin Laodikeya Adventizmi “gündəlik” mövzusunda Millerçi anlayışın rədd edilməsi ilə bağlı mübahisə haqqında elə bir tarixi mövqe ortaya qoydu ki, bu, Laodikeya Adventizmində olan hər bir “savadsız” şəxsi “gündəlik” anlayışının tərifinin — hansı ki, Bacı Uayt onun “göydən qovulmuş mələklərdən” gəldiyini bildirmişdi — əslində doğru bir təlim olduğuna inanmağa sövq edir. XX əsrin ilk illərində W. W. Prescott, The Protestant adlı bir nəşrin hazırlanmasına rəhbərlik etdi. Həmin nəşrin bütün əsas müddəası Millerin “gündəlik” barədə anlayışının yanlış olduğunu və onun teoloji ixtisasını aldığı mürtəd Protestantizmin Məsihə şeytani bir simvol aid etməkdə haqlı olduğunu öyrətmək idi. Həmin tarixdə A. G. Daniells (Baş Konfransın Prezidenti), Bacı Uaytın Millerin “gündəlik” barədə baxışını düzgün hesab edərək açıq şəkildə dəstəkləmiş olmasına baxmayaraq, həqiqətə qarşı yönəlmiş həmin şeytani hücumda Prescottla qüvvələrini birləşdirdi.</w:t>
      </w:r>
    </w:p>
    <w:p>
      <w:pPr>
        <w:pStyle w:val="ArticleScripture"/>
        <w:jc w:val="left"/>
      </w:pPr>
      <w:r>
        <w:rPr>
          <w:rFonts w:ascii="Times New Roman" w:hAnsi="Times New Roman" w:eastAsia="Times New Roman" w:cs="Times New Roman"/>
        </w:rPr>
        <w:t>“Rəbb mənə göstərdi ki, 1843-cü il cədvəli Onun əli ilə yönəldilmişdi və onun heç bir hissəsi dəyişdirilməməlidir; rəqəmlər Onun istədiyi kimi idi. Onun əli bəzi rəqəmlərdəki bir səhvin üzərində idi və onu gizlətdi ki, Onun əli götürülənədək heç kəs bunu görə bilməsin.</w:t>
      </w:r>
    </w:p>
    <w:p>
      <w:pPr>
        <w:pStyle w:val="ArticleScripture"/>
        <w:jc w:val="left"/>
      </w:pPr>
      <w:r>
        <w:rPr>
          <w:rFonts w:ascii="Times New Roman" w:hAnsi="Times New Roman" w:eastAsia="Times New Roman" w:cs="Times New Roman"/>
        </w:rPr>
        <w:t>“Sonra mən ‘Gündəlik’lə bağlı gördüm ki, ‘qurban’ sözü insan hikməti tərəfindən əlavə edilmişdir və mətnə aid deyildir; və Rəbb onun düzgün anlayışını hökm saatının fəryadını verənlərə verdi. 1844-cü ildən əvvəl, birlik mövcud olduğu zaman, demək olar ki, hamı ‘Gündəlik’in düzgün anlayışı barədə həmfikir idi; lakin 1844-cü ildən bəri, qarışıqlıq içində, başqa baxışlar qəbul edilmişdir və bunun ardınca zülmət və qarışıqlıq gəlmişdir.” Review and Herald, 1 noyabr 1850.</w:t>
      </w:r>
    </w:p>
    <w:p>
      <w:pPr>
        <w:pStyle w:val="ArticleBody"/>
        <w:jc w:val="left"/>
      </w:pPr>
      <w:r>
        <w:rPr>
          <w:rFonts w:ascii="Times New Roman" w:hAnsi="Times New Roman" w:eastAsia="Times New Roman" w:cs="Times New Roman"/>
        </w:rPr>
        <w:t>Preskott və Daniellsin “gündəlik” həqiqətinə qarşı hücumu zamanı, bu mövzu üzrə Preskott və Daniells azlıq təşkil edən bir mövqeyi təmsil edirdilər və mübahisə əsnasında Bacı Uaytın həmin iki şəxsə verdiyi məsləhət ondan ibarət idi ki, onlar sussunlar, baxmayaraq ki, bunu daha diplomatik ifadələrlə, məsələn, “hikmətiniz sükutdadır” kimi sözlərlə söyləmişdi. O, onların yanlış baxışını məzəmmət edərkən eyni zamanda vurğuladı ki, “gündəlik” mövzusu sınaq məsələsinə çevrilməməlidir. Tarixi revizionistlər — bu revizionizm isə başlanğıcının Katolik kilsəsinin Yezuit ordeninə aid edildiyi bir tarixi metodudur — “gündəlik” mövzusunun sınaq məsələsinə çevrilməməsi barədə onun bəyanatlarından, bu təlimin dürüst şəkildə dəyərləndirilməsinin qarşısını almaq məqsədilə istifadə etmişlər. Onlar onun bəyanatlarını təhrif edirlər, çünki o, “gündəlik” mövzusunun qızışdırılmaması barədə məsləhət verəndə, öz sözlərini həmişə “bu vaxtda” və ya “mövcud şərait altında” kimi ifadələrlə məhdudlaşdırırdı.</w:t>
      </w:r>
    </w:p>
    <w:p>
      <w:pPr>
        <w:pStyle w:val="ArticleBody"/>
        <w:jc w:val="left"/>
      </w:pPr>
      <w:r>
        <w:rPr>
          <w:rFonts w:ascii="Times New Roman" w:hAnsi="Times New Roman" w:eastAsia="Times New Roman" w:cs="Times New Roman"/>
        </w:rPr>
        <w:t>Bir peyğəmbər qadın olaraq o, özlərini rəhbər saydıqlarına görə həqiqət hesab etdikləri hər nəyi irəli sürməyə səlahiyyətli olduqlarını düşünən azlıq bir qrup şəxsin, ümumdünya kilsədə böyük bir parçalanmaya səbəb olmaq həddinə çatmış, getdikcə kəskinləşən bir mübahisəni cilovlamağa çalışırdı. Rəbb isə onun təsiri vasitəsilə, o vəfat edənədək şeytani işi nəzarət altında saxladı. Sonra 1931-ci ildə “gündəlik” barədə həqiqəti rədd etmək üçün yeni bir təşəbbüs göstərildi və nəhayət bu həyata keçirildi. Bu gün “gündəlik” anlayışının həqiqi izahı Laodikeya Adventizmində azlığın anlayışıdır və indiki şəraitdə “gündəlik” artıq, şübhəsiz, bir sınaq məsələsidir.</w:t>
      </w:r>
    </w:p>
    <w:p>
      <w:pPr>
        <w:pStyle w:val="ArticleBody"/>
        <w:jc w:val="left"/>
      </w:pPr>
      <w:r>
        <w:rPr>
          <w:rFonts w:ascii="Times New Roman" w:hAnsi="Times New Roman" w:eastAsia="Times New Roman" w:cs="Times New Roman"/>
        </w:rPr>
        <w:t>Əksəriyyətin rəyində həqiqi anlayış olduğu zaman bu, sınaq deyildi; lakin hər hansı bir həqiqət yanlışlıq kimi müəyyən edildikdə, o zaman bu, sınaqdır. “Manuscript Releases” adlanan əlyazmalar toplusu 1980-ci illərdə və ya təxminən o dövrdə nəşr edildikdə, orada elə bir məqalə tanındı ki, o, “gündəlik” barədə Prescott və Daniellsin baxışına qarşı çıxmaqda, onun Millerin baxışını dəstəkləməsi qədər birbaşa idi.</w:t>
      </w:r>
    </w:p>
    <w:p>
      <w:pPr>
        <w:pStyle w:val="ArticleScripture"/>
        <w:jc w:val="left"/>
      </w:pPr>
      <w:r>
        <w:rPr>
          <w:rFonts w:ascii="Times New Roman" w:hAnsi="Times New Roman" w:eastAsia="Times New Roman" w:cs="Times New Roman"/>
        </w:rPr>
        <w:t>“Təcrübəmizin bu mərhələsində ağlımız konfransımızın mühüm toplantısında nəzərdən keçirməyimiz üçün [bizə] verilmiş xüsusi işıqdan yayındırılmamalıdır. Və orada Ağsaqqal Daniells var idi; onun zehni üzərində düşmən işləyirdi; sizin zehniniz və Ağsaqqal Prescottun zehni isə göydən qovulmuş mələklər tərəfindən təsir altına alınırdı. Şeytanın işi zehninizi yayındırmaq idi ki, Rəbbin gətirməyiniz üçün sizə ilham vermədiyi xırda təfərrüatlar və cüzi məqamlar ortaya gətirilsin. Bunlar zəruri deyildi. Lakin bu, həqiqət işinə çox şey ifadə edirdi. Əgər zehininiz xırda təfərrüatlara və cüzi məqamlara çəkilib yayındırıla bilsəydi, bu, Şeytanın düşündüyü bir iş idi. Yazılmış kitablardakı kiçik şeyləri düzəltməyin böyük bir iş görmək olacağını güman edirsiniz. Lakin mənə tapşırılmışdır: Sükut bəlağətdir.</w:t>
      </w:r>
    </w:p>
    <w:p>
      <w:pPr>
        <w:pStyle w:val="ArticleScripture"/>
        <w:jc w:val="left"/>
      </w:pPr>
      <w:r>
        <w:rPr>
          <w:rFonts w:ascii="Times New Roman" w:hAnsi="Times New Roman" w:eastAsia="Times New Roman" w:cs="Times New Roman"/>
        </w:rPr>
        <w:t>“Mən deməliyəm: nöqsan axtarmağı dayandırın. Əgər şeytanın bu niyyəti həyata keçirilə bilsəydi, onda sizə elə görünərdi ki, sizin işiniz quruluş etibarilə ən ecazkar hesab edilərdi. Düşmənin planı bütün güman edilən etiraz doğuran cəhətləri elə bir yerə toplamaq idi ki, orada bütün təbəqələrdən olan düşüncələr razılaşmırdı.</w:t>
      </w:r>
    </w:p>
    <w:p>
      <w:pPr>
        <w:pStyle w:val="ArticleScripture"/>
        <w:jc w:val="left"/>
      </w:pPr>
      <w:r>
        <w:rPr>
          <w:rFonts w:ascii="Times New Roman" w:hAnsi="Times New Roman" w:eastAsia="Times New Roman" w:cs="Times New Roman"/>
        </w:rPr>
        <w:t>“Bəs onda nə olardı? Məhz şeytanı sevindirən iş baş verərdi. Kənardakılara imanımızın deyil, məhz onlara uyğun gələn bir təsəvvür təqdim edilərdi; bu isə elə xarakter xüsusiyyətlərini inkişaf etdirərdi ki, böyük qarışıqlığa səbəb olar və xalqa böyük xəbəri çatdırmaq üçün qeyrətlə istifadə edilməli olan qızıl anları məşğul edərdi. Üzərində çalışdığımız hər hansı mövzu ilə bağlı təqdimatlar hamılıqla bir-biri ilə uzlaşa bilməzdi və nəticəsi həm imanlıların, həm də imansızların zehinlərini çaşdırmaq olardı. Şeytanın baş verməsini planlaşdırdığı şey məhz bu idi—ixtilaf kimi şişirdilə biləcək hər nə varsa.”</w:t>
      </w:r>
    </w:p>
    <w:p>
      <w:pPr>
        <w:pStyle w:val="ArticleScripture"/>
        <w:jc w:val="left"/>
      </w:pPr>
      <w:r>
        <w:rPr>
          <w:rFonts w:ascii="Times New Roman" w:hAnsi="Times New Roman" w:eastAsia="Times New Roman" w:cs="Times New Roman"/>
        </w:rPr>
        <w:t>“Yezekel, 28-ci fəsli oxuyun. İndi burada qərib ruhların rol oynaya biləcəyi böyük bir iş var. Lakin həlak olmaqda olan canları xilas etmək üçün Rəbbin görülməli bir işi vardır; və Şeytanın maskalanmış halda sıralarımıza qarışıqlıq gətirərək doldura biləcəyi yerləri o kamilliklə yerinə yetirəcək və bütün o kiçik fərqlər böyüdülüb qabarıq hala gələcək.”</w:t>
      </w:r>
    </w:p>
    <w:p>
      <w:pPr>
        <w:pStyle w:val="ArticleScripture"/>
        <w:jc w:val="left"/>
      </w:pPr>
      <w:r>
        <w:rPr>
          <w:rFonts w:ascii="Times New Roman" w:hAnsi="Times New Roman" w:eastAsia="Times New Roman" w:cs="Times New Roman"/>
        </w:rPr>
        <w:t>“Mənə əvvəldən göstərildi ki, Rəbb bu işin yükünü nə Ağsaqqal Daniellsə, nə də Prescott-a vermişdir. Şeytanın hiylələri araya gətirilsinmi, bu “Daily” elə böyük bir məsələ olsunmu ki, bu mühüm zaman dövründə zehinləri qarışdırmaq və işin irəliləyişinə mane olmaq üçün ortaya atılsın? Nə olursa-olsun, belə olmamalıdır. Bu mövzu ortaya gətirilməməlidir, çünki araya gətiriləcək ruh qadağanedici olardı və Lucifer hər bir hərəkəti izləyir. Şeytani vasitələr öz işinə başlayar və sıralarımıza qarışıqlıq gətirilərdi. Sınayıcı məsələ olmayan fikir ayrılığını axtarmağa çağırışınız yoxdur; lakin sizin susmağınız bəlağətdir. Bu məsələ mənim önümdə bütün aydınlığı ilə durur. Əgər iblis bu mövzular üzərində, etməyi niyyətinə qoyduğu kimi, öz xalqımızdan hər hansı birini işə cəlb edə bilsəydi, Şeytanın işi zəfər çalardı. İndi isə gecikdirilmədən işə girişmək lazımdır və heç bir [fikir] ayrılığı ifadə edilməməlidir.”</w:t>
      </w:r>
    </w:p>
    <w:p>
      <w:pPr>
        <w:pStyle w:val="ArticleScripture"/>
        <w:jc w:val="left"/>
      </w:pPr>
      <w:r>
        <w:rPr>
          <w:rFonts w:ascii="Times New Roman" w:hAnsi="Times New Roman" w:eastAsia="Times New Roman" w:cs="Times New Roman"/>
        </w:rPr>
        <w:t>“Şeytan bizdən çıxmış olan həmin adamları ilhamlandırar ki, şər mələklərlə birləşsinlər və əhəmiyyətsiz məsələlər üzərində işimizi ləngitsinlər; düşmən düşərgəsində nə böyük sevinc olardı. Bir-birinizə sıx bağlanın, sıx bağlanın. Qoy hər bir ixtilaf dəfn edilsin. İndi bizim işimiz bütün fiziki və beyin-sinir gücümüzü bu ixtilafları aradan qaldırmağa həsr etmək və hamının ahəng içində olmasıdır. Əgər Şeytana öz böyük təqdis olunmamış hikməti ilə ən kiçik bir dayaq əldə etməyə icazə verilsəydi, [o sevinərdi].”</w:t>
      </w:r>
    </w:p>
    <w:p>
      <w:pPr>
        <w:pStyle w:val="ArticleScripture"/>
        <w:jc w:val="left"/>
      </w:pPr>
      <w:r>
        <w:rPr>
          <w:rFonts w:ascii="Times New Roman" w:hAnsi="Times New Roman" w:eastAsia="Times New Roman" w:cs="Times New Roman"/>
        </w:rPr>
        <w:t>“İndi, sizin necə işlədiyinizi gördükdə, ağlım bütün vəziyyəti və əgər irəli gedib bizi tərk etmiş tərəflərə sıralarımızın içinə qarışıqlıq gətirmək üçün ən kiçik imkanı versəniz, bunun nəticələrini dərk etdi. Müdrikliyinizin çatışmazlığı məhz Şeytanın arzuladığı şey olardı. Sizin uca bəyanatınız Müqəddəs Ruhun ilhamı altında deyildi. Mənə sizə demək tapşırıldı ki, Allah tərəfindən yönəldilmiş adamların yazılarında nöqsan axtarmağınız Allahdan ilhamlanmış deyildir. Və əgər Elder Daniells xalqa verəcəyi müdriklik budursa, heç bir halda ona rəsmi vəzifə verməyin, çünki o, səbəbdən nəticəyə doğru mühakimə yürüdə bilmir. Bu mövzuda susmağınız sizin müdrikliyinizdir. İndi, artıq həyatda olmayan adamların nəşrlərində nöqsan axtarmaq kimi hər bir iş, Allahın sizlərdən hər hansınıza görməyi verdiyi iş deyildir. Çünki əgər bu adamlar — Elder Daniells və Prescott — şəhərlərdə işləməkdə verilmiş göstərişlərə əməl etmiş olsaydılar, həqiqətə inandırılmış və iman gətirmiş çoxlu, olduqca çoxlu insanlar, indi isə heç vaxt çatıla bilməyəcəkləri mövqelərdə olan qabiliyyətli adamlar olardı.”</w:t>
      </w:r>
    </w:p>
    <w:p>
      <w:pPr>
        <w:pStyle w:val="ArticleScripture"/>
        <w:jc w:val="left"/>
      </w:pPr>
      <w:r>
        <w:rPr>
          <w:rFonts w:ascii="Times New Roman" w:hAnsi="Times New Roman" w:eastAsia="Times New Roman" w:cs="Times New Roman"/>
        </w:rPr>
        <w:t>“Bütün dünya bir böyük ailə kimi qəbul edilməlidir. Və bilik əldə etmək üçün belə bir mənbəniz olduğu halda, nə üçün dünyanı Rəbbimiz İsa Məsihin verdiyi şəhadətlərlə illərlə həlaka buraxmısınız? Həqiqi din bizə hər bir kişiyə və qadına yaxşılıq edə biləcəyimiz bir şəxs kimi yanaşmağı öyrədir.</w:t>
      </w:r>
    </w:p>
    <w:p>
      <w:pPr>
        <w:pStyle w:val="ArticleScripture"/>
        <w:jc w:val="left"/>
      </w:pPr>
      <w:r>
        <w:rPr>
          <w:rFonts w:ascii="Times New Roman" w:hAnsi="Times New Roman" w:eastAsia="Times New Roman" w:cs="Times New Roman"/>
        </w:rPr>
        <w:t>“Bu, uzun illərdir çap olunur: ‘Tarazlı Zehin’, Ağsaqqal Andrewsə şəhadət. Zehin, nə vaxt danışmağı və hansı yükləri öz üzərinə götürüb daşımağı bilməsi üçün bir qüvvəyə çevriləcək şəkildə inkişaf etdirilə bilər, çünki Məsih sizin müəlliminizdir. Mən isə sizin [sizi] öz hikmətinizi ucaldaraq fikir ayrılıqları gətirəcək bir yol izlədiyinizi görəndə sizin üçün çox qorxdum. Rəbb, bunu etmək onlar üçün hikmət olduqda sükutlarını qoruya bilən hikmətli adamlar çağırır. Əgər siz kamil bir insan olmaq istəyirsinizsə, sizə İsa Məsih vasitəsilə təqdis lazımdır. İndi isə yeni başlanmış bir iş vardır və qoy hikmət hər bir xidmətdə olan vaizdə, hər bir konfransın prezidentində görünsün. Amma burada illər öncə sizin üzərinə götürməli olduğunuz bir iş var idi; siz məhz bu iş üçün səsinizi ucaltmağa ehtiyac duyulan yerdə idiniz. Məsih bütün xalqına nə etməli olduqları və nə etməməli olduqları barədə xüsusi göstərişlər verdi. Və Rəbbin salehliyini həyata keçirmək üçün bizə qalan vaxt azdır. Siz Rəbbin yolunu anlaya bilərsiniz. Mən sizin prezident təyin olunduqdan sonra işləri öz niyyətinizə uyğun aparmaq məqsədinizi gördüm. Siz elə düşünmüşdünüz ki, heyrətamiz işlər görəcəksiniz; halbuki bu, Allahın sizin əllərinizə yerinə yetirmək üçün vermədiyi bir iş olacaqdı. İndi isə sizin işiniz zülm etmək deyil, əgər Rəbb sizi xidmət üçün qəbul edibsə, mümkün olan hər bir ehtiyacı yüngülləşdirməkdir. Lakin siz çox erkən göstərdiniz ki, hikmət və təqdis olunmuş mühakimə sizdə təzahür etməmişdir. Siz Rəbb nur vermədikcə qəbul olunmayacaq məsələləri alovlandırıb ortaya atdınız.”</w:t>
      </w:r>
    </w:p>
    <w:p>
      <w:pPr>
        <w:pStyle w:val="ArticleScripture"/>
        <w:jc w:val="left"/>
      </w:pPr>
      <w:r>
        <w:rPr>
          <w:rFonts w:ascii="Times New Roman" w:hAnsi="Times New Roman" w:eastAsia="Times New Roman" w:cs="Times New Roman"/>
        </w:rPr>
        <w:t>Mənə belə tələsik addımların atılmaması barədə göstəriş verilmişdir; hətta sizi daha bir il üçün konfransın sədri seçmək kimi addımlar da atılmamalı idi. Lakin məsələ dua ilə Rəbbin önünə gətirilənədək Rəbb bu cür tələsik qərarların bir daha verilməsini qadağan edir; və sizə belə bir xəbərdarlıq gəldiyi halda ki, Rəbbin işində sədrin üzərinə düşən vəzifə son dərəcə ciddi bir məsuliyyətdir, “Daily” mövzusunda etdiyiniz kimi qəfil və kəskin şəkildə çıxış etməyə və öz təsirinizin bu məsələni həll edəcəyini güman etməyə sizin heç bir əxlaqi haqqınız yox idi. Ağır məsuliyyətləri daşımış Ağsaqqal Haskell var idi, həmçinin Ağsaqqal Irwin və adlarını çəkə biləcəyim bir neçə başqa adam da var ki, ağır məsuliyyətlər daşıyırlar.</w:t>
      </w:r>
    </w:p>
    <w:p>
      <w:pPr>
        <w:pStyle w:val="ArticleScripture"/>
        <w:jc w:val="left"/>
      </w:pPr>
      <w:r>
        <w:rPr>
          <w:rFonts w:ascii="Times New Roman" w:hAnsi="Times New Roman" w:eastAsia="Times New Roman" w:cs="Times New Roman"/>
        </w:rPr>
        <w:t>“Yaşlı adamlara hörmətiniz harada idi? Məsuliyyət daşıyan bütün adamları məsələni ölçüb-biçmək üçün cəlb etmədən hansı hakimiyyəti icra edə bilərdiniz? Lakin indi gəlin bu məsələni araşdıraq. İndi biz, laqeyd buraxılmış iş qarşısında, işi daha bir il də irəli aparmaq üçün göstərdiyiniz qeyrətin Rəbbin hökmü olub-olmadığını yenidən nəzərdən keçirməliyik. Əgər sizinlə birləşəcək yardımın köməyi ilə işi daha bir il də aparmalı olsanız, onda sizdə və Ağsaqqal Prescottda bir dəyişiklik baş verməlidir. Və öz ürəklərinizi Allah qarşısında təvazökar edin. Rəbb sizdə fərqli bir təcrübənin təzahürünü görməli olacaq, çünki əgər nə vaxtsa kişilərin yenidən iman gətirməyə ehtiyacı olmuşdursa, bu məhz indiki [vaxtda] Ağsaqqal Daniells və Ağsaqqal Prescottdur.”</w:t>
      </w:r>
    </w:p>
    <w:p>
      <w:pPr>
        <w:pStyle w:val="ArticleScripture"/>
        <w:jc w:val="left"/>
      </w:pPr>
      <w:r>
        <w:rPr>
          <w:rFonts w:ascii="Times New Roman" w:hAnsi="Times New Roman" w:eastAsia="Times New Roman" w:cs="Times New Roman"/>
        </w:rPr>
        <w:t>“Müdrik adamlar olan və Allahın lütfünün fəaliyyəti vasitəsilə yenidən dönmənin dəlilini göstərən yeddi nəfər seçilməlidir. Çünki səbəbdən nəticəyə doğru mühakimə yürütməyə qadir olmayacaq dərəcədə korlaşmış, işin məsuliyyətlərini daşımış kişiləri və bu konferensiya prezidentlərini nəzərə almayan, işi iki ildən artıq müddətdə daşıyan adamları diqqətdən kənarda qoyan və elə bir düşüncəsiz nəticəyə yol verən kişilər ki, qarşılarında illərlə saxlanılmış məhz o işi — şəhərlərdə işləməyi — laqeyd qoysunlar və yaşlı adamlardan məsləhət almağa ya heç, ya da çox cüzi diqqət yetirilsin, əvəzində xalqa verməyi seçdikləri şeyləri elan etsinlər, belə bir böyük və ecazkar işin onlara etibar edilə bilməsinin təhlükəli olduğuna dair öz şahidliyini daşıyır.”</w:t>
      </w:r>
    </w:p>
    <w:p>
      <w:pPr>
        <w:pStyle w:val="ArticleScripture"/>
        <w:jc w:val="left"/>
      </w:pPr>
      <w:r>
        <w:rPr>
          <w:rFonts w:ascii="Times New Roman" w:hAnsi="Times New Roman" w:eastAsia="Times New Roman" w:cs="Times New Roman"/>
        </w:rPr>
        <w:t>“Məsih ölü deyildir. O, Öz işinin bu qəribə tərzdə irəli aparılmasına heç vaxt yol verməyəcək. Kitablara toxunmayın. Əgər hər hansı bir dəyişiklik zəruridirsə, Allah həmin dəyişiklikdə uyğunluğu təmin edəcək; lakin bir xəbər insanlara, özündə daşıdığı böyük məsuliyyətlərlə birlikdə, əmanət edildikdə, [Allah] məhəbbət vasitəsilə fəaliyyət göstərən və canı pak edən sədaqət tələb edir. Ağsaqqal Daniells və Prescottun hər ikisinin yenidən dönməyə ehtiyacı var. Qəribə bir iş meydana çıxmışdır və bu, Məsihin dünyamıza etmək üçün gəldiyi işlə uyğunluq təşkil etmir; həqiqətən dönmüş olanların hamısı isə Məsihin işlərini görəcəklər.</w:t>
      </w:r>
    </w:p>
    <w:p>
      <w:pPr>
        <w:pStyle w:val="ArticleScripture"/>
        <w:jc w:val="left"/>
      </w:pPr>
      <w:r>
        <w:rPr>
          <w:rFonts w:ascii="Times New Roman" w:hAnsi="Times New Roman" w:eastAsia="Times New Roman" w:cs="Times New Roman"/>
        </w:rPr>
        <w:t>“Biz hamımız Atanı izzətləndirəcək işi yerinə yetirməliyik. Biz böhrana gəlib çatmışıq — ya məhz bu hazırlıq dövründə İsa Məsihin xarakterinə uyğunlaşmalı, ya da buna cəhd etməməliyik. Ağsaqqal Daniells, [siz] oxşar şəraitlərdə etdiyiniz kimi səsinizi yüksəkdən eşitdirməkdə özünüzü sərbəst hiss etməməlisiniz. Və anlayın ki, konfransın prezidenti hökmdar deyildir. O, Allahın qəbul etdiyi və prezident vəzifəsini tutan müdrik adamlarla əlaqədə işləyir. Allahın qəbul etdiyi qələmlərdən çıxmış çap olunmuş kitablardakı yazılara qarışmağa onun ixtiyarı yoxdur. Onlar hökmranlıq etməyə artıq davam etməməlidirlər, əgər hökm edən, ağalıq edən qüvvəni daha az göstərməsələr. Böhran gəlib çatmışdır, çünki Allah hörmətdən salınacaqdır.</w:t>
      </w:r>
    </w:p>
    <w:p>
      <w:pPr>
        <w:pStyle w:val="ArticleScripture"/>
        <w:jc w:val="left"/>
      </w:pPr>
      <w:r>
        <w:rPr>
          <w:rFonts w:ascii="Times New Roman" w:hAnsi="Times New Roman" w:eastAsia="Times New Roman" w:cs="Times New Roman"/>
        </w:rPr>
        <w:t>“Rəbb işlənməmiş şəhərlərə necə baxır? Məsih göydədir. İndi Onun etirafı belə olmalıdır: “Padşahlıq hökmranlığı yoxdur. İndi isə bu dünyanın böhran anıdır. İndi xilas etməyə də, məhv etməyə də Qüdrət Mənəm. İndi hamının taleyinin Mənim əllərimdə olduğu vaxtdır. Mən dünyanı xilas etmək üçün Öz həyatımı verdim. Və “Mən yüksəldilsəm,” verəcəyim xilasedici lütf sübut edəcək ki, ilahi bənzərlik üzrə biçimlənəcək və Mənimlə bir olacaq hər kəs Mənim satınalan lütf qüdrətimlə işlədiyim kimi işləyəcək.’ Kim istəyirsə, [qoy] qardaşları ilə birlikdə, Rəbbin verdiyi məsləhət altında məsul mövqelərdə ikən onlara verilmiş işi yerinə yetirmək üçün birləşsin və dünyanı o qədər sevdi ki, onun xilası üçün Öz həyatını tam bir qurban olaraq verdi, Onunla tam ahəng içində işləməyə ən ciddi şəkildə can atsın. Mən xidmətçilərimizə deyirəm ki, şəhərlərimizdə işə başladıqları zaman Qəlmənin xidmətini sakit, müqəddəs bir ciddilik müşayiət etsin. Biz insanların zehnində lazımi təəssüratı yarada bilmərik, əgər biz...”</w:t>
      </w:r>
    </w:p>
    <w:p>
      <w:pPr>
        <w:pStyle w:val="ArticleScripture"/>
        <w:jc w:val="left"/>
      </w:pPr>
      <w:r>
        <w:rPr>
          <w:rFonts w:ascii="Times New Roman" w:hAnsi="Times New Roman" w:eastAsia="Times New Roman" w:cs="Times New Roman"/>
        </w:rPr>
        <w:t>“Mən Gündəlikdən köçürürəm. Həqiqət necə ki İsadadır — onu söyləyin, onunla dua edin, sadəliyi içində hər bir sözünə iman edin. Əgər səhvlər imanından dönmüş və aldadıcı ruhlara qulaq asmış adamların, çox da uzaq olmayan keçmişdə imanda bizimlə birgə olmuş kişilərin önünə gətirilsə, bundan nə qazanarsınız? Şeytanın tərəfində duracaqsınızmı? Diqqətinizi işlənməmiş sahələrə yönəldin. Qarşımızda bütün dünyanı əhatə edən bir iş durur. Mənə John Kellogg barədə təsvirlər verildi.</w:t>
      </w:r>
    </w:p>
    <w:p>
      <w:pPr>
        <w:pStyle w:val="ArticleScripture"/>
        <w:jc w:val="left"/>
      </w:pPr>
      <w:r>
        <w:rPr>
          <w:rFonts w:ascii="Times New Roman" w:hAnsi="Times New Roman" w:eastAsia="Times New Roman" w:cs="Times New Roman"/>
        </w:rPr>
        <w:t>“Olduqca cəlbedici bir şəxsiyyət irəli sürdüyü aldadıcı dəlillərin ideyalarını, həqiqi Müqəddəs Kitab həqiqətindən fərqli düşüncələri təmsil edirdi. Və yeni bir şeyə acıb-susayanlar elə [bu qədər aldadıcı] fikirlər irəli sürürdülər ki, Elder Prescott böyük təhlükə qarşısında idi. Elder Daniells də elə bir aldanışa bürünmək [təhlükəsi ilə] böyük təhlükə qarşısında idi ki, guya bu düşüncələr hər yerdə söylənə bilsəydi, bu, sanki yeni bir dünya olardı.”</w:t>
      </w:r>
    </w:p>
    <w:p>
      <w:pPr>
        <w:pStyle w:val="ArticleScripture"/>
        <w:jc w:val="left"/>
      </w:pPr>
      <w:r>
        <w:rPr>
          <w:rFonts w:ascii="Times New Roman" w:hAnsi="Times New Roman" w:eastAsia="Times New Roman" w:cs="Times New Roman"/>
        </w:rPr>
        <w:t>“Bəli, olardı, lakin onların zehinləri belə məşğul ikən mənə göstərildi ki, Qardaş Daniells və Qardaş Prescott öz təcrübələrinə zahirən ruhani[stik] xarakter daşıyan fikirləri toxuyur və xalqımızı, mümkünsə, hətta seçilmişləri belə aldadacaq gözəl duyğulara tərəf çəkirdilər. Qələmlə qeyd etməliyəm [ki], bu qardaşlar həqiqəti qeyri-müəyyənlik içində qoyacaq öz aldadıcı ideyalarındakı qüsurları görəcəkdilər; və [buna baxmayaraq] onlar [sanki] böyük ruhani fərasətə malikmişlər kimi irəli çıxacaqdılar. İndi onlara deməliyəm [ki], bu məsələ mənə göstəriləndə, Ağsaqqal Daniells ‘Daily’ haqqında öz ideyalarını müdafiə edərək səsini şeypur kimi ucaltdığı zaman, sonrakı nəticələr də mənə təqdim olundu. Xalqımız çaşqınlıq içərisinə düşürdü. Mən nəticəni gördüm, və sonra mənə belə xəbərdarlıqlar verildi ki, əgər Ağsaqqal Daniells nəticəyə məhəl qoymadan bu cür təəssürat altında qalsa və özünü Allahın ilhamı altında olduğuna inandırsa, o zaman sıralarımız arasında hər yerdə şübhəçilik səpiləcəkdi və biz Şeytanın öz xəbərlərini çatdıracağı bir vəziyyətdə olacaqdıq. Qəti imansızlıq və şübhəçilik insan zehinlərinə səpiləcəkdi və həqiqətin yerini qəribə pislik məhsulları tutacaqdı.” Manuscript Releases, cild 20, 17–22.</w:t>
      </w:r>
    </w:p>
    <w:p>
      <w:pPr>
        <w:pStyle w:val="ArticleBody"/>
        <w:jc w:val="left"/>
      </w:pPr>
      <w:r>
        <w:rPr>
          <w:rFonts w:ascii="Times New Roman" w:hAnsi="Times New Roman" w:eastAsia="Times New Roman" w:cs="Times New Roman"/>
        </w:rPr>
        <w:t>İkinci nəslin tarixi üsyanın şiddətlənməsini üzə çıxarır. Yezekelin təsvir otaqları ilə təmsil olunan spiritizm onu göstərir ki, “Qardaş Daniells və Qardaş Prescott öz təcrübələrinə spiritist görünüşlü düşüncələri toxuyur və xalqımızı, mümkünsə, elə seçilmişlərin özlərini belə aldadacaq gözəl duyğulara tərəf çəkirdilər.” “Gündəlik” haqqında saxta baxışla əlaqəli spiritizm, mümkünsə, elə seçilmişlərin özlərini belə aldadacaq şeyin rəmzidir. O, Kellogg tərəfindən irəli sürülən panteizmin spiritizmini Prescott və Daniellsin “gündəlik”i Məsihin səmavi məbəddəki xidməti kimi müəyyənləşdirmək cəhdi ilə bir-birinə bağlayır.</w:t>
      </w:r>
    </w:p>
    <w:p>
      <w:pPr>
        <w:pStyle w:val="ArticleBody"/>
        <w:jc w:val="left"/>
      </w:pPr>
      <w:r>
        <w:rPr>
          <w:rFonts w:ascii="Times New Roman" w:hAnsi="Times New Roman" w:eastAsia="Times New Roman" w:cs="Times New Roman"/>
        </w:rPr>
        <w:t>O, onlara kitabları toxunulmaz saxlamağı bildirir; bununla o, Preskott və Daniellsin Uriya Smitin Daniel and the Revelation kitabını yenidən yazmaq cəhdinə müraciət edirdi ki, “gündəlik”i, eynilə Millerin onu müəyyən etdiyi kimi öyrətməsini oradan çıxarsınlar. Yeşayanın “alimlər” adlandırdığı Laodikeyanın tarixi revizionistləri Adventizmin savadsızları üzərində heyrətamiz bir iş görmüşlər; çünki onlar tarix şəhadətini təhrif edərək qulaqları qaşınan və səthi tədqiqat vərdişlərinə malik olanları belə düşünməyə yönəltmişlər ki, “gündəlik” mövzusu əhəmiyyətsizdir və Miller bu mövzuda yanılmışdır. Həmin reviziya işi Millerə göstərilmiş və Gecəyarısı Fəryadında Allahın qüdrətinin təzahürü təkrarlandığı vaxtda çirk süpürgəli adam tərəfindən süpürülüb atılmalı olan zibilin bir hissəsidir.</w:t>
      </w:r>
    </w:p>
    <w:p>
      <w:pPr>
        <w:pStyle w:val="ArticleBody"/>
        <w:jc w:val="left"/>
      </w:pPr>
      <w:r>
        <w:rPr>
          <w:rFonts w:ascii="Times New Roman" w:hAnsi="Times New Roman" w:eastAsia="Times New Roman" w:cs="Times New Roman"/>
        </w:rPr>
        <w:t>Növbəti məqalədə Laodikeyalı Adventizmin ikinci nəslinə dair araşdırmamızı davam etdirəcəyik.</w:t>
      </w:r>
    </w:p>
    <w:p>
      <w:pPr>
        <w:pStyle w:val="ArticleScripture"/>
        <w:jc w:val="left"/>
      </w:pPr>
      <w:r>
        <w:rPr>
          <w:rFonts w:ascii="Times New Roman" w:hAnsi="Times New Roman" w:eastAsia="Times New Roman" w:cs="Times New Roman"/>
        </w:rPr>
        <w:t>“İrəli get” xəbəri hələ də eşidilməli və ehtiramla qarşılanmalıdır. Dünyamızda baş verən müxtəlif şəraitlər bu özünəməxsus inkişaflara cavab verəcək bir əməyi zəruri edir. Rəbbin ruhən iti və bəsirətli adamlara, Müqəddəs Ruhun üzərində işlədiyi, göydən təzə manna aldıqları şübhəsiz olan adamlara ehtiyacı vardır. Belələrinin zehnində Allahın Kəlamı işıq saçır və onlara təhlükəsiz yolu əvvəlkindən daha artıq açıb göstərir. Müqəddəs Ruh zehin və ürək üzərində işləyir. Elə bir vaxt gəlib çatmışdır ki, Allahın elçiləri vasitəsilə tumar dünyanın önündə açılır. Məktəblərimizdəki müəllimlər heç vaxt yalnız indiyədək öyrədilmiş olanı öyrətməli olduqları söylənilərək məhdudlaşdırılmamalıdırlar. Bu məhdudiyyətlər uzaq olsun. Öz xalqının söyləməli olduğu xəbəri verən bir Allah vardır. Heç bir xidmətçi özünü qandallı hesab etməsin və insanların ölçüsü ilə ölçülməsin. Müjdə Allahın göndərdiyi xəbərlərə uyğun olaraq yerinə yetirilməlidir. Allahın bu gün Öz qullarına söyləməyi verdiyi şey, bəlkə iyirmi il əvvəl indiki həqiqət olmaya bilərdi, lakin bu, bu zaman üçün Allahın xəbəridir.”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Birinci Nömrə</dc:title>
  <dc:subject>Laodikeyaçı Adventizmdə Tarixi Revizionizmin İfşası: “Gündəlik” Üzərindəki Mübahisənin Araşdırılması</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