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Səksən Yeddinci Bölüm</w:t>
      </w:r>
    </w:p>
    <w:p>
      <w:pPr>
        <w:pStyle w:val="ArticleSubtitle"/>
        <w:jc w:val="left"/>
      </w:pPr>
      <w:r>
        <w:rPr>
          <w:rFonts w:ascii="Arial" w:hAnsi="Arial" w:eastAsia="Arial" w:cs="Arial"/>
        </w:rPr>
        <w:t>On Qız Məsəlinin Açıqlanması: Adventist Tarixi Boyunca Dərin Bir Səyahət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2024-02-20</w:t>
      </w:r>
    </w:p>
    <w:p>
      <w:pPr>
        <w:pStyle w:val="ArticleBody"/>
        <w:jc w:val="left"/>
      </w:pPr>
      <w:r>
        <w:rPr>
          <w:rFonts w:ascii="Times New Roman" w:hAnsi="Times New Roman" w:eastAsia="Times New Roman" w:cs="Times New Roman"/>
        </w:rPr>
        <w:t>On qız haqqında məsəl Adventist xalqının təcrübəsini təsvir edir.</w:t>
      </w:r>
    </w:p>
    <w:p>
      <w:pPr>
        <w:pStyle w:val="ArticleScripture"/>
        <w:jc w:val="left"/>
      </w:pPr>
      <w:r>
        <w:rPr>
          <w:rFonts w:ascii="Times New Roman" w:hAnsi="Times New Roman" w:eastAsia="Times New Roman" w:cs="Times New Roman"/>
        </w:rPr>
        <w:t>“Matta 25-dəki on bakirə haqqında məsəl də Advent xalqının təcrübəsini təsvir edir.” The Great Controversy, 393.</w:t>
      </w:r>
    </w:p>
    <w:p>
      <w:pPr>
        <w:pStyle w:val="ArticleBody"/>
        <w:jc w:val="left"/>
      </w:pPr>
      <w:r>
        <w:rPr>
          <w:rFonts w:ascii="Times New Roman" w:hAnsi="Times New Roman" w:eastAsia="Times New Roman" w:cs="Times New Roman"/>
        </w:rPr>
        <w:t>Millerçi Adventistlər məsəli hərfi-hərfinə yerinə yetirdilər.</w:t>
      </w:r>
    </w:p>
    <w:p>
      <w:pPr>
        <w:pStyle w:val="ArticleScripture"/>
        <w:jc w:val="left"/>
      </w:pPr>
      <w:r>
        <w:rPr>
          <w:rFonts w:ascii="Times New Roman" w:hAnsi="Times New Roman" w:eastAsia="Times New Roman" w:cs="Times New Roman"/>
        </w:rPr>
        <w:t>“Məni tez-tez on bakirə qız haqqında olan məsələ çəkilir; onlardan beşi müdrik, beşi isə ağılsız idi. Bu məsəl ən xırda təfərrüatınadək yerinə yetirilmişdir və yerinə yetiriləcəkdir, çünki onun məhz bu zamana xüsusi tətbiqi vardır və o, üçüncü mələyin xəbəri kimi, yerinə yetirilmişdir və zamanın sonunadək indiki həqiqət olaraq qalmağa davam edəcəkdir.” Review and Herald, 19 avqust 1890.</w:t>
      </w:r>
    </w:p>
    <w:p>
      <w:pPr>
        <w:pStyle w:val="ArticleBody"/>
        <w:jc w:val="left"/>
      </w:pPr>
      <w:r>
        <w:rPr>
          <w:rFonts w:ascii="Times New Roman" w:hAnsi="Times New Roman" w:eastAsia="Times New Roman" w:cs="Times New Roman"/>
        </w:rPr>
        <w:t>Birinci mələyin hərəkatının tarixi üçüncü mələyin hərəkatını təmsil edir və məsəlin son diqqət mərkəzi bakirələrin son yağışın xəbəri olan yağa sahib olub-olmamasıdır.</w:t>
      </w:r>
    </w:p>
    <w:p>
      <w:pPr>
        <w:pStyle w:val="ArticleScripture"/>
        <w:jc w:val="left"/>
      </w:pPr>
      <w:r>
        <w:rPr>
          <w:rFonts w:ascii="Times New Roman" w:hAnsi="Times New Roman" w:eastAsia="Times New Roman" w:cs="Times New Roman"/>
        </w:rPr>
        <w:t>“Şər vəziddə, aldanış və yanlış təsəvvür içində, ölümün lap kölgəsində yatan bir dünya vardır,—yatmış, yatmış. Onları oyatmaq üçün kimlər can ağrısı çəkir? Hansı səs onlara çata bilər? Fikrim o gələcəyə yönəlir ki, o zaman belə bir işarə veriləcək: ‘Budur, Bəy gəlir; Onu qarşılamağa çıxın.’ Lakin bəziləri çıraqlarını doldurmaq üçün yağ əldə etməyi gecikdirəcək və çox gec anlayacaqlar ki, yağın təmsil etdiyi xarakter başqasına ötürülə bilməz. O yağ Məsihin salehliyidir. O, xarakteri təmsil edir və xarakter ötürülə bilməz. Heç bir insan onu başqası üçün təmin edə bilməz. Hər kəs günahın hər bir ləkəsindən təmizlənmiş bir xarakteri özü əldə etməlidir.” Bible Echo, May 4, 1896.</w:t>
      </w:r>
    </w:p>
    <w:p>
      <w:pPr>
        <w:pStyle w:val="ArticleBody"/>
        <w:jc w:val="left"/>
      </w:pPr>
      <w:r>
        <w:rPr>
          <w:rFonts w:ascii="Times New Roman" w:hAnsi="Times New Roman" w:eastAsia="Times New Roman" w:cs="Times New Roman"/>
        </w:rPr>
        <w:t>Məsəldəki “yağ” “xasiyyəti”, həmçinin “Məsihin salehliyini” təmsil edir. Təqdis olunmuş xasiyyət yalnız Allahın Kəlamını qəbul edənlərdə formalaşır.</w:t>
      </w:r>
    </w:p>
    <w:p>
      <w:pPr>
        <w:pStyle w:val="ArticleScripture"/>
        <w:jc w:val="left"/>
      </w:pPr>
      <w:r>
        <w:rPr>
          <w:rFonts w:ascii="Times New Roman" w:hAnsi="Times New Roman" w:eastAsia="Times New Roman" w:cs="Times New Roman"/>
        </w:rPr>
        <w:t>Onları Öz həqiqətinlə təqdis et: Sənin sözün həqiqətdir. Yəhya 17:17.</w:t>
      </w:r>
    </w:p>
    <w:p>
      <w:pPr>
        <w:pStyle w:val="ArticleBody"/>
        <w:jc w:val="left"/>
      </w:pPr>
      <w:r>
        <w:rPr>
          <w:rFonts w:ascii="Times New Roman" w:hAnsi="Times New Roman" w:eastAsia="Times New Roman" w:cs="Times New Roman"/>
        </w:rPr>
        <w:t>“Yağ” həm də Allahın Ruhunun ismarıclarıdır.</w:t>
      </w:r>
    </w:p>
    <w:p>
      <w:pPr>
        <w:pStyle w:val="ArticleScripture"/>
        <w:jc w:val="left"/>
      </w:pPr>
      <w:r>
        <w:rPr>
          <w:rFonts w:ascii="Times New Roman" w:hAnsi="Times New Roman" w:eastAsia="Times New Roman" w:cs="Times New Roman"/>
        </w:rPr>
        <w:t>“Allahın bizə göndərdiyi xəbərləri qəbul etmədikdə, Onun şərəfi tapdanır. Beləliklə, biz Onun qaranlıqda olanlara çatdırılmaq üçün canlarımıza tökmək istədiyi qızıl yağı rədd etmiş oluruq.” Review and Herald, 20 iyul 1897.</w:t>
      </w:r>
    </w:p>
    <w:p>
      <w:pPr>
        <w:pStyle w:val="ArticleBody"/>
        <w:jc w:val="left"/>
      </w:pPr>
      <w:r>
        <w:rPr>
          <w:rFonts w:ascii="Times New Roman" w:hAnsi="Times New Roman" w:eastAsia="Times New Roman" w:cs="Times New Roman"/>
        </w:rPr>
        <w:t>“Yağ” Allahın Kəlamının Məsihin salehliyinin təqdisedici hüzurunu çatdıran ismarışlarıdır. On bakirə məsəli içində, hansı ki, həm də Habakkuk kitabının ikinci fəslinin peyğəmbərliyidir, Gecəyarısı Hayqırtısı ismarışı — Məsihin salehliyi ismarışı — 1888-ci il üsyanında Jones və Waggonerin ismarışı ilə təmsil olunduğu kimi.</w:t>
      </w:r>
    </w:p>
    <w:p>
      <w:pPr>
        <w:pStyle w:val="ArticleScripture"/>
        <w:jc w:val="left"/>
      </w:pPr>
      <w:r>
        <w:rPr>
          <w:rFonts w:ascii="Times New Roman" w:hAnsi="Times New Roman" w:eastAsia="Times New Roman" w:cs="Times New Roman"/>
        </w:rPr>
        <w:t>“Rəbb Öz böyük mərhəməti ilə Öz xalqına Ağsaqqallar Vaggoner və Cons vasitəsilə son dərəcə qiymətli bir xəbər göndərdi. Bu xəbər dünyanın önündə daha qabarıq şəkildə ucaldılmış Xilaskarı, bütün dünyanın günahları üçün təqdim olunmuş qurbanı göstərməli idi. O, Zamin vasitəsilə imanla bəraət qazanmağı təqdim edirdi; xalqı, Allahın bütün əmrlərinə itaətdə aşkar olan Məsihin salehliyini qəbul etməyə dəvət edirdi. Bir çoxları İsanı nəzərdən itirmişdilər. Onların gözlərinin Onun ilahi Şəxsiyyətinə, Onun ləyaqətlərinə və insan ailəsinə olan dəyişməz məhəbbətinə yönəldilməsinə ehtiyac var idi. Bütün hakimiyyət Onun əlinə verilmişdir ki, insanlara zəngin ənamlar bəxş etsin, Öz salehliyinin qiymətsiz ənamını köməksiz bəşər nümayəndəsinə versin. Bu, Allahın dünyaya verilməsini əmr etdiyi xəbərdir. Bu, üçüncü mələyin xəbəridir; o, uca səslə bəyan edilməli və Onun Ruhunun bol ölçüdə tökülməsi ilə müşayiət olunmalıdır.” Testimonies to Ministers, 91.</w:t>
      </w:r>
    </w:p>
    <w:p>
      <w:pPr>
        <w:pStyle w:val="ArticleBody"/>
        <w:jc w:val="left"/>
      </w:pPr>
      <w:r>
        <w:rPr>
          <w:rFonts w:ascii="Times New Roman" w:hAnsi="Times New Roman" w:eastAsia="Times New Roman" w:cs="Times New Roman"/>
        </w:rPr>
        <w:t>Bu xəbər son yağışın xəbəridir.</w:t>
      </w:r>
    </w:p>
    <w:p>
      <w:pPr>
        <w:pStyle w:val="ArticleScripture"/>
        <w:jc w:val="left"/>
      </w:pPr>
      <w:r>
        <w:rPr>
          <w:rFonts w:ascii="Times New Roman" w:hAnsi="Times New Roman" w:eastAsia="Times New Roman" w:cs="Times New Roman"/>
        </w:rPr>
        <w:t>“Axırıncı yağış Allahın xalqının üzərinə yağmalıdır. Qüdrətli bir mələk göydən enməlidir və bütün yer üzü onun izzəti ilə nurlanmalıdır.” Review and Herald, 21 aprel 1891.</w:t>
      </w:r>
    </w:p>
    <w:p>
      <w:pPr>
        <w:pStyle w:val="ArticleBody"/>
        <w:jc w:val="left"/>
      </w:pPr>
      <w:r>
        <w:rPr>
          <w:rFonts w:ascii="Times New Roman" w:hAnsi="Times New Roman" w:eastAsia="Times New Roman" w:cs="Times New Roman"/>
        </w:rPr>
        <w:t>Qüdrətli mələk 11 sentyabr 2001-ci ildə endiyi zaman, axırıncı yağış çilənməyə başladı və on bakirə məsəli ilə Habaqquq kitabının ikinci fəslində təmsil olunduğu kimi Millerçilərin tarixi təkrar olunmağa başladı. Məhz o zaman Allahın son gün xalqı mələyin əlində olan kitabı yedi və bunu etməklə Yeremyanın qədim yollarına geri aparıldı və beləliklə, xəbərdarlıq şeypurunu səsləndirməli olan gözətçilərə çevrildi. Şeypur xəbərdarlığı, Yeşaya tərəfindən uca fəryad kimi təmsil olunan Laodikiya xəbəri idi.</w:t>
      </w:r>
    </w:p>
    <w:p>
      <w:pPr>
        <w:pStyle w:val="ArticleScripture"/>
        <w:jc w:val="left"/>
      </w:pPr>
      <w:r>
        <w:rPr>
          <w:rFonts w:ascii="Times New Roman" w:hAnsi="Times New Roman" w:eastAsia="Times New Roman" w:cs="Times New Roman"/>
        </w:rPr>
        <w:t>Uca səslə nida et, əsla əsirgəmə, səsini şeypur kimi ucaldıb xalqıma onların üsyanını, Yaqubun evinə isə günahlarını bildir. Yeşaya 58:1.</w:t>
      </w:r>
    </w:p>
    <w:p>
      <w:pPr>
        <w:pStyle w:val="ArticleBody"/>
        <w:jc w:val="left"/>
      </w:pPr>
      <w:r>
        <w:rPr>
          <w:rFonts w:ascii="Times New Roman" w:hAnsi="Times New Roman" w:eastAsia="Times New Roman" w:cs="Times New Roman"/>
        </w:rPr>
        <w:t>Birinci və üçüncü mələklərin islahat hərəkatı “axır zaman”da başlayır. Həmin vaxt, o zaman yaşayan nəsli sınayacaq bir “bilik artımı” vardır, lakin bu yalnız həmin bilik rəsmiləşdirilmiş bir xəbər kimi yayımlandıqdan sonra baş verir. Bundan sonra rəsmiləşdirilmiş xəbər “qüvvətləndirilir” və bu qüvvətləndirilmə bir mələyin enməsi ilə nişanlanır. Mələyin enməsi Habaqququn mübahisəsini müəyyən edir və iki sinif son yağışın ya həqiqi, ya da saxta xəbəri olan bir xəbəri tanımağa başlayır. Bundan sonra sadiqlər Allahın gözətçilərinə çevrilir və xəbərdaredici şeypur xəbəri səsləndirməyə başlayırlar.</w:t>
      </w:r>
    </w:p>
    <w:p>
      <w:pPr>
        <w:pStyle w:val="ArticleBody"/>
        <w:jc w:val="left"/>
      </w:pPr>
      <w:r>
        <w:rPr>
          <w:rFonts w:ascii="Times New Roman" w:hAnsi="Times New Roman" w:eastAsia="Times New Roman" w:cs="Times New Roman"/>
        </w:rPr>
        <w:t>Həqiqi şeypur xəbəri Həbəqququn iki lövhəsi üzərində təsvir olunan işığa əsaslanır. Bu, Laodikeyaya verilən xəbərdarlıqdır və Allahın xalqının günahlarını aşkara çıxaran xəbərdarlıqdır. Müzakirə ilk məyusluğa qədər kəskinləşir; o zaman bir sinif “istehzaçılar məclisi”nə çevrilir, həqiqi gözətçilər isə məyusluqdan əvvəl bu xəbərə göstərdikləri qeyrətə yenidən qayıtmağa çağırılırlar. Gözətçilər qayıtdıqca, onlar “gecikmə vaxtı”nda olduqlarını və uğursuz olmuş kimi görünən xəbərin əslində Allahın nizamına uyğun olaraq yerinə yetəcəyini dərk etdilər. Həmin xəbər qısa bir zaman ərzində inkişaf etdirildi (lakin yenə də bu, bir zaman müddəti idi) və xəbər gəlib çatdıqda, “Gecəyarısı hayqırtısı” xəbəri kimi təqdim olunur; bu isə sadəcə, mələk endiyi zaman qüvvətləndirilməyə başlayan xəbərin artmasıdır.</w:t>
      </w:r>
    </w:p>
    <w:p>
      <w:pPr>
        <w:pStyle w:val="ArticleBody"/>
        <w:jc w:val="left"/>
      </w:pPr>
      <w:r>
        <w:rPr>
          <w:rFonts w:ascii="Times New Roman" w:hAnsi="Times New Roman" w:eastAsia="Times New Roman" w:cs="Times New Roman"/>
        </w:rPr>
        <w:t>Xəbərin gəlişi ilə, mələyin enişi zamanı gözətçi mövqeyini qəbul etmiş olanlarla bunu rədd edənlər arasında bir ayrılma tamamilə başa çatdı. Həmin ayrılma, mələk enəndə başlanmış son yağışın üzərinə qoyulmuş “ölçmə” olmadan, son yağışın tökülməsindən əvvəl yüz qırx dörd minin üzərinə möhürün vurulduğu nöqtəni müəyyən edir.</w:t>
      </w:r>
    </w:p>
    <w:p>
      <w:pPr>
        <w:pStyle w:val="ArticleBody"/>
        <w:jc w:val="left"/>
      </w:pPr>
      <w:r>
        <w:rPr>
          <w:rFonts w:ascii="Times New Roman" w:hAnsi="Times New Roman" w:eastAsia="Times New Roman" w:cs="Times New Roman"/>
        </w:rPr>
        <w:t>Millerçilərin tarixi yüz qırx dörd minin möhürlənməsi zamanı yağan son yağışın bir nümunəsidir. Həmin tarixdə Habaqququn mübahisəsi həqiqi və saxta son yağış xəbəri üzərində əsaslanmışdı. Pavel bir sinfi həqiqətə məhəbbəti olanlar kimi müəyyənləşdirir, digər sinfi isə həqiqətə məhəbbətləri olmadığına və bir “yalana” iman etdiklərinə görə güclü azğınlıq qəbul edənlər kimi təqdim edir.</w:t>
      </w:r>
    </w:p>
    <w:p>
      <w:pPr>
        <w:pStyle w:val="ArticleBody"/>
        <w:jc w:val="left"/>
      </w:pPr>
      <w:r>
        <w:rPr>
          <w:rFonts w:ascii="Times New Roman" w:hAnsi="Times New Roman" w:eastAsia="Times New Roman" w:cs="Times New Roman"/>
        </w:rPr>
        <w:t>Millerçi hərəkatı “axır zaman”dan başlayaraq, ta Müqəddəs Ruhun Gecəyarısı Fəryadında tökülməsinədək biliyin və qüdrətin artması ilə müşayiət olunan həqiqətin bir inkişafını təmsil edir. Millerçi hərəkat “axır zaman”, “biliyin artması” ilə təmsil olunan ismarıcın müəyyən bir “formalaşdırılması”, enən bir mələklə nişanlanan ismarıcın “gücləndirilməsi”, on bakirə məsəlinə giriş edən “birinci məyusluq”, “Gecəyarısı Fəryadı” kimi təmsil olunan Müqəddəs Ruhun tökülməsi və sonra bir dispensasional qapının “bağlandığı” və başqa bir dispensasional qapının “açıldığı” son “ikinci məyusluq” kimi bir-birinə paralel olan müəyyən konkret nişangahları müəyyənləşdirmişdir.</w:t>
      </w:r>
    </w:p>
    <w:p>
      <w:pPr>
        <w:pStyle w:val="ArticleScripture"/>
        <w:jc w:val="left"/>
      </w:pPr>
      <w:r>
        <w:rPr>
          <w:rFonts w:ascii="Times New Roman" w:hAnsi="Times New Roman" w:eastAsia="Times New Roman" w:cs="Times New Roman"/>
        </w:rPr>
        <w:t>“Allah Vəhy 14-dəki xəbərlərə peyğəmbərlik silsiləsində onların yerini vermişdir və onların işi bu yer üzünün tarixinin sonunadək dayanmamalıdır. Birinci və ikinci mələyin xəbərləri hələ də bu zaman üçün həqiqətdir və ardınca gələn bununla paralel getməlidir. Üçüncü mələk xəbərdarlığını uca səslə bəyan edir. Yəhya dedi: ‘Bunlardan sonra mən göydən enən, böyük səlahiyyəti olan başqa bir mələk gördüm və yer onun izzəti ilə nurlandı.’ Bu nurlanma içində hər üç xəbərin nuru birləşmişdir.” The 1888 Materials, 804.</w:t>
      </w:r>
    </w:p>
    <w:p>
      <w:pPr>
        <w:pStyle w:val="ArticleBody"/>
        <w:jc w:val="left"/>
      </w:pPr>
      <w:r>
        <w:rPr>
          <w:rFonts w:ascii="Times New Roman" w:hAnsi="Times New Roman" w:eastAsia="Times New Roman" w:cs="Times New Roman"/>
        </w:rPr>
        <w:t>Yüz qırx dörd minin hərəkatlarını timsal edən Millerçi hərəkatı, Daniel kitabının səkkizinci fəslinin on üçüncü və on dördüncü ayələrindəki iki min üç yüz il və iki min beş yüz iyirmi il peyğəmbərlikləri ilə sıx bağlı idi. “Axır zaman” Allahın İsrailin şimal padşahlığına qarşı qəzəbinin “yeddi vaxt”ının başa çatması ilə gəlib çatdı. Millerin ismarıcının 1831-ci ildə rəsmi şəkil alması, Kral Ceyms Müqəddəs Kitabının nəşrindən iki yüz iyirmi il sonra baş verdi.</w:t>
      </w:r>
    </w:p>
    <w:p>
      <w:pPr>
        <w:pStyle w:val="ArticleScripture"/>
        <w:jc w:val="left"/>
      </w:pPr>
      <w:r>
        <w:rPr>
          <w:rFonts w:ascii="Times New Roman" w:hAnsi="Times New Roman" w:eastAsia="Times New Roman" w:cs="Times New Roman"/>
        </w:rPr>
        <w:t>“Cənab Miller, başqa ölkələrdə bu xəbər vasitəsilə hərəkətə gətirilənlər kimi, əvvəlcə öz tapşırığını ictimai qəzetlərdə və broşürlərdə yazıb dərc etməklə yerinə yetirməyi düşündü. O, öz baxışlarını ilk dəfə Vermont ştatının Brandon şəhərində çap olunan baptist qəzeti Vermont Telegraph-da dərc etdirdi. Bu, 1831-ci ildə idi.” John Loughborough, The Great Second Advent Movement, 120.</w:t>
      </w:r>
    </w:p>
    <w:p>
      <w:pPr>
        <w:pStyle w:val="ArticleBody"/>
        <w:jc w:val="left"/>
      </w:pPr>
      <w:r>
        <w:rPr>
          <w:rFonts w:ascii="Times New Roman" w:hAnsi="Times New Roman" w:eastAsia="Times New Roman" w:cs="Times New Roman"/>
        </w:rPr>
        <w:t>Üçüncü mələyin “axır zaman” hərəkatı, 1863-cü il üsyanından etibarən yüz iyirmi altı ilin tamamında, 1989-cu ildə gəlib çatdı. “Yüz iyirmi altı” “yeddi zaman”ın bir rəmzidir. Hər iki hərəkat “yeddi zaman”ın yerinə yetməsi ilə başladı.</w:t>
      </w:r>
    </w:p>
    <w:p>
      <w:pPr>
        <w:pStyle w:val="ArticleBody"/>
        <w:jc w:val="left"/>
      </w:pPr>
      <w:r>
        <w:rPr>
          <w:rFonts w:ascii="Times New Roman" w:hAnsi="Times New Roman" w:eastAsia="Times New Roman" w:cs="Times New Roman"/>
        </w:rPr>
        <w:t>Üçüncü mələyin hərəkatının xəbəri 1996-cı ildə “Our Firm Foundation” adlı jurnalda dərc edilmiş “The Time of the End” başlıqlı məqalələr silsiləsinin hazırlanması ilə rəsmiləşdirildi. Həmin məqalələr 1776-cı ildəki İstiqlal Bəyannaməsindən iki yüz iyirmi il sonra dərc olundu. Hər iki hərəkatın xəbəri, iki yüz iyirmi ilin sonunda gələn xəbərlə birbaşa bağlı olan bir tarixdən iki yüz iyirmi il sonra rəsmiləşdirildi.</w:t>
      </w:r>
    </w:p>
    <w:p>
      <w:pPr>
        <w:pStyle w:val="ArticleBody"/>
        <w:jc w:val="left"/>
      </w:pPr>
      <w:r>
        <w:rPr>
          <w:rFonts w:ascii="Times New Roman" w:hAnsi="Times New Roman" w:eastAsia="Times New Roman" w:cs="Times New Roman"/>
        </w:rPr>
        <w:t>“İki yüz iyirmi” rəqəmi, e.ə. 677-ci ildə başlamış Allahın Yəhudanın cənub padşahlığına qarşı qəzəbinin “yeddi vaxtı” ilə Daniel kitabının səkkizinci fəslinin on dördüncü ayəsindəki iki min üç yüz ilin e.ə. 457-ci ildəki başlanğıcı arasındakı əlaqəni (bir bağı) ifadə edir. İki yüz iyirmi rəqəmi bu iki peyğəmbərliyi bir-birinə bağlayır və həmin iki peyğəmbərlik Adventizmin təməl ayələrində, yəni Daniel kitabının səkkizinci fəslinin on üçüncü və on dördüncü ayələrində birlikdə təqdim edilmişdir. Həmin ayələrdə Məsih özünü peyğəmbərlik baxımından “o müəyyən müqəddəs” kimi təqdim etmişdir; bu isə ibrani “Palmoni” sözünün tərcüməsidir və “Möcüzəli Sayıcı” mənasını verir.</w:t>
      </w:r>
    </w:p>
    <w:p>
      <w:pPr>
        <w:pStyle w:val="ArticleBody"/>
        <w:jc w:val="left"/>
      </w:pPr>
      <w:r>
        <w:rPr>
          <w:rFonts w:ascii="Times New Roman" w:hAnsi="Times New Roman" w:eastAsia="Times New Roman" w:cs="Times New Roman"/>
        </w:rPr>
        <w:t>Möcüzəli Sayıcı peyğəmbərliyin iki xəttini təmsil edən iki görüntünü məhz Adventizmin mərkəzi sütunu kimi Bacı Uaytın müəyyən etdiyi həmin iki ayədə təqdim edir. Başlanğıc nöqtəsi, onların 1844-cü ildə yerinə yetirildiyi vaxta qədər uzanan iki yüz iyirmi illik simvolik bağ vasitəsilə birləşdirilir. Habaqquq kitabının ikinci fəsli iyirminci ayə ilə tamamlanır; beləliklə, həmin ayə o tarixdə başlamış antitipik Kəffarə Gününün başlıca xüsusiyyətini müəyyən etdiyi üçün, “iki yüz iyirmi” rəqəmi Möcüzəli Sayıcı tərəfindən fərqli bir ifadə ilə işarələnmiş olur.</w:t>
      </w:r>
    </w:p>
    <w:p>
      <w:pPr>
        <w:pStyle w:val="ArticleScripture"/>
        <w:jc w:val="left"/>
      </w:pPr>
      <w:r>
        <w:rPr>
          <w:rFonts w:ascii="Times New Roman" w:hAnsi="Times New Roman" w:eastAsia="Times New Roman" w:cs="Times New Roman"/>
        </w:rPr>
        <w:t>Lakin Rəbb Öz müqəddəs məbədindədir; qoy bütün yer üzü Onun önündə sussun. Habakkuk 2:20.</w:t>
      </w:r>
    </w:p>
    <w:p>
      <w:pPr>
        <w:pStyle w:val="ArticleBody"/>
        <w:jc w:val="left"/>
      </w:pPr>
      <w:r>
        <w:rPr>
          <w:rFonts w:ascii="Times New Roman" w:hAnsi="Times New Roman" w:eastAsia="Times New Roman" w:cs="Times New Roman"/>
        </w:rPr>
        <w:t>Adventizmin mərkəzi sütununu təmsil edən və birbaşa Möcüzəli Sayıcı tərəfindən təqdim olunmuş iki peyğəmbərlik dövrü iki yüz iyirmi il ilə bir-birinə bağlanmışdır; və İsa (Möcüzəli Sayıcı), bir şeyin sonunu həmişə bir şeyin başlanğıcı ilə eyniləşdirən olaraq, onların sonunu 22 oktyabr 1844-cü ildə iki yüz iyirmi rəqəmi ilə işarələdi.</w:t>
      </w:r>
    </w:p>
    <w:p>
      <w:pPr>
        <w:pStyle w:val="ArticleBody"/>
        <w:jc w:val="left"/>
      </w:pPr>
      <w:r>
        <w:rPr>
          <w:rFonts w:ascii="Times New Roman" w:hAnsi="Times New Roman" w:eastAsia="Times New Roman" w:cs="Times New Roman"/>
        </w:rPr>
        <w:t>Birinci mələyin hərəkatı, üçüncü mələyin hərəkatında olduğu kimi, Levililər kitabının iyirmi altıncı fəslindəki “yeddi vaxt”ın müəyyən edildiyi bir “axır zaman”da (müvafiq olaraq 1798 və 1989-cu illərdə) başladı. Hər iki tarixdə növbəti nişanə iki yüz iyirmi ilin tamamlanması ilə qeyd olunur; bu da “yeddi vaxt”ın peyğəmbərlik xüsusiyyətidir, çünki iki görüntünün (chazon və mareh) başlanğıc nöqtələri onları bir-birinə bağlayan iki yüz iyirmi illik bir dövrü təmsil edir.</w:t>
      </w:r>
    </w:p>
    <w:p>
      <w:pPr>
        <w:pStyle w:val="ArticleBody"/>
        <w:jc w:val="left"/>
      </w:pPr>
      <w:r>
        <w:rPr>
          <w:rFonts w:ascii="Times New Roman" w:hAnsi="Times New Roman" w:eastAsia="Times New Roman" w:cs="Times New Roman"/>
        </w:rPr>
        <w:t>1611-ci ildə Kral Ceyms Müqəddəs Kitabının nəşr edilməsi, Millerin xəbərinin Vermont Telegraph qəzetində dərc olunduğu şəkildə rəsmiləşdirilməsi, İstiqlaliyyət Bəyannaməsinin hazırlanıb nəşr edilməsi və The Time of the End əsərinin Our Firm Foundation jurnalında dərc olunması — bunların hamısı nəşrlər idi. Hər iki iki yüz iyirmiillik dövrün başlanğıcı və sonu, tarixi nişangah kimi, bir nəşri təmsil edir. “İki yüz iyirmi” rəqəmi peyğəmbərlik əlaqəsinin rəmzidir və bu dörd nəşrin hamısı həm nəşr olmaları ilə, həm də müvafiq tarixlərində “biliyin artması” kimi təmsil olunan xəbərlə bir-birinə bağlıdır.</w:t>
      </w:r>
    </w:p>
    <w:p>
      <w:pPr>
        <w:pStyle w:val="ArticleBody"/>
        <w:jc w:val="left"/>
      </w:pPr>
      <w:r>
        <w:rPr>
          <w:rFonts w:ascii="Times New Roman" w:hAnsi="Times New Roman" w:eastAsia="Times New Roman" w:cs="Times New Roman"/>
        </w:rPr>
        <w:t>1611-ci ildəki Müqəddəs Kitab, İncilin səmavi məhkəmələrdən bəşəriyyətə çatdırılmasını təmsil edir. Millerin xəbəri zaman peyğəmbərlikləri çərçivəsində yerləşdirilmişdi və Habakkukun iki müqəddəs cədvəli aydın şəkildə göstərir ki, Millerin xəbəri tarix xətləri vasitəsilə qrafik surətdə təsvir edilmişdi. “Vermont” “yaşıl dağ” deməkdir və ilhama görə “yaşıl” iman rəmzidir.</w:t>
      </w:r>
    </w:p>
    <w:p>
      <w:pPr>
        <w:pStyle w:val="ArticleScripture"/>
        <w:jc w:val="left"/>
      </w:pPr>
      <w:r>
        <w:rPr>
          <w:rFonts w:ascii="Times New Roman" w:hAnsi="Times New Roman" w:eastAsia="Times New Roman" w:cs="Times New Roman"/>
        </w:rPr>
        <w:t>“Bu yuxu mənə ümid verdi. Yaşıl ip mənim düşüncəmdə imanı təmsil edirdi və Allaha etibar etməyin gözəlliyi və sadəliyi ruhuma aydın olmağa başladı.” Christian Experience and Teachings, 28.</w:t>
      </w:r>
    </w:p>
    <w:p>
      <w:pPr>
        <w:pStyle w:val="ArticleBody"/>
        <w:jc w:val="left"/>
      </w:pPr>
      <w:r>
        <w:rPr>
          <w:rFonts w:ascii="Times New Roman" w:hAnsi="Times New Roman" w:eastAsia="Times New Roman" w:cs="Times New Roman"/>
        </w:rPr>
        <w:t>Millerin xəbəri “sadiq kilsə”dən rəsmiləşdirilərək çatdırıldı, çünki axır günlərdə “dağ” “kilsə”dir.</w:t>
      </w:r>
    </w:p>
    <w:p>
      <w:pPr>
        <w:pStyle w:val="ArticleScripture"/>
        <w:jc w:val="left"/>
      </w:pPr>
      <w:r>
        <w:rPr>
          <w:rFonts w:ascii="Times New Roman" w:hAnsi="Times New Roman" w:eastAsia="Times New Roman" w:cs="Times New Roman"/>
        </w:rPr>
        <w:t>Və axır günlərdə belə olacaq: Rəbbin evinin dağı dağların zirvəsində bərqərar ediləcək, təpələrin üstünə ucaldılacaq; bütün millətlər ona axışıb gələcək. Və çoxlu xalqlar gedib deyəcəklər: Gəlin, Rəbbin dağına, Yaqubun Allahının evinə qalxaq; O Öz yollarını bizə öyrədəcək, biz də Onun cığırları ilə yeriyəcəyik. Çünki qanun Siondan, Rəbbin kəlamı isə Yerusəlimdən çıxacaq. Yeşaya 2:2, 3.</w:t>
      </w:r>
    </w:p>
    <w:p>
      <w:pPr>
        <w:pStyle w:val="ArticleBody"/>
        <w:jc w:val="left"/>
      </w:pPr>
      <w:r>
        <w:rPr>
          <w:rFonts w:ascii="Times New Roman" w:hAnsi="Times New Roman" w:eastAsia="Times New Roman" w:cs="Times New Roman"/>
        </w:rPr>
        <w:t>Millerin rəsmiləşdirilmiş sınaq xəbəri sadiq kilsədən gəldi və The Telegraph adlanan nəşr, King James Müqəddəs Kitabı kimi, göydən gələn bir xəbəri təmsil edir; çünki iki yunan sözündən yaranmış “telegraph” sözü uzaqdan gələn bir xəbər deməkdir. Birinci söz (tele) “uzaq və ya çox uzaq” mənasını verir, ikinci söz isə (grapho) “yazmaq və ya qeyd etmək” deməkdir. Birlikdə bunlar “uzaqda yazmaq və ya ötürmək” mənasını daşıyır. 1611-ci ildə Allah, King James Müqəddəs Kitabının hazırlanması vasitəsilə, Öz xəbərini göydən ötürdü və iki yüz iyirmi ilin sonunda, Millerin 1831-ci ildə Vermont Telegraph-da ilk dəfə rəsmiləşdirilmiş xəbəri də Allahın xəbərini göydən ötürdü. Həmin xəbər 1798-ci ildə “axır zamanında” açılmış “biliyin artması” idi və bu da sonra həmin nəsil üçün üç mərhələli bir sınaq prosesini meydana gətirdi. Həmin tarix Future for America-nın tarixinin bir tipi idi.</w:t>
      </w:r>
    </w:p>
    <w:p>
      <w:pPr>
        <w:pStyle w:val="ArticleBody"/>
        <w:jc w:val="left"/>
      </w:pPr>
      <w:r>
        <w:rPr>
          <w:rFonts w:ascii="Times New Roman" w:hAnsi="Times New Roman" w:eastAsia="Times New Roman" w:cs="Times New Roman"/>
        </w:rPr>
        <w:t>1776-cı ildə Müstəqillik Bəyannaməsi Vəhy on üçüncü fəslindəki yer vəhşisinin başlanğıcını təmsil edir. O, Amerika Birləşmiş Ştatlarının başlanğıcını təmsil edir və bununla da Amerika Birləşmiş Ştatlarının sonunda müstəqilliyin məhdudlaşdırılmasını müəyyən edir. Future for America-nın ismarıcı (adından da göründüyü kimi), Müstəqillik Bəyannaməsinin nəşri ilə başlanğıcda təmsil olunan sonu müəyyən edir. İki yüz iyirmi il sonra, 1996-cı ildə, The Time of the End jurnalını hazırlamış xidmət əvvəllər Future for America adlandırılmış hüquqi şəxs statusunu aldı. Həmin il, Our Firm Foundation adlı nəşrdə çap olunmuş məqalələrdən ibarət olan The Time of the End jurnalı nəşr edildi.</w:t>
      </w:r>
    </w:p>
    <w:p>
      <w:pPr>
        <w:pStyle w:val="ArticleBody"/>
        <w:jc w:val="left"/>
      </w:pPr>
      <w:r>
        <w:rPr>
          <w:rFonts w:ascii="Times New Roman" w:hAnsi="Times New Roman" w:eastAsia="Times New Roman" w:cs="Times New Roman"/>
        </w:rPr>
        <w:t>Future for America xidmətinin adı İstiqlaliyyət Bəyannaməsinin tarixinə işarə edir, çünki həmin nəşr Amerika Birləşmiş Ştatlarının başlanğıcını qeyd etmişdir; İsa isə sonu həmişə başlanğıc vasitəsilə təsvir edir. Nəşrin başlığı olan The Time of the End həm 1989-cu ildəki “axır zaman”a, həm də Mikayıl qalxıb ayağa durduqda sınaq müddətinin başa çatmasına işarə edir. Nəşrdə rəsmiləşdirilmiş olan mesaj (Daniel on birinci fəsil, qırxıncı ayədən qırx beşinci ayəyə qədər) 1989-cu ildə Sovet İttifaqının süqutu ilə (axır zaman) möhürsüz edildi və möhürsüz edilən ayələr 1989-cu ildən başlayaraq on ikinci fəslin birinci ayəsinədək irəliləyən bir tarix ardıcıllığını təqdim edir; həmin ayə Mikayılın qalxıb ayağa durmasını və insanlıq üçün sınaq müddətinin bağlanmasını göstərir.</w:t>
      </w:r>
    </w:p>
    <w:p>
      <w:pPr>
        <w:pStyle w:val="ArticleBody"/>
        <w:jc w:val="left"/>
      </w:pPr>
      <w:r>
        <w:rPr>
          <w:rFonts w:ascii="Times New Roman" w:hAnsi="Times New Roman" w:eastAsia="Times New Roman" w:cs="Times New Roman"/>
        </w:rPr>
        <w:t>1776-cı ildə Müstəqillik Bəyannaməsinin nəşrindən The Time of the End jurnalının nəşrinədək iki yüz iyirmi il edir və başlanğıc ilə son eyni peyğəmbərlik mövzularına toxunur. The Time of the End nəşri əvvəlcə Our Firm Foundation nəşrində məqalələr kimi dərc edilmiş fəsillərdən tərtib olunmuşdur və bu peyğəmbərlik həqiqətini təmsil edir ki, Millerçi hərəkatın təməl həqiqətlərinə (yəni “our firm foundation”a) bağlı qalmadan, 1989-cu ildə “axır zaman”da olan “biliyin artımı”nı anlamaq mümkün deyildir.</w:t>
      </w:r>
    </w:p>
    <w:p>
      <w:pPr>
        <w:pStyle w:val="ArticleBody"/>
        <w:jc w:val="left"/>
      </w:pPr>
      <w:r>
        <w:rPr>
          <w:rFonts w:ascii="Times New Roman" w:hAnsi="Times New Roman" w:eastAsia="Times New Roman" w:cs="Times New Roman"/>
        </w:rPr>
        <w:t>“Axır zaman” kimi təmsil olunan nişanə, eləcə də birinci və üçüncü mələyin hərəkatlarının paralel tarixlərində xəbərin “rəsmiləşdirilməsi”ni təmsil edən nişanə hər ikisi Levililər kitabının iyirmi altıncı fəslindəki “yeddi vaxt”ın peyğəmbərlik ünsürlərini ehtiva edir. Paralel tarixlərdə növbəti nişanə, ya 11 avqust 1840-cı ildə Vəhy onuncu fəslin mələyinin, ya da 11 sentyabr 2001-ci ildə Vəhy on səkkizinci fəslin mələyinin enməsi ilə işarələnən xəbərin qüvvətləndirilməsidir. Vəhy kitabının doqquzuncu fəslindəki ikinci vayın yerinə yetməsi Vəhy kitabının onuncu fəslinin mələyini endirdi, Vəhy kitabının onuncu fəslindəki üçüncü vayın yerinə yetməsi isə Vəhy kitabının on səkkizinci fəslinin mələyini endirdi.</w:t>
      </w:r>
    </w:p>
    <w:p>
      <w:pPr>
        <w:pStyle w:val="ArticleBody"/>
        <w:jc w:val="left"/>
      </w:pPr>
      <w:r>
        <w:rPr>
          <w:rFonts w:ascii="Times New Roman" w:hAnsi="Times New Roman" w:eastAsia="Times New Roman" w:cs="Times New Roman"/>
        </w:rPr>
        <w:t>Paralel tarixlərdə gec yağış mələk endiyi nöqtədə “çiləməyə” başlayır. Həmin anda xəbər əvvəlcədən deyilmiş hadisənin təsdiqi ilə “qüvvətləndirilir”. Millerçilər üçün bu, Vəhy kitabının doqquzuncu fəslinin on beşinci ayəsindəki ikinci Vay içində İslamın zaman peyğəmbərliyinin yerinə yetməsi olaraq Osmanlı hökmranlığının sona çatması idi. Yüz qırx dörd min hərəkatı üçün isə bu, Vəhy on, yeddidə yeddinci şeypurun zamanında olan üçüncü Vayın İslamla bağlı peyğəmbərliyi olan “millətlərin qəzəblənməsi” idi; bu peyğəmbərlik Nyu-York şəhərinin böyük binaları yerlə-yeksan ediləndə yerinə yetdi.</w:t>
      </w:r>
    </w:p>
    <w:p>
      <w:pPr>
        <w:pStyle w:val="ArticleBody"/>
        <w:jc w:val="left"/>
      </w:pPr>
      <w:r>
        <w:rPr>
          <w:rFonts w:ascii="Times New Roman" w:hAnsi="Times New Roman" w:eastAsia="Times New Roman" w:cs="Times New Roman"/>
        </w:rPr>
        <w:t>Paralel tarixlərin əsas nişanələrinin hər birinin iki min üç yüz il və iki min beş yüz iyirmi ili təmsil edən iki görüntü arasındakı əlaqənin üzərinə Öz imzasını qoyan Möcüzəli Sayıcının işi ilə birbaşa əlaqələri vardır. Mələyin enişi zamanı qaldırılan peyğəmbərlik gözətçiləri Laodikeyaya olan xəbəri də ehtiva edən bir xəbərdarlıq şeypuru çalırlar; bu xəbərdarlıq 1856-cı ildə “yeddi vaxt”ın daha böyük işığının möhürünün açılması ilə birbaşa əlaqələndirilmişdi. Həm “yeddi vaxt”ı qrafik şəkildə təmsil edən 1843 və 1850 pioner cədvəlləri ilə ifadə olunan Habakkukun iki cədvəli nişanəsi, hər bir paralel tarixdə mələyin enişi ilə “ilk məyusluq” arasında meydana gəldi.</w:t>
      </w:r>
    </w:p>
    <w:p>
      <w:pPr>
        <w:pStyle w:val="ArticleBody"/>
        <w:jc w:val="left"/>
      </w:pPr>
      <w:r>
        <w:rPr>
          <w:rFonts w:ascii="Times New Roman" w:hAnsi="Times New Roman" w:eastAsia="Times New Roman" w:cs="Times New Roman"/>
        </w:rPr>
        <w:t>“Ləngimə vaxtı”nın yol nişanı 1843-cü ilin baş tutmayan öncədən xəbəri ilə birbaşa bağlıdır; bu öncədən xəbər həm iki min üç yüz ilin, həm də iki min beş yüz iyirmi ilin yerinə yetməsinə dair bir xəbər idi. Gecəyarısı Hayqırışı xəbəri bu iki peyğəmbərlik zaman dövrünün yaxınlaşan yerinə yetməsinin müəyyən edilməsindən ibarət idi. Son yol nişanındakı qapalı dispensasional “qapı” həmin iki peyğəmbərlik dövrünün yerinə yetməsini göstərir və yeddinci, yaxud Yubiley şeypurunun səslənməyə başladığı yeri işarələyir. Hər tarixdəki hər bir yol nişanı “yeddi vaxt”la birbaşa bağlıdır və “yeddi vaxt” hər iki tarixi bir-birinə bağlayan sapı təmsil edir; hər iki tarix isə son yağış xəbərini təmsil edir.</w:t>
      </w:r>
    </w:p>
    <w:p>
      <w:pPr>
        <w:pStyle w:val="ArticleBody"/>
        <w:jc w:val="left"/>
      </w:pPr>
      <w:r>
        <w:rPr>
          <w:rFonts w:ascii="Times New Roman" w:hAnsi="Times New Roman" w:eastAsia="Times New Roman" w:cs="Times New Roman"/>
        </w:rPr>
        <w:t>Bu araşdırmanı növbəti məqalədə davam etdirəcəyik.</w:t>
      </w:r>
    </w:p>
    <w:p>
      <w:pPr>
        <w:pStyle w:val="ArticleScripture"/>
        <w:jc w:val="left"/>
      </w:pPr>
      <w:r>
        <w:rPr>
          <w:rFonts w:ascii="Times New Roman" w:hAnsi="Times New Roman" w:eastAsia="Times New Roman" w:cs="Times New Roman"/>
        </w:rPr>
        <w:t>“‘Kəlama büdrəyən, itaətsiz olanlar üçün’ Məsih büdrəmə daşıdır. Lakin ‘bənnaların rədd etdikləri daş elə küncün baş daşı oldu.’ Rədd edilmiş daş kimi, Məsih də Öz yer üzündəki missiyasında etinasızlıq və təhqirə məruz qalmışdı. O, ‘insanlar tərəfindən həqir görüldü və rədd edildi; dərdlər adamı idi və qəmlə tanış idi: ... O həqir görüldü, biz isə Ona qiymət vermədik.’ Yeşaya 53:3. Lakin Onun izzətləndiriləcəyi vaxt yaxın idi. Ölülər arasından dirilməsi ilə O, ‘qüdrətlə Allahın Oğlu’ elan ediləcəkdi. Romalılara 1:4. Onun ikinci gəlişində O, göyün və yerin Rəbbi olaraq zahir ediləcəkdi. İndi Onu çarmıxa çəkmək üzrə olanlar Onun əzəmətini tanıyacaqdılar. Kainatın önündə rədd edilmiş daş küncün baş daşı olacaqdı.”</w:t>
      </w:r>
    </w:p>
    <w:p>
      <w:pPr>
        <w:pStyle w:val="ArticleScripture"/>
        <w:jc w:val="left"/>
      </w:pPr>
      <w:r>
        <w:rPr>
          <w:rFonts w:ascii="Times New Roman" w:hAnsi="Times New Roman" w:eastAsia="Times New Roman" w:cs="Times New Roman"/>
        </w:rPr>
        <w:t>“Və ‘hər kimin üzərinə düşərsə, onu əzib toz edəcəkdir.’ Məsihi rədd etmiş xalq tezliklə öz şəhərlərinin və millətlərinin məhv edildiyini görməli idi. Onların izzəti qırılacaq və küləyin önündəki toz kimi səpələnəcəkdi. Bəs Yəhudiləri məhv edən nə idi? O qaya idi ki, əgər onun üzərində bina etsəydilər, onların təhlükəsizliyi olardı. Bu, xor görülmüş Allahın yaxşılığı, rədd edilmiş salehlik, sayılmamış mərhəmət idi. İnsanlar özlərini Allaha qarşı qoydular və onların xilası olacaq hər şey onların məhvinə çevrildi. Allahın həyat üçün təyin etdiyi hər şeyi onlar ölümə səbəb olan bir şey kimi tapdılar. Yəhudilərin Məsihi çarmıxa çəkməsində Yerusəlimin məhvi də ehtiva olunmuşdu. Calvary üzərində tökülən qan onları bu dünya və gələcək dünya üçün fəlakətə batıran ağırlıq oldu. Allahın lütfünü rədd edənlərin üzərinə hökmün enəcəyi böyük son gündə də belə olacaq. Onlar üçün büdrəmə qayası olan Məsih o zaman onlara intiqam alan bir dağ kimi görünəcək. Onun simasının izzəti, salehlər üçün həyat olan, pislər üçün yandırıb-yaxan od olacaq. Rədd edilmiş məhəbbətə, xor görülmüş lütfə görə günahkar məhv ediləcək.”</w:t>
      </w:r>
    </w:p>
    <w:p>
      <w:pPr>
        <w:pStyle w:val="ArticleScripture"/>
        <w:jc w:val="left"/>
      </w:pPr>
      <w:r>
        <w:rPr>
          <w:rFonts w:ascii="Times New Roman" w:hAnsi="Times New Roman" w:eastAsia="Times New Roman" w:cs="Times New Roman"/>
        </w:rPr>
        <w:t>“Bir çox misallar və təkrar edilən xəbərdarlıqlar vasitəsilə İsa Allahın Oğlunu rədd etməyin yəhudilər üçün hansı nəticə verəcəyini göstərdi. Bu sözlərlə O, hər dövrdə Onu Öz Xilaskarı kimi qəbul etməkdən imtina edənlərin hamısına müraciət edirdi. Hər bir xəbərdarlıq onlar üçündür. Təhqir edilərək murdarlanmış məbəd, itaətsiz oğul, yalançı bağbanlar, hörmətsiz inşaatçılar — bunların hamısının qarşılığı hər bir günahkarın təcrübəsində vardır. Əgər o, tövbə etməzsə, onların öncədən kölgəsini saldığı hökm onun olacaqdır.” The Desire of Ages, 599, 600.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Səksən Yeddinci Bölüm</dc:title>
  <dc:subject>On Qız Məsəlinin Açıqlanması: Adventist Tarixi Boyunca Dərin Bir Səyahət</dc:subject>
  <dc:creator>Jeff Pippenger</dc:creator>
  <cp:keywords/>
  <dc:description>Generated by ArticleDigger from daniel\87_daniel.json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