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Doxsanıncı Sayı</w:t>
      </w:r>
    </w:p>
    <w:p>
      <w:pPr>
        <w:pStyle w:val="ArticleSubtitle"/>
        <w:jc w:val="left"/>
      </w:pPr>
      <w:r>
        <w:rPr>
          <w:rFonts w:ascii="Arial" w:hAnsi="Arial" w:eastAsia="Arial" w:cs="Arial"/>
        </w:rPr>
        <w:t>Gündəlik Sirrin Açılması: Mübahisələrin və Ziddiyyətlərin Tarixi Tədqiqi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Əgər əvvəlki məqalədəki son parçaya diqqətlə baxmısınızsa, 1910-cu ildə A. G. Daniellsin “gündəlik” mövzusu ilə bağlı Sister White ilə müsahibəsinə özü ilə apardığını iddia etdiyi, Early Writings kitabında yer alan həmin parçanın ilkin mənbəyinə baxmış olardınız. “Gündəlik”in Məsihin məbəddəki xidməti mənasını verdiyi “yalan”ını təsbit etməyə çalışanlar, hökm saatı hayqırtısını verənlərə təqdim olunan düzgün baxışa Sister White-ın birbaşa və aydın təsdiqini sarsıtmağa ehtiyac duyurdular. Onların uydurduqları “yalan” bu idi ki, Sister White-ın konkret şəkildə səsləndirdiyi yeganə xəbərdarlıq vaxt təyin etmə barədə xəbərdarlıq idi. Artur White öz bioqrafiyasında bunu təsbit etməyə çalışır və onun atası, Ellen White-ın oğlu, eləcə də Daniells də həmin uydurulmuş müsahibə vasitəsilə bunu sübut etməyə çalışırdılar.</w:t>
      </w:r>
    </w:p>
    <w:p>
      <w:pPr>
        <w:pStyle w:val="ArticleBody"/>
        <w:jc w:val="left"/>
      </w:pPr>
      <w:r>
        <w:rPr>
          <w:rFonts w:ascii="Times New Roman" w:hAnsi="Times New Roman" w:eastAsia="Times New Roman" w:cs="Times New Roman"/>
        </w:rPr>
        <w:t>Artıq qeyd olunduğu kimi, “gündəlik” mövzusunda Sister White ilə Daniells arasında hər hansı bir görüşə dair heç bir qeyd yoxdur. Guya baş tutmuş bu görüş 1931-ci ildə irəli sürülmüşdür. Əgər Sister White 1910-cu ildə keçirilmiş bir görüşdə Daniellsin “gündəlik” barədəki azğın baxışını dəstəkləmiş olsaydı, bəs onda Sister White-ın öz baxışını irəli sürməkdə qeyrətli olduğunu bildirdiyi bir şəxs nə üçün onun bu dəstəyini iyirmi bir il ərzində susqunluqla keçişdirərdi? Bu, görüş deyildi, uydurma idi.</w:t>
      </w:r>
    </w:p>
    <w:p>
      <w:pPr>
        <w:pStyle w:val="ArticleBody"/>
        <w:jc w:val="left"/>
      </w:pPr>
      <w:r>
        <w:rPr>
          <w:rFonts w:ascii="Times New Roman" w:hAnsi="Times New Roman" w:eastAsia="Times New Roman" w:cs="Times New Roman"/>
        </w:rPr>
        <w:t>Müsahibənin uydurulması onun “gündəlik” barədəki bəyanatının kontekstini elə təqdim etməyə yönəlmişdi ki, guya bu, onun vaxt təyin etməyə qarşı etdiyi xəbərdarlıqla yalnız təsadüfi şəkildə əlaqəli bir şey idi; Arthur White isə 1931-ci ilin tarixini təqdim etdiyi tərzdə bu yalana öz izlərini qoydu. Bir məsihçi olaraq o, sadəcə tarixi olduğu kimi nəql etməli və tarixi revizionizmi məsələyə qatmalı deyildi. Son məqaləni 1850-ci ilə aid, Early Writings-dəki parçanın qaynaqlandığı mətnlə bitirmişdik. Bəyanat ilk dəfə 1850-ci ildə Review-də, sonra isə yenidən Experience and Views kitabında dərc olundu. Üçüncü dəfə isə Early Writings kitabında görünür, lakin Early Writings kitabına doğru təkamülündə müəyyən dəyişikliklər baş verdi. Bununla belə, onun işini gözdən salmaq cəhdlərində bəzilərinin iddia etdiyi kimi, biz Peyğəmbərlik Ruhunun bir çox yazılarının dəyişdirildiyini deməzdik.</w:t>
      </w:r>
    </w:p>
    <w:p>
      <w:pPr>
        <w:pStyle w:val="ArticleScripture"/>
        <w:jc w:val="left"/>
      </w:pPr>
      <w:r>
        <w:rPr>
          <w:rFonts w:ascii="Times New Roman" w:hAnsi="Times New Roman" w:eastAsia="Times New Roman" w:cs="Times New Roman"/>
        </w:rPr>
        <w:t>“Rəbb mənə göstərdi ki, 1843-cü il cədvəli Onun əli ilə yönəldilmişdi və onun heç bir hissəsi dəyişdirilməməlidir; rəqəmlər də Onun istədiyi kimi idi. Onun əli bəzi rəqəmlərdəki bir səhvin üzərində idi və onu gizlədirdi ki, Onun əli götürülənə qədər heç kəs bunu görə bilməsin.</w:t>
      </w:r>
    </w:p>
    <w:p>
      <w:pPr>
        <w:pStyle w:val="ArticleScripture"/>
        <w:jc w:val="left"/>
      </w:pPr>
      <w:r>
        <w:rPr>
          <w:rFonts w:ascii="Times New Roman" w:hAnsi="Times New Roman" w:eastAsia="Times New Roman" w:cs="Times New Roman"/>
        </w:rPr>
        <w:t>“Sonra mən ‘Daimi’yə dair gördüm ki, ‘qurban’ sözü insan hikməti tərəfindən əlavə edilmişdir və mətnə aid deyildir; və Rəbb onun doğru anlayışını hökm saatı çağırışını verənlərə vermişdir. 1844-cü ildən əvvəl, birlik mövcud olduğu zaman, demək olar ki, hamı ‘Daimi’nin doğru anlayışı üzərində birləşmişdi; lakin 1844-cü ildən bəri, qarışıqlıq içində, başqa baxışlar qəbul edilmiş və bunun ardınca zülmət və qarışıqlıq gəlmişdir.” Review and Herald, 1 noyabr 1850.</w:t>
      </w:r>
    </w:p>
    <w:p>
      <w:pPr>
        <w:pStyle w:val="ArticleBody"/>
        <w:jc w:val="left"/>
      </w:pPr>
      <w:r>
        <w:rPr>
          <w:rFonts w:ascii="Times New Roman" w:hAnsi="Times New Roman" w:eastAsia="Times New Roman" w:cs="Times New Roman"/>
        </w:rPr>
        <w:t>Bu parça ilkin olaraq 1849-cu ildə nəşr olunmuş The Present Truth adlı nəşrdə yer almışdı, lakin 1850-ci ilin noyabrında Review and Herald-da çap olundu. Orijinal əlyazmada Bacı Uayt birbaşa bildirir ki, o, Rəbbin yaxın zamanda ona göstərdiyi bir neçə şeyi yazıya alır və siz məqalənin bütövlüyünü oxuduqca, müzakirə olunan bir çox mövzunu görəcəksiniz. Ona göstərilmiş təxminən iyirmi müxtəlif mövzu vardır. Məsələ bundadır ki, orijinal məqalədə “the daily” mövzusu və “time setting” mövzusu ona göstərilmiş şeylər barədə iki müxtəlif vəhy idi.</w:t>
      </w:r>
    </w:p>
    <w:p>
      <w:pPr>
        <w:pStyle w:val="ArticleBody"/>
        <w:jc w:val="left"/>
      </w:pPr>
      <w:r>
        <w:rPr>
          <w:rFonts w:ascii="Times New Roman" w:hAnsi="Times New Roman" w:eastAsia="Times New Roman" w:cs="Times New Roman"/>
        </w:rPr>
        <w:t>Orijinal əlyazmada onlar müxtəlif abzaslarda göstərilmişdi. Parça Experience and Views-də yenidən çap edilərkən redaktorlar Sister White-ın “the daily” barədə pioner baxışını müdafiə etdiyi abzası, vaxt təyin etməyə qarşı xəbərdarlıq edən sonrakı abzasla birləşdirdilər. Orijinalı oxuyarkən diqqət yetirin ki, bəzi mövzulara vurğu Baş Hərflə yazılmaq vasitəsilə verilir. Onun “the daily” barədə pioner baxışını təsdiqlədiyi abzasda o, Daily sözünü Baş Hərflə yazır, növbəti abzasda isə Time sözünü Baş Hərflə yazır; beləliklə, ona göstərilmiş bu iki mövzu arasında birbaşa fərq qoyur.</w:t>
      </w:r>
    </w:p>
    <w:p>
      <w:pPr>
        <w:pStyle w:val="ArticleScripture"/>
        <w:jc w:val="left"/>
      </w:pPr>
      <w:r>
        <w:rPr>
          <w:rFonts w:ascii="Times New Roman" w:hAnsi="Times New Roman" w:eastAsia="Times New Roman" w:cs="Times New Roman"/>
        </w:rPr>
        <w:t>“Əziz Qardaşlar və Bacılar,</w:t>
      </w:r>
    </w:p>
    <w:p>
      <w:pPr>
        <w:pStyle w:val="ArticleScripture"/>
        <w:jc w:val="left"/>
      </w:pPr>
      <w:r>
        <w:rPr>
          <w:rFonts w:ascii="Times New Roman" w:hAnsi="Times New Roman" w:eastAsia="Times New Roman" w:cs="Times New Roman"/>
        </w:rPr>
        <w:t>“Rəbbin yaxınlarda mənə görüntüdə göstərdiyi şeylərin qısa bir təsvirini sizə vermək istəyirəm. Mənə İsanın gözəlliyi və mələklərin bir-birlərinə bəslədikləri məhəbbət göstərildi. Mələk dedi: — Məgər siz onların məhəbbətini görə bilmirsinizmi? — ona tabe olun. Eləcə də Allahın xalqı bir-birini sevməlidir. Qoy ittiham qardaşın üzərinə deyil, daha çox öz üzərinə düşsün. Mən gördüm ki, “sahib olduqlarınızı satın və sədəqə verin” xəbəri bəziləri tərəfindən öz aydın işığında verilməmişdir; Xilaskarımızın sözlərinin həqiqi məqsədi aydın şəkildə təqdim edilməmişdir. Mən gördüm ki, satmağın məqsədi işləməyə və özlərini dolandırmağa qadir olanlara vermək deyil; həqiqəti yaymaqdır. İşləməyə qadir olanları tənbəllik içində dəstəkləmək və nazlamaq günahdır. Bəziləri bütün yığıncaqlarda iştirak etməyə canfəşanlıq göstərmişlər; Allaha izzət vermək üçün deyil, “çörəklər və balıqlar” üçün. Belələri ailələrinin ehtiyaclarını təmin etmək və indiki həqiqətin qiymətli işini dəstəkləmək üçün verəcək bir şeyləri olsun deyə, evdə qalıb əlləri ilə “yaxşı olan işi” görərək çalışsalar, qat-qat yaxşı olardı.</w:t>
      </w:r>
    </w:p>
    <w:p>
      <w:pPr>
        <w:pStyle w:val="ArticleScripture"/>
        <w:jc w:val="left"/>
      </w:pPr>
      <w:r>
        <w:rPr>
          <w:rFonts w:ascii="Times New Roman" w:hAnsi="Times New Roman" w:eastAsia="Times New Roman" w:cs="Times New Roman"/>
        </w:rPr>
        <w:t>“Mən gördüm ki, bəziləri xəstələrin sağalması üçün imansızların önündə dua etməkdə yanılmışdılar. Əgər aramızda kimsə xəstədirsə və Yaqub 5:14, 15-ə uyğun olaraq, kilsənin ağsaqqallarını onun üzərində dua etməyə çağırırsa, biz İsanın nümunəsinə əməl etməliyik. O, imansızları otaqdan çıxardı, sonra xəstəni sağaltdı; buna görə də aramızdakı xəstələr üçün dua etdiyimiz zaman, imanı olmayanların imansızlığından ayrılmağa çalışmalıyıq.</w:t>
      </w:r>
    </w:p>
    <w:p>
      <w:pPr>
        <w:pStyle w:val="ArticleScripture"/>
        <w:jc w:val="left"/>
      </w:pPr>
      <w:r>
        <w:rPr>
          <w:rFonts w:ascii="Times New Roman" w:hAnsi="Times New Roman" w:eastAsia="Times New Roman" w:cs="Times New Roman"/>
        </w:rPr>
        <w:t>“Sonra diqqətim yenidən İsanın Öz şagirdlərini ayrılıqda yuxarı otağa apardığı vaxta yönəldildi; O, əvvəlcə onların ayaqlarını yudu, sonra isə onlara Öz sınmış bədənini təmsil etmək üçün bölünmüş çörəyi və tökülmüş qanını təmsil etmək üçün üzüm şirəsini verdi. Mən gördüm ki, hamı bunları dərk edərək davranmalı və bu məsələlərdə İsanın nümunəsini izləməlidir; həmçinin bu ayinləri yerinə yetirərkən imansızlardan mümkün olduğu qədər ayrı olmalıdırlar.”</w:t>
      </w:r>
    </w:p>
    <w:p>
      <w:pPr>
        <w:pStyle w:val="ArticleScripture"/>
        <w:jc w:val="left"/>
      </w:pPr>
      <w:r>
        <w:rPr>
          <w:rFonts w:ascii="Times New Roman" w:hAnsi="Times New Roman" w:eastAsia="Times New Roman" w:cs="Times New Roman"/>
        </w:rPr>
        <w:t>“Sonra mənə göstərildi ki, yeddi son bəla İsa Müqəddəs Məkanı tərk etdikdən sonra töküləcək. Mələk dedi: Allahın və Quzunun qəzəbi şər olanların məhvinə və ya ölümünə səbəb olur. Allahın səsi ilə müqəddəslər bayraqlı bir ordu kimi qüdrətli və dəhşətli olacaqlar; lakin onlar o zaman yazılmış hökmü icra etməyəcəklər. Hökmün icrası 1000 ilin sonunda olacaq.”</w:t>
      </w:r>
    </w:p>
    <w:p>
      <w:pPr>
        <w:pStyle w:val="ArticleScripture"/>
        <w:jc w:val="left"/>
      </w:pPr>
      <w:r>
        <w:rPr>
          <w:rFonts w:ascii="Times New Roman" w:hAnsi="Times New Roman" w:eastAsia="Times New Roman" w:cs="Times New Roman"/>
        </w:rPr>
        <w:t>“Müqəddəslər ölməzliyə dəyişdirildikdən, birlikdə yuxarı qaldırıldıqdan, və öz arfalarını, taclarını və s. aldıqdan, Müqəddəs Şəhərə daxil olduqdan sonra, İsa və müqəddəslər hökm etmək üçün əyləşirlər. Kitablar açılır — həyat kitabı və ölüm kitabı; həyat kitabı müqəddəslərin yaxşı əməllərini, ölüm kitabı isə pislərin şər əməllərini ehtiva edir. Bu kitablar qanun kitabı olan Müqəddəs Kitabla müqayisə edildi və onlar buna əsasən mühakimə olundular. Müqəddəslər İsa ilə birlik və həmrəylik içində ölü pislər üzərində öz hökmlərini icra edirlər. Baxın! — mələk dedi, müqəddəslər İsa ilə birlik və həmrəylik içində hökm kürsüsündə oturur və bədəndə işlədilmiş əməllərə görə pislərin hər birinə ölçüb pay verirlər; hökmün icrası zamanı almalı olduqları şey onların adlarının qarşısında qeyd olunur. Mən gördüm ki, bu, Müqəddəs Şəhər yerə enməzdən əvvəl, min il boyunca müqəddəslərin İsa ilə birlikdə gördükləri iş idi. Sonra min ilin sonunda İsa, mələklər və Onunla birlikdə olan bütün müqəddəslər Müqəddəs Şəhəri tərk edir və O, onlarla birlikdə yerə enərkən, pis ölülər dirildilir; və sonra Onu ‘nizə ilə deşmiş’ elə həmin adamlar dirildilərək, Onu bütün izzəti içində, mələklər və müqəddəslərlə birlikdə uzaqdan görəcək və Ona görə nalə çəkəcəklər. Onlar Onun əllərindəki və ayaqlarındakı mismar izlərini, habelə böyrünə nizə sancdıqları yeri görəcəklər. O zaman mismar və nizə izləri Onun izzəti olacaqdır. Min ilin sonunda İsa Zeytun dağı üzərində dayanır və dağ iki yerə ayrılır, böyük bir düzənliyə çevrilir; o zaman qaçanlar isə yenicə dirildilmiş pislərdir. Sonra Müqəddəs Şəhər enib düzənlik üzərində yerləşir.</w:t>
      </w:r>
    </w:p>
    <w:p>
      <w:pPr>
        <w:pStyle w:val="ArticleScripture"/>
        <w:jc w:val="left"/>
      </w:pPr>
      <w:r>
        <w:rPr>
          <w:rFonts w:ascii="Times New Roman" w:hAnsi="Times New Roman" w:eastAsia="Times New Roman" w:cs="Times New Roman"/>
        </w:rPr>
        <w:t>“Sonra Şeytan dirildilmiş olan pis adamları öz ruhu ilə doldurur. O, onlara yaltaqlanaraq deyir ki, Şəhərdəki ordu azdır, onun ordusu isə çoxdur və onlar müqəddəslərə qalib gəlib Şəhəri ələ keçirə bilərlər. Şeytan öz ordusunu toplayıb nizama salarkən, müqəddəslər Şəhərin içində idilər və Allahın Cənnətinin gözəlliyini və izzətini seyr edirdilər. İsa onların önündə idi, onlara başçılıq edirdi. Birdən-birə o sevimli Xilaskar bizim aramızdan yox oldu; lakin az sonra onun sevimli səsini eşitdik; o deyirdi: ‘Gəlin, Ey Atamın mübarək qulları, dünya yaranandan bəri sizin üçün hazırlanmış Padşahlığı irs alın.’ Biz İsanın ətrafına toplandıq və o, Şəhərin qapılarını bağlayan kimi, pislərin üzərinə lənət elan olundu. Qapılar bağlandı. Sonra müqəddəslər qanadlarını istifadə edib Şəhərin divarının üstünə qalxdılar. İsa da onlarla idi; Onun tacı parlaq və izzətli görünürdü. O, tac içində tac idi, sayı yeddi idi. Müqəddəslərin tacları ən saf qızıldan idi, ulduzlarla bəzədilmişdi. Onların üzləri izzətlə parlayırdı, çünki onlar İsanın tam surətində idilər; və onlar qalxıb hamısı birlikdə Şəhərin başına doğru hərəkət etdikcə, mən bu mənzərədən vəcdə gəldim.”</w:t>
      </w:r>
    </w:p>
    <w:p>
      <w:pPr>
        <w:pStyle w:val="ArticleScripture"/>
        <w:jc w:val="left"/>
      </w:pPr>
      <w:r>
        <w:rPr>
          <w:rFonts w:ascii="Times New Roman" w:hAnsi="Times New Roman" w:eastAsia="Times New Roman" w:cs="Times New Roman"/>
        </w:rPr>
        <w:t>“O zaman pislər itirdiklərini gördülər; və Allah tərəfindən onların üzərinə od üfürüldü və onları məhv etdi. Bu, hökmün icrası idi. O zaman pislər, müqəddəslərin İsa ilə birlik içində min il ərzində onlar üçün müəyyən etdiklərinə uyğun olaraq qarşılıqlarını aldılar. Pisləri məhv edən həmin Allahın odu bütün yer üzünü də təmizlədi. Parçalanmış, cırıq-cırıq dağlar şiddətli hərarətlə əridi, atmosfer də, habelə bütün saman çöpü kimi olanlar da yandı. Sonra irsimiz qarşımızda açıldı, izzətli və gözəl idi, və biz yenilənmiş bütün yer üzünə varis olduq. Hamımız uca səslə hayqırdıq: Şöhrət, Alleluya.</w:t>
      </w:r>
    </w:p>
    <w:p>
      <w:pPr>
        <w:pStyle w:val="ArticleScripture"/>
        <w:jc w:val="left"/>
      </w:pPr>
      <w:r>
        <w:rPr>
          <w:rFonts w:ascii="Times New Roman" w:hAnsi="Times New Roman" w:eastAsia="Times New Roman" w:cs="Times New Roman"/>
        </w:rPr>
        <w:t>“Mən həmçinin gördüm ki, çobanlar, Müqəddəs Kitabın dəstəklədiyini düşündükləri hər hansı yeni mühüm müddəanı müdafiə etməzdən əvvəl, etibar etmələri üçün əsasları olan, bütün xəbərlərdə olmuş və bütün indiki həqiqətdə möhkəm dayanan şəxslərlə məsləhətləşməlidirlər. O zaman çobanlar kamil surətdə birləşmiş olacaqlar və çobanların birliyi kilsə tərəfindən hiss ediləcək. Mən gördüm ki, belə bir yol bədbəxt ayrılıqların qarşısını alar və onda qiymətli sürünün bölünməsi, qoyunların isə çobansız səpələnməsi təhlükəsi olmaz.”</w:t>
      </w:r>
    </w:p>
    <w:p>
      <w:pPr>
        <w:pStyle w:val="ArticleScripture"/>
        <w:jc w:val="left"/>
      </w:pPr>
      <w:r>
        <w:rPr>
          <w:rFonts w:ascii="Times New Roman" w:hAnsi="Times New Roman" w:eastAsia="Times New Roman" w:cs="Times New Roman"/>
        </w:rPr>
        <w:t>“23 sentyabrda Rəbb mənə göstərdi ki, Öz xalqının qalığını geri qaytarmaq üçün əlini ikinci dəfə uzatmışdır və bu toplanma vaxtında səylər ikiqat artırılmalıdır. Dağılma vaxtında İsrail vuruldu və didilib-parçalandı; lakin indi, toplanma vaxtında Allah Öz xalqını sağaldacaq və sarıyıb-bərkidəcək. Dağılma vaxtında həqiqəti yaymaq üçün göstərilən səylər çox az təsir göstərirdi, çox az iş görür, ya da heç nə hasil etmirdi; amma toplanma vaxtında, Allah Öz xalqını toplamaq üçün əlini uzatdığı zaman, həqiqəti yaymaq üçün göstərilən səylər nəzərdə tutulmuş təsirini göstərəcəkdir. Hamı işdə birləşmiş və qeyrətli olmalıdır. Mən gördüm ki, indi, toplanma vaxtında, bizi idarə etmək üçün dağılma vaxtına nümunə kimi istinad etməsi hər kəs üçün bir rüsvayçılıq idi; çünki əgər Allah indi bizim üçün o zaman etdiyindən artıq heç nə etməsəydi, İsrail heç vaxt toplanmazdı. Həqiqətin bir qəzetdə nəşr olunması da, onun vəz edilməsi qədər zəruridir.</w:t>
      </w:r>
    </w:p>
    <w:p>
      <w:pPr>
        <w:pStyle w:val="ArticleScripture"/>
        <w:jc w:val="left"/>
      </w:pPr>
      <w:r>
        <w:rPr>
          <w:rFonts w:ascii="Times New Roman" w:hAnsi="Times New Roman" w:eastAsia="Times New Roman" w:cs="Times New Roman"/>
        </w:rPr>
        <w:t>“Rəbb mənə göstərdi ki, 1843-cü il cədvəli Onun əli ilə yönəldilmişdi və onun heç bir hissəsi dəyişdirilməməlidir; rəqəmlər də Onun istədiyi kimi idi. Onun əli bəzi rəqəmlərdə olan bir səhvin üzərində idi və onu gizlədirdi ki, Onun əli çəkilənədək heç kəs onu görə bilməsin.</w:t>
      </w:r>
    </w:p>
    <w:p>
      <w:pPr>
        <w:pStyle w:val="ArticleScripture"/>
        <w:jc w:val="left"/>
      </w:pPr>
      <w:r>
        <w:rPr>
          <w:rFonts w:ascii="Times New Roman" w:hAnsi="Times New Roman" w:eastAsia="Times New Roman" w:cs="Times New Roman"/>
        </w:rPr>
        <w:t>“Sonra mən “Daily” ilə əlaqədar olaraq gördüm ki, “qurban” sözü insan müdrikliyi tərəfindən əlavə edilmişdir və mətnə aid deyildir; həmçinin Rəbb onun doğru anlayışını hökm saatı nida­sını verənlərə vermişdir. 1844-cü ildən əvvəl, birlik mövcud olduğu zaman, demək olar ki, hamı “Daily”nin doğru anlayışı üzərində birləşmişdi; lakin 1844-cü ildən bəri, qarışıqlıq içində, başqa baxışlar qəbul edilmiş və bunun ardınca qaranlıqla qarışıqlıq gəlmişdir.”</w:t>
      </w:r>
    </w:p>
    <w:p>
      <w:pPr>
        <w:pStyle w:val="ArticleScripture"/>
        <w:jc w:val="left"/>
      </w:pPr>
      <w:r>
        <w:rPr>
          <w:rFonts w:ascii="Times New Roman" w:hAnsi="Times New Roman" w:eastAsia="Times New Roman" w:cs="Times New Roman"/>
        </w:rPr>
        <w:t>“Rəbb mənə göstərdi ki, 1844-cü ildən bəri vaxt bir sınaq olmamışdır və vaxt bir daha əsla sınaq olmayacaqdır.</w:t>
      </w:r>
    </w:p>
    <w:p>
      <w:pPr>
        <w:pStyle w:val="ArticleScripture"/>
        <w:jc w:val="left"/>
      </w:pPr>
      <w:r>
        <w:rPr>
          <w:rFonts w:ascii="Times New Roman" w:hAnsi="Times New Roman" w:eastAsia="Times New Roman" w:cs="Times New Roman"/>
        </w:rPr>
        <w:t>“Sonra diqqətim belə bir böyük yanlışlıq içində olan bəzilərinə yönəldildi: guya Rəbb gəlməzdən əvvəl müqəddəslər hələ Qədim Yerusəlimə getməlidirlər və s. Bu cür baxış üçüncü mələyin xəbəri altındakı Allahın indiki işindən zehni və marağı uzaqlaşdırmağa hesablanmışdır; çünki əgər biz Yerusəlimə getməliyəmsə, onda düşüncələrimiz təbii olaraq orada olacaq və vəsaitimiz başqa istifadələrdən saxlanılaraq müqəddəsləri Yerusəlimə çatdırmağa sərf ediləcək. Mən gördüm ki, onların bu böyük yanlışlığa düşmələrinə yol verilməsinin səbəbi budur ki, onlar ötən bir neçə il ərzində içində olduqları səhvləri etiraf edib tərk etməmişlər.” Review and Herald, 1 noyabr 1850.</w:t>
      </w:r>
    </w:p>
    <w:p>
      <w:pPr>
        <w:pStyle w:val="ArticleBody"/>
        <w:jc w:val="left"/>
      </w:pPr>
      <w:r>
        <w:rPr>
          <w:rFonts w:ascii="Times New Roman" w:hAnsi="Times New Roman" w:eastAsia="Times New Roman" w:cs="Times New Roman"/>
        </w:rPr>
        <w:t>Keçid belə bir bəyanatla başlayır: “Rəbbin yaxınlarda mənə görüntüdə göstərdiyi şeylərin qısa bir təsvirini sizə vermək istəyirəm.” Bir neçə mövzu təqdim olunmuşdu və o, “gündəlik”dən bəhs edən abzası növbəti abzasla birləşdirməmişdi. Bu, sonradan həmin keçidi Experience and Views əsərinə, daha sonra isə Early Writings əsərinə yerləşdirən redaktorlar tərəfindən edilmişdi. Experience and Views əsərində redaktorlar ilk səkkiz abzası çıxarmış, həmçinin ona “gündəlik” barədə və vaxt təyin etmə barədə göstərilənlərə aid abzasları birləşdirmişdilər. Experience and Views 1851-ci ildə nəşr olundu, daha sonra isə Early Writings 1882-ci ildə nəşr olundu.</w:t>
      </w:r>
    </w:p>
    <w:p>
      <w:pPr>
        <w:pStyle w:val="ArticleBody"/>
        <w:jc w:val="left"/>
      </w:pPr>
      <w:r>
        <w:rPr>
          <w:rFonts w:ascii="Times New Roman" w:hAnsi="Times New Roman" w:eastAsia="Times New Roman" w:cs="Times New Roman"/>
        </w:rPr>
        <w:t>Early Writings mahiyyət etibarilə Experience and Views əsərində yer almış eyni dörd paraqraf idi, lakin bir mühüm istisna ilə. Experience and Views əsərində vaxt təyin etməyə dair olan bir cümləlik paraqraf “the daily” məsələsinə dair əvvəlki paraqrafla birləşdirilmişdi. Sonra isə vaxt təyin etməyə dair paraqrafın ardınca ilkin olaraq gələn paraqraf daxil edilmişdi. Early Writings əsərində isə Experience and Views-un başqa bir keçidindən götürülmüş bir paraqraf, indi həm “the daily”, həm də vaxt təyin etmə məsələsinə toxunan paraqrafın arasına yerləşdirilmişdi; halbuki ilkin mətnində bunun ardınca köhnə Yerusəlimə ziyarətlər etməyin nə üçün yanlış olduğunu göstərən bir paraqraf gəlirdi.</w:t>
      </w:r>
    </w:p>
    <w:p>
      <w:pPr>
        <w:pStyle w:val="ArticleBody"/>
        <w:jc w:val="left"/>
      </w:pPr>
      <w:r>
        <w:rPr>
          <w:rFonts w:ascii="Times New Roman" w:hAnsi="Times New Roman" w:eastAsia="Times New Roman" w:cs="Times New Roman"/>
        </w:rPr>
        <w:t>Experience and Views əsərinin başqa bir səhifəsindən çıxarılmış, sonra isə Early Writings-dəki parçaya daxil edilmiş abzas 1844-cü ildən bəri başlanmış “gündəlik”lə bağlı çaşqınlığı yalnız daha da artırdı. Həmin abzas Bacı Uaytın öz görüntüsü haqqında ilkin nəqlində yox idi.</w:t>
      </w:r>
    </w:p>
    <w:p>
      <w:pPr>
        <w:pStyle w:val="ArticleScripture"/>
        <w:jc w:val="left"/>
      </w:pPr>
      <w:r>
        <w:rPr>
          <w:rFonts w:ascii="Times New Roman" w:hAnsi="Times New Roman" w:eastAsia="Times New Roman" w:cs="Times New Roman"/>
        </w:rPr>
        <w:t>“Rəbb mənə göstərdi ki, üçüncü mələyin xəbəri yayılmalı və Rəbbin dağınıq övladlarına bəyan edilməlidir və o, zamana bağlanmamalıdır; çünki zaman bir daha heç vaxt sınaq olmayacaq. Mən gördüm ki, bəziləri zamanın təbliğindən irəli gələn yalançı bir coşquya qapılırdılar; üçüncü mələyin xəbəri zamanın verə biləcəyindən daha qüvvətli idi. Mən gördüm ki, bu xəbər öz təməli üzərində dura bilər və onu möhkəmləndirmək üçün zamana ehtiyac yoxdur, və o, qüdrətli güclə irəliləyəcək, öz işini görəcək və salehlikdə qısaldılacaqdır.” Experience and Views, 48.</w:t>
      </w:r>
    </w:p>
    <w:p>
      <w:pPr>
        <w:pStyle w:val="ArticleBody"/>
        <w:jc w:val="left"/>
      </w:pPr>
      <w:r>
        <w:rPr>
          <w:rFonts w:ascii="Times New Roman" w:hAnsi="Times New Roman" w:eastAsia="Times New Roman" w:cs="Times New Roman"/>
        </w:rPr>
        <w:t>Experience and Views əsərinin qırx səkkizinci səhifəsindəki abzas, Early Writings-də iki fərqli abzasın birləşdirilməsi ilə yaradılmış abzasdan sonra əlavə edilmişdi və bu, ilkin rəvayətdə mövcud olmayan vaxt təyin etməsi üzərinə bir vurğu yerləşdirirdi.</w:t>
      </w:r>
    </w:p>
    <w:p>
      <w:pPr>
        <w:pStyle w:val="ArticleBody"/>
        <w:jc w:val="left"/>
      </w:pPr>
      <w:r>
        <w:rPr>
          <w:rFonts w:ascii="Times New Roman" w:hAnsi="Times New Roman" w:eastAsia="Times New Roman" w:cs="Times New Roman"/>
        </w:rPr>
        <w:t>1931-ci ildə Yerusəlim xalqını idarə edən qədim adamlar belə bir hekayə uydurdular ki, guya Daniells 1910-cu ildə Sister White ilə müsahibə aparmışdı və Daniells-in təqdim etdiyi şəhadətdə o, 1843 cədvəlinə istinad edir və Sister White ilə söhbəti zamanı cədvəldə mövcud olmayan müqəddəs yerə işarə etdiyini deyir. Guya Early Writings kitabı onun yanında imiş və ondan nə demək istədiyini soruşarkən, onun cavablarına əsasən yalnız belə bir nəticəyə gələ bilmişdi ki, Early Writings-də “the daily” barədə qabaqcılların baxışını təsdiqləyən keçid əslində vaxt təyin etməyə qarşı bir xəbərdarlıq idi. Uydurulmuş müsahibədən iyirmi bir il sonra və guya müsahibə alınmış şəxslərin ölümündən on altı il sonra Daniells həmin şəhadəti üçüncü nəslin tarixinə yerləşdirir.</w:t>
      </w:r>
    </w:p>
    <w:p>
      <w:pPr>
        <w:pStyle w:val="ArticleBody"/>
        <w:jc w:val="left"/>
      </w:pPr>
      <w:r>
        <w:rPr>
          <w:rFonts w:ascii="Times New Roman" w:hAnsi="Times New Roman" w:eastAsia="Times New Roman" w:cs="Times New Roman"/>
        </w:rPr>
        <w:t>F. C. Gilbert ivri dili üzrə alim idi və o, “gündəlik”in Bütpərəstlik olması ilə bağlı doğru baxışı sadəcə pionerlər və Ellen White belə dedikləri üçün dəstəkləmirdi. O, bunu, peyğəmbər Danielin işlətmiş olduğu ivri mətnini anlamağa əsaslanaraq müdafiə edirdi. O, həmin dövrdə görkəmli Adventist ivri dili alimi idi. Daniells və Prescottun irəli sürdükləri “gündəlik”lə bağlı mübahisə getdikcə böyüdükcə, Gilbert pioner mövqeyini müdafiə edən görkəmli alimlərdən biri idi. O, 8 iyun 1910-cu ildə Ellen White ilə görüş keçirdi və sonradan özü ilə Sister White arasında müzakirə edilənləri qeyd etdi. Daniellsin şəhadəti F. C. Gilbertin şəhadətinə tamamilə ziddir.</w:t>
      </w:r>
    </w:p>
    <w:p>
      <w:pPr>
        <w:pStyle w:val="ArticleBody"/>
        <w:jc w:val="left"/>
      </w:pPr>
      <w:r>
        <w:rPr>
          <w:rFonts w:ascii="Times New Roman" w:hAnsi="Times New Roman" w:eastAsia="Times New Roman" w:cs="Times New Roman"/>
        </w:rPr>
        <w:t>Manuscript Releases-in iyirminci cildində, on yeddinci səhifədən iyirmi ikinci səhifəyədək, Sister White Daniells və Prescottun “daily” barədə mövqeyinə toxunur. Ellen White ilə etdiyi söhbət haqqında F. C. Gilbertin hesabatında rast gəldiyiniz ifadələr, Manuscript Releases-dən olan həmin parçada Sister White-ın özünün bildirdikləri ilə demək olar ki, eynidir. Beləliklə, Manuscript Releases nəşr olunub yayımlanmamışdan uzun illər əvvəl, Daniellsin guya Sister White ilə apardığı söhbətin məzmunu barədə irəli sürdüyü iddianı təkzib etmək və ya təsdiqləmək üçün ilham verilmiş konkret bir şahidlik mövcud deyildi. Daha mühümü isə, onun “daily” barədə qüsurlu baxışını dəstəkləyən ilham verilmiş heç bir təsdiq yox idi. Bundan da mühümü, indi Manuscript Releases əlçatan olduğu halda belə — onun “the daily” barədə qüsurlu baxışına yenə də ilham verilmiş bir təsdiq yoxdur!</w:t>
      </w:r>
    </w:p>
    <w:p>
      <w:pPr>
        <w:pStyle w:val="ArticleBody"/>
        <w:jc w:val="left"/>
      </w:pPr>
      <w:r>
        <w:rPr>
          <w:rFonts w:ascii="Times New Roman" w:hAnsi="Times New Roman" w:eastAsia="Times New Roman" w:cs="Times New Roman"/>
        </w:rPr>
        <w:t>Bununla belə, bu gün Laodikeyaçı Adventizmə belə öyrədilir ki, Bacı Uaytın “gündəlik” məsələsi barədə heç bir mövqeyi yoxdur; yalnız o mənada ki, bu, “sınaq sualı” deyildir və biz “bu mövzu barədə susmalıyıq”. Bu gün nəsə tərsinə çevrilmişdir, və tərsinə çevrilən də budur ki, “gündəlik”lə bağlı həqiqi mövqe artıq Allahın xalqı arasında azlıq rəyi halına gəlmişdir. 1910-cu ildə azlıq mövqeyi Daniells və Prescott tərəfindən irəli sürülən Konradinin baxışı idi, əksəriyyət mövqeyi isə pionerlərin mövqeyi idi.</w:t>
      </w:r>
    </w:p>
    <w:p>
      <w:pPr>
        <w:pStyle w:val="ArticleBody"/>
        <w:jc w:val="left"/>
      </w:pPr>
      <w:r>
        <w:rPr>
          <w:rFonts w:ascii="Times New Roman" w:hAnsi="Times New Roman" w:eastAsia="Times New Roman" w:cs="Times New Roman"/>
        </w:rPr>
        <w:t>Aşağıdakılar F. C. Gilbertin Bacı Uaytla müsahibəsi barədə bəyanatıdır; bu bəyanat “Əlyazmaları Buraxılışları” ilə müqayisə edilməlidir və “Daniel Kitabı” silsiləsinin səksən birinci məqaləsində tam şəkildə yerləşdirilmişdir.</w:t>
      </w:r>
    </w:p>
    <w:p>
      <w:pPr>
        <w:pStyle w:val="ArticleScripture"/>
        <w:jc w:val="left"/>
      </w:pPr>
      <w:r>
        <w:rPr>
          <w:rFonts w:ascii="Times New Roman" w:hAnsi="Times New Roman" w:eastAsia="Times New Roman" w:cs="Times New Roman"/>
        </w:rPr>
        <w:t>“Daniells və Prescott... işin içində olan yaşlı qardaşlara bir söz demək üçün heç bir fürsət verməzdilər.... Daniells məni görmək üçün burada idi, lakin mən onu görmədim.... Mən onunla heç bir şey barəsində danışmaq istəmədim. Onların qabartmağa çalışdıqları ‘gündəlik’ məsələsinə gəlincə, bunda heç nə yoxdur.... Vaşinqtonda olduğum zaman elə görünürdü ki, onların düşüncələrini sanki bir şey bürümüşdü və mən onlara təsir edə bilmirdim. Bizim ‘gündəlik’ mövzusu ilə heç bir işimiz olmamalıdır... Mən bilirdim ki, onlar mənim xəbərimə qarşı işləyəcəklər, və o zaman xalq mənim xəbərimdə heç bir dəyər olmadığını düşünəcək. Mən ona yazmışam və demişəm ki, o, özünü Baş Konfransın sədri olmağa yararsız göstərirdi.... sədrlik vəzifəsini saxlamaq üçün uyğun adam deyildi.”</w:t>
      </w:r>
    </w:p>
    <w:p>
      <w:pPr>
        <w:pStyle w:val="ArticleScripture"/>
        <w:jc w:val="left"/>
      </w:pPr>
      <w:r>
        <w:rPr>
          <w:rFonts w:ascii="Times New Roman" w:hAnsi="Times New Roman" w:eastAsia="Times New Roman" w:cs="Times New Roman"/>
        </w:rPr>
        <w:t>“Əgər bu, ‘daily’ barədə bir sınaq xəbəri olsaydı, Rəbb bunu mənə göstərərdi. Bu insanlar bu məsələdə sonu başlanğıcdan görmürlər....Mən bu işlə məşğul olanların hər hansı birini görməyi qəti surətdə rədd edirəm.</w:t>
      </w:r>
    </w:p>
    <w:p>
      <w:pPr>
        <w:pStyle w:val="ArticleScripture"/>
        <w:jc w:val="left"/>
      </w:pPr>
      <w:r>
        <w:rPr>
          <w:rFonts w:ascii="Times New Roman" w:hAnsi="Times New Roman" w:eastAsia="Times New Roman" w:cs="Times New Roman"/>
        </w:rPr>
        <w:t>“Mənə Allah tərəfindən verilən işıq belə idi ki, qardaş Daniells kifayət qədər uzun müddət Prezidentlikdə qalmışdır.... və mənə deyildi ki, bu məsələlərin hər hansı biri barədə onunla artıq heç bir söhbət etməyim. Mən bu məsələ haqqında Daniellslə görüşməzdim və onunla bir kəlmə də danışmazdım. Məndən ona müsahibə verməyimi israrla xahiş etdilər, lakin mən etmədim.... Mənə deyildi ki, xalqımızı xəbərdar edim ki, onların öyrətdiyi bu şeylə heç bir əlaqələri olmasın.... Rəbb tərəfindən ona qulaq asmağım mənə qadağan edilmişdi. Mən bu barədə zərrə qədər etimadım olmadığını ifadə etmişəm.... Onların etdikləri bu işin hamısı şeytanın bir hiyləsidir.” F. C. Gilbertin 8 iyun 1910-cu ildə Ellen White-dan aldığı müsahibə haqqında hesabatı.</w:t>
      </w:r>
    </w:p>
    <w:p>
      <w:pPr>
        <w:pStyle w:val="ArticleBody"/>
        <w:jc w:val="left"/>
      </w:pPr>
      <w:r>
        <w:rPr>
          <w:rFonts w:ascii="Times New Roman" w:hAnsi="Times New Roman" w:eastAsia="Times New Roman" w:cs="Times New Roman"/>
        </w:rPr>
        <w:t>Bu mövzunu növbəti məqalədə davam etdirəcəyik.</w:t>
      </w:r>
    </w:p>
    <w:p>
      <w:pPr>
        <w:pStyle w:val="ArticleScripture"/>
        <w:jc w:val="left"/>
      </w:pPr>
      <w:r>
        <w:rPr>
          <w:rFonts w:ascii="Times New Roman" w:hAnsi="Times New Roman" w:eastAsia="Times New Roman" w:cs="Times New Roman"/>
        </w:rPr>
        <w:t>Səthin altını görən, bütün insanların ürəklərini oxuyan Şəxs böyük işıq almış olanlar barədə belə deyir: “Onlar öz əxlaqi və ruhani vəziyyətlərinə görə nə iztirab çəkirlər, nə də dəhşətə gəlirlər.” “Bəli, onlar öz yollarını seçdilər, və canları öz iyrəncliklərindən zövq alır. Mən də onların aldanışlarını seçəcəyəm və qorxularını başlarına gətirəcəyəm; çünki Mən çağıranda heç kəs cavab vermədi; Mən danışanda onlar qulaq asmadılar; lakin gözlərimin önündə pislik etdilər və Mənim bəyənmədiyim şeyi seçdilər.” “Allah onlara güclü bir azğınlıq göndərəcək ki, yalana inansınlar,” çünki “xilas olsunlar deyə həqiqət məhəbbətini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‘Ağlı bundan daha güclü hansı aldanış yoldan çıxara bilər ki, sən doğru təməl üzərində qurduğunu və Allahın işlərini qəbul etdiyini zənn edəsən, halbuki əslində bir çox şeyi dünyəvi siyasətə uyğun olaraq həyata keçirir və Yehovaya qarşı günah işlədirsən? Ah, bu, böyük bir aldatmadır, valehedici bir azğınlıqdır; bir zamanlar həqiqəti tanımış insanlar möminlik surətini onun ruhu və qüvvəsi ilə səhv salanda; özlərini zəngin, var-dövləti artmış və heç nəyə ehtiyacı olmayan hesab edəndə, halbuki əslində hər şeyə möhtac olduqları halda, bu aldatma zehinləri öz hökmü altına alır.’</w:t>
      </w:r>
    </w:p>
    <w:p>
      <w:pPr>
        <w:pStyle w:val="ArticleScripture"/>
        <w:jc w:val="left"/>
      </w:pPr>
      <w:r>
        <w:rPr>
          <w:rFonts w:ascii="Times New Roman" w:hAnsi="Times New Roman" w:eastAsia="Times New Roman" w:cs="Times New Roman"/>
        </w:rPr>
        <w:t>“Allah Özünün paltarlarını ləkəsiz saxlayan sadiq qullarına münasibətdə dəyişməmişdir. Lakin çoxları, qəfil həlakət onların üzərinə gəldiyi halda, ‘Sülh və əmin-amanlıq’ deyə fəryad edir. Əgər hərtərəfli tövbə olmazsa, əgər insanlar ürəklərini etirafla alçaltmaz və həqiqəti İsada olduğu kimi qəbul etməzlərsə, onlar heç vaxt göyə daxil olmayacaqlar. Sıralarımızda paklanma baş verdikdə, artıq özümüzü varlı, sərvəti artmış, heç nəyə ehtiyacı olmayan hesab edib arxayınlıq içində öyünməyəcəyik.”</w:t>
      </w:r>
    </w:p>
    <w:p>
      <w:pPr>
        <w:pStyle w:val="ArticleScripture"/>
        <w:jc w:val="left"/>
      </w:pPr>
      <w:r>
        <w:rPr>
          <w:rFonts w:ascii="Times New Roman" w:hAnsi="Times New Roman" w:eastAsia="Times New Roman" w:cs="Times New Roman"/>
        </w:rPr>
        <w:t>“Kim həqiqəti söyləyərək belə deyə bilər: “Qızılımız odda sınanmışdır; geyimlərimiz dünyadan ləkəsizdir”? Mən Müəllimimizin guya salehlik geyimlərini göstərdiyini gördüm. O, onları çıxarıb ataraq, altındakı murdarlığı üzə çıxardı. Sonra mənə dedi: “Məgər onların öz murdarlıqlarını və xasiyyətlərinin çürüklüyünü riyakarlıqla necə ört-basdır etdiklərini görmürsən? “Sadiq şəhər necə fahişəyə çevrilib!” Atamın evi ticarət evinə, ilahi hüzurun və izzətin tərk etdiyi bir yerə çevrilmişdir! Buna görə zəiflik vardır və qüvvət çatışmır.”</w:t>
      </w:r>
    </w:p>
    <w:p>
      <w:pPr>
        <w:pStyle w:val="ArticleScripture"/>
        <w:jc w:val="left"/>
      </w:pPr>
      <w:r>
        <w:rPr>
          <w:rFonts w:ascii="Times New Roman" w:hAnsi="Times New Roman" w:eastAsia="Times New Roman" w:cs="Times New Roman"/>
        </w:rPr>
        <w:t>“İndi öz dönüklüyünün mayası ilə mayalanmaqda olan kilsə tövbə edib dönməzsə, öz əməlinin bəhrəsindən yeyəcək, ta ki özündən ikrah etsin. O, şərə müqavimət göstərib yaxşılığı seçəndə, tam təvazökarlıqla Allahı axtaranda və Məsihdəki uca çağırışına yetişəndə, əbədi həqiqətin platforması üzərində dayanıb imanla onun üçün hazırlanmış nailiyyətlərdən möhkəm yapışanda, şəfa tapacaq. O, Allah tərəfindən verilmiş sadəliyi və paklığı içində, yer üzünə aid dolaşıqlıqlardan ayrı olaraq görünəcək və həqiqətin onu həqiqətən azad etdiyi bəlli olacaq. O zaman onun üzvləri doğrudan da Allahın seçilmişləri, Onun nümayəndələri olacaqlar.” Testimonies, cild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Doxsanıncı Sayı</dc:title>
  <dc:subject>Gündəlik Sirrin Açılması: Mübahisələrin və Ziddiyyətlərin Tarixi Tədqiqi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