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Rəbbin Əli ilə Yönəldilmişdir</w:t>
      </w:r>
    </w:p>
    <w:p>
      <w:pPr>
        <w:pStyle w:val="ArticleSubtitle"/>
        <w:jc w:val="left"/>
      </w:pPr>
      <w:r>
        <w:rPr>
          <w:rFonts w:ascii="Arial" w:hAnsi="Arial" w:eastAsia="Arial" w:cs="Arial"/>
        </w:rPr>
        <w:t>Habakkukun İki Lövhəsi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Habakkukun İki Cədvəli 95-dən 4-cü səhifə</w:t>
      </w:r>
    </w:p>
    <w:p>
      <w:pPr>
        <w:pStyle w:val="ArticleBody"/>
        <w:jc w:val="left"/>
      </w:pPr>
      <w:r>
        <w:rPr>
          <w:rFonts w:ascii="Times New Roman" w:hAnsi="Times New Roman" w:eastAsia="Times New Roman" w:cs="Times New Roman"/>
        </w:rPr>
        <w:t>Mənim üçün təxminən bir saatlıq təqdimatda səkkiz səhifəlik qeydləri keçmək olduqca çətindir. Və diqqət yetirsəniz, bizim 20 səhifəmiz var; buna görə də sizə sadəcə bildirmək istəyirəm ki, bu qeydləri oxumaq niyyətində deyiləm. Buradakı bəzi parçaları oxumaq niyyətindəyəm ki, LiveStream vasitəsilə izləyən və qeydləri yükləyə bilənlər üçün; həmçinin bunu sonradan DVD-də izləyəcək olanlar üçün, əgər bu məqalələr onlarda artıq mövcud deyilsə, bunu özləri üçün qeyddə saxlamış olsunlar. Bizim araşdırdığımız məsələ Habakkukun İki Lövhəsidir və bu mərhələdə etdiyimiz yeganə şey Ellen White-ın bu 1843 Cədvəlində təmsil olunan həqiqətlərlə razılaşdığını göstərməyə çalışmaqdır.</w:t>
      </w:r>
    </w:p>
    <w:p>
      <w:pPr>
        <w:pStyle w:val="ArticleBody"/>
        <w:jc w:val="left"/>
      </w:pPr>
      <w:r>
        <w:rPr>
          <w:rFonts w:ascii="Times New Roman" w:hAnsi="Times New Roman" w:eastAsia="Times New Roman" w:cs="Times New Roman"/>
        </w:rPr>
        <w:t>Dünən yekunlaşdırdığımız ilk üç təqdimat göstərirdi ki, Ellen White “Early Writings”, səhifə 236-da 2520 zaman peyğəmbərliyini açıq və konkret şəkildə etibarlı olaraq təsdiqləyir.</w:t>
      </w:r>
    </w:p>
    <w:p>
      <w:pPr>
        <w:pStyle w:val="ArticleBody"/>
        <w:jc w:val="left"/>
      </w:pPr>
      <w:r>
        <w:rPr>
          <w:rFonts w:ascii="Times New Roman" w:hAnsi="Times New Roman" w:eastAsia="Times New Roman" w:cs="Times New Roman"/>
        </w:rPr>
        <w:t>1844-cü ilin mart ayında baş vermiş ilk məyusluqdan danışarkən, o deyir ki, məyusluqdan sonra Millerçilər Müqəddəs Kitabı araşdırmağa davam etdilər və onlar 2520, 2300 və 1335 üçün 1843-cü ili irəlicədən bildirməyə onları sövq etmiş olan həmin dəlillərin eynisinin sonradan 1844-cü ildə tanındığını və bu peyğəmbərlik dövrlərinin 1844-cü ildə başa çatdığını sübut etdiyini aşkar etdilər. Və biz müzakirə etdik ki, onun danışa biləcəyi yeganə peyğəmbərlik dövrləri bunlardır [1843 Cədvəlindəki 2520 və 2300-ə işarə edərək], 1335 deyil. 1335 miladi dövrdə başlamışdı; o, 1843-cü ildə başa çatdı. Buna görə də, o, 2520 və 2300 illik peyğəmbərlik anlayışına öz təsdiqini qoyur.</w:t>
      </w:r>
    </w:p>
    <w:p>
      <w:pPr>
        <w:pStyle w:val="ArticleBody"/>
        <w:jc w:val="left"/>
      </w:pPr>
      <w:r>
        <w:rPr>
          <w:rFonts w:ascii="Times New Roman" w:hAnsi="Times New Roman" w:eastAsia="Times New Roman" w:cs="Times New Roman"/>
        </w:rPr>
        <w:t>Və sonra o, daha da irəli gedərək dedi ki, həmin zaman dövründə, onlar üç zaman peyğəmbərliyinin 1844-cü ildə başa çatdığını sübut etməyə başladıqca, məhz bu, Millerçiləri kilsədən qovub çıxaran təqibə səbəb oldu. Beləliklə, burada, dünyanın sonunda, 2520-nin nə üçün 1844-cü ildə başa çatdığını izah edən məlumatı təqdim etdiklərinə görə Adventist Kilsəsində kişi və qadınların təqib olunması təsadüf deyildir.</w:t>
      </w:r>
    </w:p>
    <w:p>
      <w:pPr>
        <w:pStyle w:val="ArticleHeading"/>
        <w:jc w:val="left"/>
      </w:pPr>
      <w:r>
        <w:rPr>
          <w:rFonts w:ascii="Arial" w:hAnsi="Arial" w:eastAsia="Arial" w:cs="Arial"/>
        </w:rPr>
        <w:t>Rəbbin Əli ilə yönəldilən</w:t>
      </w:r>
    </w:p>
    <w:p>
      <w:pPr>
        <w:pStyle w:val="ArticleBody"/>
        <w:jc w:val="left"/>
      </w:pPr>
      <w:r>
        <w:rPr>
          <w:rFonts w:ascii="Times New Roman" w:hAnsi="Times New Roman" w:eastAsia="Times New Roman" w:cs="Times New Roman"/>
        </w:rPr>
        <w:t>Beləliklə, indi başqa bir mövzuya keçirik, məhz buradakı bu mövzuya [1843 Cədvəlində AD508-ə işarə edilir]. Əgər bu Cədvəllərə baxmamısınızsa, görəcəksiniz ki, Bacı Uayt bu 1843 Cədvəli haqqında belə deyir: “Mən gördüm ki, Rəbb bu Cədvələ rəhbərlik etmişdir”, və bu 1850 Cədvəli haqqında isə deyir ki, Allah bu Cədvəlin nəşrində iştirak etmişdir. Deməli, o bizə bildirmişdir ki, Allah bu Cədvəllərin hər ikisinin hazırlanmasında iştirak etmişdir və onların necə qurulduğu insani baxımdan məqsədli idi. Millerçilər bunu qəsdən etdilər, lakin bu, Allahın niyyəti ilə idi.</w:t>
      </w:r>
    </w:p>
    <w:p>
      <w:pPr>
        <w:pStyle w:val="ArticleBody"/>
        <w:jc w:val="left"/>
      </w:pPr>
      <w:r>
        <w:rPr>
          <w:rFonts w:ascii="Times New Roman" w:hAnsi="Times New Roman" w:eastAsia="Times New Roman" w:cs="Times New Roman"/>
        </w:rPr>
        <w:t>Burada, e.ə. 677-ci ildən onların inandığı m.s. 1843-cü ilə qədər, 2520-ni müəyyən edən sütun budur [1843-cü il Cədvəlində soldan sağa ikinci sütuna istinad edilir]; bu, e.ə. 677-ci ildə başlayır və onların fikrincə m.s. 1843-cü ildə başa çatır.</w:t>
      </w:r>
    </w:p>
    <w:p>
      <w:pPr>
        <w:pStyle w:val="ArticleBody"/>
        <w:jc w:val="left"/>
      </w:pPr>
      <w:r>
        <w:rPr>
          <w:rFonts w:ascii="Times New Roman" w:hAnsi="Times New Roman" w:eastAsia="Times New Roman" w:cs="Times New Roman"/>
        </w:rPr>
        <w:t>Və onlar bu aydın təsviri 1850-ci il Cədvəlində saxladılar: buradan [soldan üçüncü sütuna istinad edilir] e.ə. 677-dən buraya, miladi 1844-ə qədər. Bu, hər iki Cədvəldə mövcud olan 2520 sütunudur.</w:t>
      </w:r>
    </w:p>
    <w:p>
      <w:pPr>
        <w:pStyle w:val="ArticleBody"/>
        <w:jc w:val="left"/>
      </w:pPr>
      <w:r>
        <w:rPr>
          <w:rFonts w:ascii="Times New Roman" w:hAnsi="Times New Roman" w:eastAsia="Times New Roman" w:cs="Times New Roman"/>
        </w:rPr>
        <w:t>Və hər iki halda bu sütunların düz ortasında xaç durur.</w:t>
      </w:r>
    </w:p>
    <w:p>
      <w:pPr>
        <w:pStyle w:val="ArticleBody"/>
        <w:jc w:val="left"/>
      </w:pPr>
      <w:r>
        <w:rPr>
          <w:rFonts w:ascii="Times New Roman" w:hAnsi="Times New Roman" w:eastAsia="Times New Roman" w:cs="Times New Roman"/>
        </w:rPr>
        <w:t>Və birbaşa xaçın altında Gündəlik ifadəsinə istinad verilir. Və Gündəlik ifadəsinin rəmzi olan bütpərəstliyin, bütpərəst dinin kökünün əsası özünü ucaldatmaqdır; və Rəbbin əlini bunda məhz burada görə bilərsiniz, bu iki cədvəlin hər ikisində mütləq insan əli deyil.</w:t>
      </w:r>
    </w:p>
    <w:p>
      <w:pPr>
        <w:pStyle w:val="ArticleBody"/>
        <w:jc w:val="left"/>
      </w:pPr>
      <w:r>
        <w:rPr>
          <w:rFonts w:ascii="Times New Roman" w:hAnsi="Times New Roman" w:eastAsia="Times New Roman" w:cs="Times New Roman"/>
        </w:rPr>
        <w:t>Sənin və mənim, yaxud hər kəsin özünüucaltmasının bizdən götürülməsi üçün, bu cədvəllərin hər ikisində əks olunduğu kimi, biz xaçın dibinə gəlməliyik. Bu dərs təsvir edilmişdir.</w:t>
      </w:r>
    </w:p>
    <w:p>
      <w:pPr>
        <w:pStyle w:val="ArticleBody"/>
        <w:jc w:val="left"/>
      </w:pPr>
      <w:r>
        <w:rPr>
          <w:rFonts w:ascii="Times New Roman" w:hAnsi="Times New Roman" w:eastAsia="Times New Roman" w:cs="Times New Roman"/>
        </w:rPr>
        <w:t>Əlbəttə, 2520-nin ortasında çarmıx olan sütunlarından danışdığımız zaman bilirik ki, Daniel 9-un yerinə yetməsində, Məsih bir həftə ərzində çoxları ilə əhdi təsdiq etmək üçün gəldikdə, həmin bir həftə 2520 günə bərabərdir və O, həmin həftənin ortasında çarmıxa çəkildi. Beləliklə, bu Cədvəllərin hər birində bu sütunların ortasında çarmıxı görürük və bunlar Məsihin çoxları ilə əhdi təsdiq etdiyi 2520 günü işarə edir.</w:t>
      </w:r>
    </w:p>
    <w:p>
      <w:pPr>
        <w:pStyle w:val="ArticleBody"/>
        <w:jc w:val="left"/>
      </w:pPr>
      <w:r>
        <w:rPr>
          <w:rFonts w:ascii="Times New Roman" w:hAnsi="Times New Roman" w:eastAsia="Times New Roman" w:cs="Times New Roman"/>
        </w:rPr>
        <w:t>Beləliklə, indi biz “Daily” məsələsini və Ellen Uaytın buna verdiyi dəstəyi nəzərdən keçirəcəyik.</w:t>
      </w:r>
    </w:p>
    <w:p>
      <w:pPr>
        <w:pStyle w:val="ArticleScripture"/>
        <w:jc w:val="left"/>
      </w:pPr>
      <w:r>
        <w:rPr>
          <w:rFonts w:ascii="Times New Roman" w:hAnsi="Times New Roman" w:eastAsia="Times New Roman" w:cs="Times New Roman"/>
        </w:rPr>
        <w:t>23 sentyabrda Rəbb mənə göstərdi ki, O, Öz xalqının qalığını geri qaytarmaq üçün ikinci dəfə əlini uzatmışdır və bu toplama vaxtında səylər ikiqat artırılmalıdır. Dağılma zamanı İsrail vuruldu və parça-parça edildi, lakin indi, toplama vaxtında, Allah Öz xalqını sağaldacaq və yaralarını sarıyacaq. Dağılma zamanı həqiqəti yaymaq üçün göstərilən səylərin çox az təsiri olurdu, çox az bir şeyə, yaxud heç nəyə nail olmurdu; lakin toplama zamanı, Allah Öz xalqını toplamaq üçün əlini işə qoyduqda, həqiqəti yaymaq naminə göstərilən səylər nəzərdə tutulmuş təsirini göstərəcəkdir. Hamı işdə birləşmiş və qeyrətli olmalıdır. Mən gördüm ki, hər hansı birinin indi, toplama dövründə, bizə rəhbərlik etmək üçün nümunələr gətirərək dağılma dövrünə istinad etməsi yanlışdır; çünki əgər Allah indi bizim üçün o zaman etdiyindən artıq heç nə etməsəydi, İsrail heç vaxt toplanmazdı. Mən gördüm ki, 1843-cü il cədvəli Rəbbin əli ilə yönəldilmişdi və ona dəyişiklik edilməməlidir; rəqəmlər Onun istədiyi kimi idi; Onun əli onların bəzisində olan bir xətanın üzərində idi və onu gizlədirdi ki, Onun əli çəkilənədək heç kəs onu görə bilməsin.</w:t>
      </w:r>
    </w:p>
    <w:p>
      <w:pPr>
        <w:pStyle w:val="ArticleScripture"/>
        <w:jc w:val="left"/>
      </w:pPr>
      <w:r>
        <w:rPr>
          <w:rFonts w:ascii="Times New Roman" w:hAnsi="Times New Roman" w:eastAsia="Times New Roman" w:cs="Times New Roman"/>
        </w:rPr>
        <w:t>Sonra mən “gündəlik”lə (Daniel 8:12) əlaqədar olaraq gördüm ki, “qurban” sözü insan hikməti ilə əlavə edilmişdir və mətnə aid deyildir; Rəbb isə bunun düzgün anlayışını hökm saatının xəbərini verənlərə vermişdir. 1844-cü ildən əvvəl, birlik mövcud olduğu zaman, demək olar ki, hamı “gündəlik”in düzgün anlayışında birləşmişdi; lakin 1844-cü ildən sonrakı qarışıqlıq içində başqa baxışlar qəbul edilmiş, bunun ardınca zülmət və qarışıqlıq gəlmişdir. 1844-cü ildən bəri zaman sınaq olmamışdır və bir daha heç vaxt sınaq olmayacaqdır.</w:t>
      </w:r>
    </w:p>
    <w:p>
      <w:pPr>
        <w:pStyle w:val="ArticleScripture"/>
        <w:jc w:val="left"/>
      </w:pPr>
      <w:r>
        <w:rPr>
          <w:rFonts w:ascii="Times New Roman" w:hAnsi="Times New Roman" w:eastAsia="Times New Roman" w:cs="Times New Roman"/>
        </w:rPr>
        <w:t>Rəbb mənə göstərdi ki, üçüncü mələyin xəbəri yayılmalı və Rəbbin dağılmış övladlarına elan edilməlidir, lakin o, zamana bağlanmamalıdır. Mən gördüm ki, bəziləri zaman haqqında vəz etməkdən doğan saxta bir coşquya qapılırdılar; lakin üçüncü mələyin xəbəri zamanın verə biləcəyindən daha qüvvətlidir. Mən gördüm ki, bu xəbər öz bünövrəsi üzərində dayana bilər və onu qüvvətləndirmək üçün zamana ehtiyac yoxdur; və o, qüdrətli güclə irəliləyəcək, öz işini görəcək və salehliklə qısa kəsiləcəkdir.</w:t>
      </w:r>
    </w:p>
    <w:p>
      <w:pPr>
        <w:pStyle w:val="ArticleScripture"/>
        <w:jc w:val="left"/>
      </w:pPr>
      <w:r>
        <w:rPr>
          <w:rFonts w:ascii="Times New Roman" w:hAnsi="Times New Roman" w:eastAsia="Times New Roman" w:cs="Times New Roman"/>
        </w:rPr>
        <w:t>“Sonra diqqətim belə böyük bir yanılğı içində olan bəzi adamların üzərinə yönəldildi: onlar Köhnə Yerusəlimə getməyin öz vəzifələri olduğuna inanır və Rəbb gəlməzdən əvvəl orada görməli olduqları bir işin mövcud olduğunu düşünürlər. Belə bir baxış üçüncü mələyin xəbəri altında Rəbbin indiki işindən zehni və marağı yayındırmağa hesablanmışdır; çünki hələ Yerusəlimə getməli olduqlarını düşünənlərin ağılları orada olacaq və özlərini və başqalarını ora aparmaq üçün onların vəsaitləri hazırkı həqiqət işindən əsirgənəcəkdir. Mən gördüm ki, belə bir missiya heç bir həqiqi xeyir hasil etməyəcək; Məsihin hətta birinci gəlişinə inanması üçün yəhudilərdən çox az bir qismini inandırmaq belə çox uzun zaman aparacaq, Onun ikinci gəlişinə inanmaq isə daha artıq çətin olacaq. Mən gördüm ki, Şeytan bu məsələdə bəzilərini çox aldadıb və bu ölkədə onların ətrafındakı canlara onlar tərəfindən kömək edilə və Allahın əmrlərini saxlamağa yönəldilə bilərdi, lakin onlar həmin canları həlak olmağa tərk edirdilər. Mən həmçinin gördüm ki, Köhnə Yerusəlim heç vaxt yenidən qurulmayacaq; və Şeytan indi, toplanma vaxtında, Rəbbin övladlarının zehinlərini bu şeylərə yönəltmək, onların bütün maraqlarını Rəbbin indiki işinə sərf etmələrinə mane olmaq və Rəbbin günü üçün zəruri hazırlığı laqeyd qoymalarına səbəb olmaq üçün əlindən gələni edir.” Early Writings, 74–76.</w:t>
      </w:r>
    </w:p>
    <w:p>
      <w:pPr>
        <w:pStyle w:val="ArticleBody"/>
        <w:jc w:val="left"/>
      </w:pPr>
      <w:r>
        <w:rPr>
          <w:rFonts w:ascii="Times New Roman" w:hAnsi="Times New Roman" w:eastAsia="Times New Roman" w:cs="Times New Roman"/>
        </w:rPr>
        <w:t>Göstərəcəyimiz bir neçə məqamdan biri də budur ki, Early Writings, 74-cü səhifədən bir parçamız var. Biz bununla əvvəllər məşğul olmuşuq. Bu təqdimatda toxunacağımız bu məsələlərin bir çoxu ilə əvvəllər də məşğul olmuşuq; lakin, əksəriyyətimiz başa düşmürük ki, Early Writings-dəki bu parça bir təkamül prosesindən keçmişdir. Early Writings kitabında mövcud olduğu şəkli ilə insanlar orada olanlardan istifadə edərək həqiqəti təhrif edəcəklər. Lakin, əgər siz ilkin mənbə sənədlərinə qayıtsanız, onların həqiqəti təhrif etməsi üçün olan məntiq aradan qalxır.</w:t>
      </w:r>
    </w:p>
    <w:p>
      <w:pPr>
        <w:pStyle w:val="ArticleBody"/>
        <w:jc w:val="left"/>
      </w:pPr>
      <w:r>
        <w:rPr>
          <w:rFonts w:ascii="Times New Roman" w:hAnsi="Times New Roman" w:eastAsia="Times New Roman" w:cs="Times New Roman"/>
        </w:rPr>
        <w:t>Beləliklə, bu barədə deyilə biləcək çox şey vardır. Mən yalnız bir neçə məqamı qeyd edəcəyəm, çünki burada “Gündəlik”lə məşğuluq. Lakin, Erkən Yazılar əsərindəki bu parçadan istərdim ki, ilk iki fikrə xüsusi diqqət yetirəsiniz, 23 sentyabr.</w:t>
      </w:r>
    </w:p>
    <w:p>
      <w:pPr>
        <w:pStyle w:val="ArticleBody"/>
        <w:jc w:val="left"/>
      </w:pPr>
      <w:r>
        <w:rPr>
          <w:rFonts w:ascii="Times New Roman" w:hAnsi="Times New Roman" w:eastAsia="Times New Roman" w:cs="Times New Roman"/>
        </w:rPr>
        <w:t>Yaxşı. Sentyabrın 23-ü, əgər bununla tanış deyilsinizsə, ora 1850 yaza bilərsiniz; 23 sentyabr 1850. Bu, “Gündəlik” anlayışının düzgün başa düşülməsinə təsir edir.</w:t>
      </w:r>
    </w:p>
    <w:p>
      <w:pPr>
        <w:pStyle w:val="ArticleBody"/>
        <w:jc w:val="left"/>
      </w:pPr>
      <w:r>
        <w:rPr>
          <w:rFonts w:ascii="Times New Roman" w:hAnsi="Times New Roman" w:eastAsia="Times New Roman" w:cs="Times New Roman"/>
        </w:rPr>
        <w:t>Birinci paraqrafın sonu son bir neçə gün ərzində burada artıq toxunduğumuz bir bəyanatdan ibarətdir: “Mən gördüm ki, 1843-cü il cədvəli Rəbbin əli ilə yönəldilmişdi və o dəyişdirilməməlidir; rəqəmlər Onun istədiyi kimi idi; Onun əli bəzi rəqəmlərdəki bir səhvin üzərində idi və onu gizlətdi ki, Onun əli götürülənədək heç kəs onu görə bilməsin.”</w:t>
      </w:r>
    </w:p>
    <w:p>
      <w:pPr>
        <w:pStyle w:val="ArticleBody"/>
        <w:jc w:val="left"/>
      </w:pPr>
      <w:r>
        <w:rPr>
          <w:rFonts w:ascii="Times New Roman" w:hAnsi="Times New Roman" w:eastAsia="Times New Roman" w:cs="Times New Roman"/>
        </w:rPr>
        <w:t>İkinci abzasda deyilir: “Sonra mən ‘daimi’yə münasibətdə gördüm (Daniel 8:12) . . . .” İndi isə istəyirəm ki, bunu sadəcə yadda saxlayasınız — şübhəsiz, Rəbbin izni ilə buna sonra toxunacağıq — 1843-cü il Cədvəlində Daimi burada göstəriləndə belə yazılır: “daiminin götürülməsi”; həmçinin belə yazılır: “Daniel 12:11 və 12.” 1850-ci il Cədvəlində isə, Daimidən bəhs ediləndə belə yazılır: “bütpərəst hökmranlıq və ya daiminin götürüldüyü zaman, Daniel 11:31.” Beləliklə, bu iki Cədvəldə onların Daniel 11:31 və Daniel 12:11-dən müəyyənləşdirdikləri vurğu, Daiminin götürülməsidir. Yaxşı?</w:t>
      </w:r>
    </w:p>
    <w:p>
      <w:pPr>
        <w:pStyle w:val="ArticleScripture"/>
        <w:jc w:val="left"/>
      </w:pPr>
      <w:r>
        <w:rPr>
          <w:rFonts w:ascii="Times New Roman" w:hAnsi="Times New Roman" w:eastAsia="Times New Roman" w:cs="Times New Roman"/>
        </w:rPr>
        <w:t>Və Daniel 11:31 və Daniel 12:11-də “götürmək” kimi tərcümə olunan ivrit sözü sur-dur və bu, “götürmək” deməkdir; “aradan qaldırmaq” deməkdir.</w:t>
      </w:r>
    </w:p>
    <w:p>
      <w:pPr>
        <w:pStyle w:val="ArticleBody"/>
        <w:jc w:val="left"/>
      </w:pPr>
      <w:r>
        <w:rPr>
          <w:rFonts w:ascii="Times New Roman" w:hAnsi="Times New Roman" w:eastAsia="Times New Roman" w:cs="Times New Roman"/>
        </w:rPr>
        <w:t>Lakin Daniel 8-də, 11-ci ayədə, Gündəlik xidmətin aradan götürüldüyü deyildiyi yerdə, bu, fərqli bir ivrit sözüdür. Bu, rum sözüdür və “ucaltmaq və yüksəltmək” mənasını verir.</w:t>
      </w:r>
    </w:p>
    <w:p>
      <w:pPr>
        <w:pStyle w:val="ArticleBody"/>
        <w:jc w:val="left"/>
      </w:pPr>
      <w:r>
        <w:rPr>
          <w:rFonts w:ascii="Times New Roman" w:hAnsi="Times New Roman" w:eastAsia="Times New Roman" w:cs="Times New Roman"/>
        </w:rPr>
        <w:t>Beləliklə, William Miller Cruden’s Concordance-dan istifadə edirdi və Cruden’s Concordance sizə nə ivrit, nə də yunan dili barədə hər hansı bir anlayış vermir. Deməli, Rəbb Millerçilərə rəhbərlik edirdi; çünki Daniel kitabında “Daily”yə istinad edilən üç yerdən — Daniel 8-ci fəsil, Daniel 11-ci fəsil və Daniel 12-ci fəsildə — 11-ci və 12-ci fəsillərdə “take away” kimi tərcümə edilən ivrit sözü “aradan qaldırmaq” mənasını verir. Onların bu qrafiklərdə vurğuladıqları da məhz budur: bütpərəstlik aradan qaldırıldığı zaman 1290 və 1335 peyğəmbərlikləri başlayacaqdı.</w:t>
      </w:r>
    </w:p>
    <w:p>
      <w:pPr>
        <w:pStyle w:val="ArticleBody"/>
        <w:jc w:val="left"/>
      </w:pPr>
      <w:r>
        <w:rPr>
          <w:rFonts w:ascii="Times New Roman" w:hAnsi="Times New Roman" w:eastAsia="Times New Roman" w:cs="Times New Roman"/>
        </w:rPr>
        <w:t>Lakin Daniel 8-də, Gündəlik götürüldüyü zaman, burada onun aradan qaldırılmasından deyil, bütpərəstlik dininin yüksəldilib ucaldılmasından bəhs olunur. Deməli, Millerçilər bunu düzgün anlamışdılar. Onlar Daniel kitabında Gündəliyin götürülməsindən bəhs edən iki fəslə istinad edirdilər.</w:t>
      </w:r>
    </w:p>
    <w:p>
      <w:pPr>
        <w:pStyle w:val="ArticleBody"/>
        <w:jc w:val="left"/>
      </w:pPr>
      <w:r>
        <w:rPr>
          <w:rFonts w:ascii="Times New Roman" w:hAnsi="Times New Roman" w:eastAsia="Times New Roman" w:cs="Times New Roman"/>
        </w:rPr>
        <w:t>Lakin burada, Early Writings-də və ilkin mənbə sənədlərinə qayıtdıqca, bu fəsildə görəcəksiniz ki, əslində Daniel 8:12-yə bu istinad orada yoxdur. Ellen White-ın 1882-ci ildə Early Writings çap olunarkən bunu ora daxil etmələrini onlara söylədiyini bilmirəm, yaxud redaktorlardan birinin onu əlavə etdiyini. Bu məni narahat etmir, çünki burada söhbət “götürülüb aparılmaq”dan getmir.</w:t>
      </w:r>
    </w:p>
    <w:p>
      <w:pPr>
        <w:pStyle w:val="ArticleBody"/>
        <w:jc w:val="left"/>
      </w:pPr>
      <w:r>
        <w:rPr>
          <w:rFonts w:ascii="Times New Roman" w:hAnsi="Times New Roman" w:eastAsia="Times New Roman" w:cs="Times New Roman"/>
        </w:rPr>
        <w:t>İkinci paraqrafda belə deyilir: “Sonra mən ‘gündəlik’lə (Daniel 8:12) bağlı olaraq gördüm ki, ‘qurban’ sözü insan hikməti ilə əlavə edilmişdir və mətnə aid deyildir; həmçinin Rəbb onun düzgün anlayışını hökm saatı hayqırtısını verənlərə vermişdir.”</w:t>
      </w:r>
    </w:p>
    <w:p>
      <w:pPr>
        <w:pStyle w:val="ArticleBody"/>
        <w:jc w:val="left"/>
      </w:pPr>
      <w:r>
        <w:rPr>
          <w:rFonts w:ascii="Times New Roman" w:hAnsi="Times New Roman" w:eastAsia="Times New Roman" w:cs="Times New Roman"/>
        </w:rPr>
        <w:t>İndi isə bir neçə il əvvəl Almaniyada Almaniyanın tanınmış bəzi pastorları və Almaniyadan olan bəzi seminariya müəllimləri ilə bir toplantımız olmuşdu; orada mən təqdimat etdim və onlar bu xəbərə qarşı daşlarını atdılar.</w:t>
      </w:r>
    </w:p>
    <w:p>
      <w:pPr>
        <w:pStyle w:val="ArticleBody"/>
        <w:jc w:val="left"/>
      </w:pPr>
      <w:r>
        <w:rPr>
          <w:rFonts w:ascii="Times New Roman" w:hAnsi="Times New Roman" w:eastAsia="Times New Roman" w:cs="Times New Roman"/>
        </w:rPr>
        <w:t>Və orada İtaliyadan olan bir pastor var idi və o, bu ayə haqqında səfeh dəlillərdən birini irəli sürdü. Onun dediyi isə belə idi — və “Daily” barədə bir neçə səfeh dəlil mövcuddur; buna görə də bu səfeh dəlilin tez-tez işlədildiyini görürsünüz və biz onu burada qeydə alacağıq. Orada deyilir: “Sonra mən —daily” ilə əlaqədar (Daniel 8:12) gördüm ki, “sacrifice” sözü insan hikməti ilə əlavə edilmişdir və mətnə aid deyildir, və Rəbb onun düzgün baxışını hökm saatı xəbərdarlığını verənlərə verdi.” Budur səfeh dəlil: Onlar deyirlər ki, Ellen White burada “Daily”ni təsdiq etmir; o, “sacrifice” sözünün insan hikməti ilə əlavə edildiyi və mətnə aid olmadığı barədə pionerlərin anlayışını təsdiq edir. Oldu? Beləliklə, bu italyan pastor bu dəlili irəli sürür.</w:t>
      </w:r>
    </w:p>
    <w:p>
      <w:pPr>
        <w:pStyle w:val="ArticleBody"/>
        <w:jc w:val="left"/>
      </w:pPr>
      <w:r>
        <w:rPr>
          <w:rFonts w:ascii="Times New Roman" w:hAnsi="Times New Roman" w:eastAsia="Times New Roman" w:cs="Times New Roman"/>
        </w:rPr>
        <w:t>Mən dedim: «Yaxşı, növbəti cümləni mənə izah edin, Pastor.»</w:t>
      </w:r>
    </w:p>
    <w:p>
      <w:pPr>
        <w:pStyle w:val="ArticleBody"/>
        <w:jc w:val="left"/>
      </w:pPr>
      <w:r>
        <w:rPr>
          <w:rFonts w:ascii="Times New Roman" w:hAnsi="Times New Roman" w:eastAsia="Times New Roman" w:cs="Times New Roman"/>
        </w:rPr>
        <w:t>Növbəti cümlədə deyilir: “Birlik mövcud olduğu zaman, 1844-cü ildən əvvəl, demək olar ki, hamı ‘gündəlik’ haqqında düzgün baxışda birləşmişdi; . . . .” Bu, “qurban” sözünün insan hikməti ilə əlavə edilməsinin düzgün baxışı haqqında deyil. Ellen Uayt burada—və bu çətin bir məsələdir, bu, bu gün Adventizmdə eşitməkdən imtina edən və görməkdən imtina edən bu insanlar üçün çətin bir məsələdir. Bu paraqraf, yəqin ki, Peyğəmbərlik Ruhundakı hər hansı digər paraqrafdan daha çox ilahiyyatçının xilasını itirməsinə səbəb olmuşdur. Mən mübaliğə etmirəm; düşünürəm ki, bu, yəqin ki, dəqiqdir.</w:t>
      </w:r>
    </w:p>
    <w:p>
      <w:pPr>
        <w:pStyle w:val="ArticleBody"/>
        <w:jc w:val="left"/>
      </w:pPr>
      <w:r>
        <w:rPr>
          <w:rFonts w:ascii="Times New Roman" w:hAnsi="Times New Roman" w:eastAsia="Times New Roman" w:cs="Times New Roman"/>
        </w:rPr>
        <w:t>XX əsrin əvvəllərində “Gündəlik” barədə yanlış baxış Adventizmə daxil edilərkən, məsələnin hər iki tərəfində onun uğrunda mübarizə aparanların hamısı bilirdi ki, onların mübarizə apardıqları məsələ məhz bu paraqraf idi. Stiven Haskel “Gündəlik”in bütpərəstlik olduğunu bildirən pioner baxışını müdafiə etmək üçün ortaya çıxdıqda nə etdi? O, 1843-cü il tarixli bu cədvəli yenidən çap etdi və bu paraqrafı onun aşağı hissəsinə yerləşdirdi. Beləliklə, bu paraqraf mübahisənin mərkəzidir və məhz burada çoxlu, çoxlu adamlar öz qılıncları üzərinə yıxılıb həlak olmuşlar.</w:t>
      </w:r>
    </w:p>
    <w:p>
      <w:pPr>
        <w:pStyle w:val="ArticleBody"/>
        <w:jc w:val="left"/>
      </w:pPr>
      <w:r>
        <w:rPr>
          <w:rFonts w:ascii="Times New Roman" w:hAnsi="Times New Roman" w:eastAsia="Times New Roman" w:cs="Times New Roman"/>
        </w:rPr>
        <w:t>Beləliklə, burada görməyinizi istədiyim ən azı bu səviyyədə bir məqam var: çünki yaxın zamanlarda White Horse Ministries-dən Stiv Volberq kimi adamlar bu xəbərə qarşı çıxmışlar. Onun dəlillərindən biri budur: “Elen Uaytın Daily barədə heç vaxt bir mövqeyi olmayıb; elə isə mənim də bir mövqeyim olmağa məcburiyyətim yoxdur.” Bu isə tamamilə ağılsız bir mövqe idi. Lakin, hətta Elen Uaytın bu barədə bir mövqeyi olmamış ola bilməsi ehtimalını ona versək belə, o, bu sitatda nə deyir? O deyir ki, Pionerlər bu barədə düzgün baxışa malik idilər. Hətta əgər onun nə olduğunu bilməmiş olsa belə, burada o, düzgün bir baxışın mövcud olduğunu deyir; bu isə o deməkdir ki, yanlış bir baxış, bəlkə də bir neçə yanlış baxış mövcuddur.</w:t>
      </w:r>
    </w:p>
    <w:p>
      <w:pPr>
        <w:pStyle w:val="ArticleBody"/>
        <w:jc w:val="left"/>
      </w:pPr>
      <w:r>
        <w:rPr>
          <w:rFonts w:ascii="Times New Roman" w:hAnsi="Times New Roman" w:eastAsia="Times New Roman" w:cs="Times New Roman"/>
        </w:rPr>
        <w:t>Vance Ferrell kimi adamlarınız var. Vance Ferrell; insanlar Vance Ferrell-in peyğəmbərlik yozumlarına etibar edirlər, mən isə bunun səbəbini bilmirəm. Vance Ferrell yeganə şəxs deyil, lakin o, “Daily”nin həm bütpərəstliyi, həm də Məsihin Səmavi Müqəddəs Məkandakı xidmətini təmsil etdiyini deyən şəxslərdən biridir. Oldumu? O deyir ki, bu rəmz həm Şeytanı, həm də Məsihi təmsil edir.</w:t>
      </w:r>
    </w:p>
    <w:p>
      <w:pPr>
        <w:pStyle w:val="ArticleBody"/>
        <w:jc w:val="left"/>
      </w:pPr>
      <w:r>
        <w:rPr>
          <w:rFonts w:ascii="Times New Roman" w:hAnsi="Times New Roman" w:eastAsia="Times New Roman" w:cs="Times New Roman"/>
        </w:rPr>
        <w:t>Belə bir mülahizə ilə hansı növ ayırdetmə qabiliyyəti tətbiq olunur?</w:t>
      </w:r>
    </w:p>
    <w:p>
      <w:pPr>
        <w:pStyle w:val="ArticleBody"/>
        <w:jc w:val="left"/>
      </w:pPr>
      <w:r>
        <w:rPr>
          <w:rFonts w:ascii="Times New Roman" w:hAnsi="Times New Roman" w:eastAsia="Times New Roman" w:cs="Times New Roman"/>
        </w:rPr>
        <w:t>Yaxşı, Bacı Uayt, burada “Daily” nəyi təmsil etməsindən asılı olmayaraq, o deyir ki, düzgün bir baxış mövcuddur. Deməli, heç olmasa burada bu müddəa ilə razılaşa bilərik, elə deyilmi?</w:t>
      </w:r>
    </w:p>
    <w:p>
      <w:pPr>
        <w:pStyle w:val="ArticleScripture"/>
        <w:jc w:val="left"/>
      </w:pPr>
      <w:r>
        <w:rPr>
          <w:rFonts w:ascii="Times New Roman" w:hAnsi="Times New Roman" w:eastAsia="Times New Roman" w:cs="Times New Roman"/>
        </w:rPr>
        <w:t>“Sonra mən —gündəlik’lə əlaqədar olaraq (Daniel 8:12) gördüm ki, —qurban’ sözü insan hikməti ilə əlavə edilmişdir və mətnə aid deyildir; və Rəbb onun düzgün anlayışını hökm saatı carçısını verənlərə vermişdir. Birlik mövcud olduğu zaman, 1844-dən əvvəl, demək olar ki, hamı —gündəlik’in düzgün anlayışında birləşmişdi; lakin 1844-dən bəri mövcud olan qarışıqlıq içində başqa baxışlar mənimsənilmişdir,”</w:t>
      </w:r>
    </w:p>
    <w:p>
      <w:pPr>
        <w:pStyle w:val="ArticleBody"/>
        <w:jc w:val="left"/>
      </w:pPr>
      <w:r>
        <w:rPr>
          <w:rFonts w:ascii="Times New Roman" w:hAnsi="Times New Roman" w:eastAsia="Times New Roman" w:cs="Times New Roman"/>
        </w:rPr>
        <w:t>İtalyan pastora dediyim məhz bu idi. Dedim: «Yaxşı. Mənə 1844-cü ildən sonra “qurban” sözü ilə bağlı qəbul edilmiş başqa baxışların mövcud olduğu hər hansı tarixi istinadlar verə bilərsinizmi?»</w:t>
      </w:r>
    </w:p>
    <w:p>
      <w:pPr>
        <w:pStyle w:val="ArticleBody"/>
        <w:jc w:val="left"/>
      </w:pPr>
      <w:r>
        <w:rPr>
          <w:rFonts w:ascii="Times New Roman" w:hAnsi="Times New Roman" w:eastAsia="Times New Roman" w:cs="Times New Roman"/>
        </w:rPr>
        <w:t>Və o, bu məqamda, bir növ, bundan geri çəkildi.</w:t>
      </w:r>
    </w:p>
    <w:p>
      <w:pPr>
        <w:pStyle w:val="ArticleBody"/>
        <w:jc w:val="left"/>
      </w:pPr>
      <w:r>
        <w:rPr>
          <w:rFonts w:ascii="Times New Roman" w:hAnsi="Times New Roman" w:eastAsia="Times New Roman" w:cs="Times New Roman"/>
        </w:rPr>
        <w:t>1844-cü ildən bəri “Gündəlik” barədə başqa baxışlar qəbul edilmişdir; bəs onlar nə hasil etmişdir? Zülmət və qarışıqlıq.</w:t>
      </w:r>
    </w:p>
    <w:p>
      <w:pPr>
        <w:pStyle w:val="ArticleBody"/>
        <w:jc w:val="left"/>
      </w:pPr>
      <w:r>
        <w:rPr>
          <w:rFonts w:ascii="Times New Roman" w:hAnsi="Times New Roman" w:eastAsia="Times New Roman" w:cs="Times New Roman"/>
        </w:rPr>
        <w:t>“qaranlıq və qarışıqlıq” sözlərinin altını çəkin, çünki Bacı Uayt Sonrakı barədə daha sonra danışarkən qaranlıq və qarışıqlıqdan bəhs edir və bu səhər onların bəzilərini sizə göstərəcəyik.</w:t>
      </w:r>
    </w:p>
    <w:p>
      <w:pPr>
        <w:pStyle w:val="ArticleHeading"/>
        <w:jc w:val="left"/>
      </w:pPr>
      <w:r>
        <w:rPr>
          <w:rFonts w:ascii="Arial" w:hAnsi="Arial" w:eastAsia="Arial" w:cs="Arial"/>
        </w:rPr>
        <w:t>Gündəlik barədə yanlış baxış qəbul etmək qaranlıq və qarışıqlıq doğurur.</w:t>
      </w:r>
    </w:p>
    <w:p>
      <w:pPr>
        <w:pStyle w:val="ArticleBody"/>
        <w:jc w:val="left"/>
      </w:pPr>
      <w:r>
        <w:rPr>
          <w:rFonts w:ascii="Times New Roman" w:hAnsi="Times New Roman" w:eastAsia="Times New Roman" w:cs="Times New Roman"/>
        </w:rPr>
        <w:t>“1844-cü ildən bəri vaxt bir sınaq olmamışdır və bir daha heç vaxt sınaq olmayacaqdır.”</w:t>
      </w:r>
    </w:p>
    <w:p>
      <w:pPr>
        <w:pStyle w:val="ArticleBody"/>
        <w:jc w:val="left"/>
      </w:pPr>
      <w:r>
        <w:rPr>
          <w:rFonts w:ascii="Times New Roman" w:hAnsi="Times New Roman" w:eastAsia="Times New Roman" w:cs="Times New Roman"/>
        </w:rPr>
        <w:t>Beləliklə, burada Gündəliklə əlaqədar olaraq, arqument budur. Bu gün arqument budur; Ellen Whiteın oğlu tərəfindən irəli sürülən arqument budur. Bu, başqaları tərəfindən də irəli sürülmüşdü, lakin onu Adventizmin tarixi qeydlərinə daxil edən məhz odur. Məsələ bundadır ki, bu parçanı oxuduqda anlamalı olduğunuz şey vaxt təyin etmə kontekstidir.</w:t>
      </w:r>
    </w:p>
    <w:p>
      <w:pPr>
        <w:pStyle w:val="ArticleBody"/>
        <w:jc w:val="left"/>
      </w:pPr>
      <w:r>
        <w:rPr>
          <w:rFonts w:ascii="Times New Roman" w:hAnsi="Times New Roman" w:eastAsia="Times New Roman" w:cs="Times New Roman"/>
        </w:rPr>
        <w:t>—“Gündəlik”lə bağlı başqa baxışlar qəbul edilmişdir,— və bunun ardınca qaranlıq və qarışıqlıq gəlmişdir. 1844-cü ildən bəri zaman sınaq olmamışdır və bir daha heç vaxt sınaq olmayacaqdır.</w:t>
      </w:r>
    </w:p>
    <w:p>
      <w:pPr>
        <w:pStyle w:val="ArticleBody"/>
        <w:jc w:val="left"/>
      </w:pPr>
      <w:r>
        <w:rPr>
          <w:rFonts w:ascii="Times New Roman" w:hAnsi="Times New Roman" w:eastAsia="Times New Roman" w:cs="Times New Roman"/>
        </w:rPr>
        <w:t>Rəbb mənə göstərmişdir ki, üçüncü mələyin xəbəri getməli və Rəbbin səpələnmiş övladlarına bəyan edilməlidir, lakin o, zamana bağlanmamalıdır.</w:t>
      </w:r>
    </w:p>
    <w:p>
      <w:pPr>
        <w:pStyle w:val="ArticleBody"/>
        <w:jc w:val="left"/>
      </w:pPr>
      <w:r>
        <w:rPr>
          <w:rFonts w:ascii="Times New Roman" w:hAnsi="Times New Roman" w:eastAsia="Times New Roman" w:cs="Times New Roman"/>
        </w:rPr>
        <w:t>Villi Uaytın vaxt təyin etmə məsələsinin kontekstini görməli olduğumuzu nə üçün dediyini anlayırsınızmı?</w:t>
      </w:r>
    </w:p>
    <w:p>
      <w:pPr>
        <w:pStyle w:val="ArticleBody"/>
        <w:jc w:val="left"/>
      </w:pPr>
      <w:r>
        <w:rPr>
          <w:rFonts w:ascii="Times New Roman" w:hAnsi="Times New Roman" w:eastAsia="Times New Roman" w:cs="Times New Roman"/>
        </w:rPr>
        <w:t>Bu, “Gündəlik” barədə yanlış baxışların doğurduğu qarışıqlıqdan bəhs edir; vaxt sınaq olmamışdır; sonra isə vaxt təyin etmək barədə bir abzas vardır.</w:t>
      </w:r>
    </w:p>
    <w:p>
      <w:pPr>
        <w:pStyle w:val="ArticleBody"/>
        <w:jc w:val="left"/>
      </w:pPr>
      <w:r>
        <w:rPr>
          <w:rFonts w:ascii="Times New Roman" w:hAnsi="Times New Roman" w:eastAsia="Times New Roman" w:cs="Times New Roman"/>
        </w:rPr>
        <w:t>Yaxşı, başa düşməli olduğunuz budur: Vaxt təyin etmə haqqında bu paraqraf ilkin mənbə sənədində yox idi; və “vaxt barədə bəyanat sınaq olmamışdır” ifadəsi olan cümlə dəyişdirilmişdir. Bu, Ellen White-ın ilkin fikrini təhrif edir. O, “Daily” ilə vaxt təyin etmə barədə heç nəyi əlaqələndirməmişdir. Bu səhər nəzərdən keçirmək istədiyimiz məhz budur.</w:t>
      </w:r>
    </w:p>
    <w:p>
      <w:pPr>
        <w:pStyle w:val="ArticleBody"/>
        <w:jc w:val="left"/>
      </w:pPr>
      <w:r>
        <w:rPr>
          <w:rFonts w:ascii="Times New Roman" w:hAnsi="Times New Roman" w:eastAsia="Times New Roman" w:cs="Times New Roman"/>
        </w:rPr>
        <w:t>Beləliklə, dediyim kimi, biz bütün bu səhifələrin hamısını oxumayacağıq. Mən sadəcə onların sizin ixtiyarınızda olmasını təmin edəcəyəm ki, dediklərimi yoxlaya biləsiniz; çünki bir insan olaraq, sizi yanlış istiqamətə yönəltmək ehtimalım vardır.</w:t>
      </w:r>
    </w:p>
    <w:p>
      <w:pPr>
        <w:pStyle w:val="ArticleBody"/>
        <w:jc w:val="left"/>
      </w:pPr>
      <w:r>
        <w:rPr>
          <w:rFonts w:ascii="Times New Roman" w:hAnsi="Times New Roman" w:eastAsia="Times New Roman" w:cs="Times New Roman"/>
        </w:rPr>
        <w:t>Artur Vayt — “Zaman Təyin Etmənin Konteksti”</w:t>
      </w:r>
    </w:p>
    <w:p>
      <w:pPr>
        <w:pStyle w:val="ArticleBody"/>
        <w:jc w:val="left"/>
      </w:pPr>
      <w:r>
        <w:rPr>
          <w:rFonts w:ascii="Times New Roman" w:hAnsi="Times New Roman" w:eastAsia="Times New Roman" w:cs="Times New Roman"/>
        </w:rPr>
        <w:t>Köhnə baxışın tərəfdarları belə hesab edirdilər ki, bu bəyanatın ifadə tərzi [Early Writings, 74–75.] Millerin müdafiə etdiyi və sonradan Uriah Smith tərəfindən təkrar olunan “gündəlik” anlayışına Səmanın təsdiqini verir.</w:t>
      </w:r>
    </w:p>
    <w:p>
      <w:pPr>
        <w:pStyle w:val="ArticleBody"/>
        <w:jc w:val="left"/>
      </w:pPr>
      <w:r>
        <w:rPr>
          <w:rFonts w:ascii="Times New Roman" w:hAnsi="Times New Roman" w:eastAsia="Times New Roman" w:cs="Times New Roman"/>
        </w:rPr>
        <w:t>Ellen White-ın tarixi haqqında altı cildlik əsərində Willy White-ın oğlu Artur White atasının “Daily” barədə düzgün baxışı rədd edən mövqeyindən danışaraq EGW-nin 6-cı cildinin 252-ci səhifəsində belə deyir,</w:t>
      </w:r>
    </w:p>
    <w:p>
      <w:pPr>
        <w:pStyle w:val="ArticleBody"/>
        <w:jc w:val="left"/>
      </w:pPr>
      <w:r>
        <w:rPr>
          <w:rFonts w:ascii="Times New Roman" w:hAnsi="Times New Roman" w:eastAsia="Times New Roman" w:cs="Times New Roman"/>
        </w:rPr>
        <w:t>“Qədim baxışın tərəfdarları” — yəni Gündəlik olanın bütpərəstliyi təmsil etdiyini iddia edənlər — “israr edirdilər ki, bu bəyanatın ifadə tərzi [Early Writings, 74–75.] Millerin müdafiə etdiyi və sonradan Uriah Smith tərəfindən təkrar olunan gündəlik haqqında baxışa Səmanın təsdiqini verirdi.”</w:t>
      </w:r>
    </w:p>
    <w:p>
      <w:pPr>
        <w:pStyle w:val="ArticleBody"/>
        <w:jc w:val="left"/>
      </w:pPr>
      <w:r>
        <w:rPr>
          <w:rFonts w:ascii="Times New Roman" w:hAnsi="Times New Roman" w:eastAsia="Times New Roman" w:cs="Times New Roman"/>
        </w:rPr>
        <w:t>Əgər Arthur White həqiqi, dəqiq bir tarixçi olsaydı, bilirsinizmi, orada nə deyərdi? O, sadəcə ora bir söz əlavə edərdi; amma Arthur White burada böyük bir yanlışlığa yol verdi. O belə deyərdi: “Köhnə baxışın tərəfdarları [düzgün olaraq] israr edirdilər ki, bu bəyanatın ifadə tərzi, —israr edirdilər ki, bu bəyanatın ifadə tərzi [Early Writings, 74-75.], Millerin müdafiə etdiyi və sonradan Uriah Smith tərəfindən təkrar edilən ‘daily’ haqqında baxışa Göyün təsdiqini vermişdir.”</w:t>
      </w:r>
    </w:p>
    <w:p>
      <w:pPr>
        <w:pStyle w:val="ArticleBody"/>
        <w:jc w:val="left"/>
      </w:pPr>
      <w:r>
        <w:rPr>
          <w:rFonts w:ascii="Times New Roman" w:hAnsi="Times New Roman" w:eastAsia="Times New Roman" w:cs="Times New Roman"/>
        </w:rPr>
        <w:t>Lakin o, bunu orada düzgün ifadə etmir. O, sadəcə onların müdafiə etdiklərini söyləyir; sanki onların yanlış mövqe müdafiə etmələri ehtimalı var idi. Halbuki belə deyildi; onların mövqeyi doğru idi.</w:t>
      </w:r>
    </w:p>
    <w:p>
      <w:pPr>
        <w:pStyle w:val="ArticleBody"/>
        <w:jc w:val="left"/>
      </w:pPr>
      <w:r>
        <w:rPr>
          <w:rFonts w:ascii="Times New Roman" w:hAnsi="Times New Roman" w:eastAsia="Times New Roman" w:cs="Times New Roman"/>
        </w:rPr>
        <w:t>—“Yeni baxış tərəfdarları”—onun atası Willy, A. G. Daniells, W. W. Prescott və mən indi ora girməyəcəyəm—“Yeni baxış tərəfdarları belə hesab edirdilər ki, bu bəyanat öz kontekstində—vaxt təyin etmə kontekstində—başa düşülməlidir.”</w:t>
      </w:r>
    </w:p>
    <w:p>
      <w:pPr>
        <w:pStyle w:val="ArticleBody"/>
        <w:jc w:val="left"/>
      </w:pPr>
      <w:r>
        <w:rPr>
          <w:rFonts w:ascii="Times New Roman" w:hAnsi="Times New Roman" w:eastAsia="Times New Roman" w:cs="Times New Roman"/>
        </w:rPr>
        <w:t>Biz indicə sizə onların “Early Writings”, səhifə 74-dəki dəlilini söylədik.</w:t>
      </w:r>
    </w:p>
    <w:p>
      <w:pPr>
        <w:pStyle w:val="ArticleBody"/>
        <w:jc w:val="left"/>
      </w:pPr>
      <w:r>
        <w:rPr>
          <w:rFonts w:ascii="Times New Roman" w:hAnsi="Times New Roman" w:eastAsia="Times New Roman" w:cs="Times New Roman"/>
        </w:rPr>
        <w:t>—“Yeni baxışın tərəfdarları belə hesab edirdilər ki, bu bəyanat öz kontekstində — vaxt təyinetməsi kontekstində — qəbul edilməlidir. Ellen White-ın təkrar-təkrar söylədiyi ‘Bu məsələ barəsində mənə heç bir nur verilməyib’ (Letter 226, 1908) və ‘mübahisə doğuran məqamları aydın şəkildə müəyyən etməyə qadir deyiləm’ (Letter 250, 1908) ifadələri, habelə məsələ israrla onun qarşısında qaldırıldıqda qəti bir bəyanat verə bilməməsi, onların gəldikləri nəticəyə dəstək verirmiş kimi görünürdü. Onlar həmçinin əmin idilər ki, Ellen White vasitəsilə verilən xəbərlər tarixin aydın şəkildə təsbit olunmuş hadisələri ilə ziddiyyət təşkil etməyəcəkdir.” Arthur White, EGW, volume 6, 252.</w:t>
      </w:r>
    </w:p>
    <w:p>
      <w:pPr>
        <w:pStyle w:val="ArticleBody"/>
        <w:jc w:val="left"/>
      </w:pPr>
      <w:r>
        <w:rPr>
          <w:rFonts w:ascii="Times New Roman" w:hAnsi="Times New Roman" w:eastAsia="Times New Roman" w:cs="Times New Roman"/>
        </w:rPr>
        <w:t>Orijinal Variant — Review and Herald, 1 noyabr 1850-ci il</w:t>
      </w:r>
    </w:p>
    <w:p>
      <w:pPr>
        <w:pStyle w:val="ArticleBody"/>
        <w:jc w:val="left"/>
      </w:pPr>
      <w:r>
        <w:rPr>
          <w:rFonts w:ascii="Times New Roman" w:hAnsi="Times New Roman" w:eastAsia="Times New Roman" w:cs="Times New Roman"/>
        </w:rPr>
        <w:t>Bəs “Early Writings”, səhifə 74, nə vaxt çap olunmuşdu? 1882; “Early Writings” kitabı 1882-ci ildə çap olunmuşdu.</w:t>
      </w:r>
    </w:p>
    <w:p>
      <w:pPr>
        <w:pStyle w:val="ArticleBody"/>
        <w:jc w:val="left"/>
      </w:pPr>
      <w:r>
        <w:rPr>
          <w:rFonts w:ascii="Times New Roman" w:hAnsi="Times New Roman" w:eastAsia="Times New Roman" w:cs="Times New Roman"/>
        </w:rPr>
        <w:t>Lakin nəzərdən keçirdiyimiz *Early Writings* əsərindəki parçanın ilkin olaraq yer aldığı mənbə *Review and Herald* jurnalının 1 noyabr 1850-ci il tarixli sayıdır və bu, qeydlərinizdə mövcuddur. Və bu, bir neçə abzasdan ibarətdir; dediyim kimi, onların hamısını oxumayacağıq.</w:t>
      </w:r>
    </w:p>
    <w:p>
      <w:pPr>
        <w:pStyle w:val="ArticleBody"/>
        <w:jc w:val="left"/>
      </w:pPr>
      <w:r>
        <w:rPr>
          <w:rFonts w:ascii="Times New Roman" w:hAnsi="Times New Roman" w:eastAsia="Times New Roman" w:cs="Times New Roman"/>
        </w:rPr>
        <w:t>2-ci səhifədə dörd abzas, sonra 3-cü səhifədə dörd abzas görürük:</w:t>
      </w:r>
    </w:p>
    <w:p>
      <w:pPr>
        <w:pStyle w:val="ArticleScripture"/>
        <w:jc w:val="left"/>
      </w:pPr>
      <w:r>
        <w:rPr>
          <w:rFonts w:ascii="Times New Roman" w:hAnsi="Times New Roman" w:eastAsia="Times New Roman" w:cs="Times New Roman"/>
        </w:rPr>
        <w:t>"Əziz Qardaşlar və Bacılar, Rəbbin bu yaxınlarda mənə görüntüdə göstərdikləri barədə sizə qısa bir təsvir vermək istəyirəm. Mənə İsanın gözəlliyi və mələklərin bir-birlərinə bəslədikləri məhəbbət göstərildi. Mələk dedi: — Onların məhəbbətini görə bilmirsinizmi? — ona tabe olun. Məhz beləliklə, Allahın xalqı da bir-birini sevməlidir. Qoy ittiham qardaşın üzərinə deyil, daha çox öz üzərinə düşsün. Mən gördüm ki, “nəyiniz varsa, satın və sədəqə verin” xəbəri bəziləri tərəfindən öz aydın nurunda verilməmişdi; belə ki, Xilaskarımızın sözlərinin həqiqi məqsədi aydın şəkildə təqdim edilməmişdi. Mən gördüm ki, satmağın məqsədi işləməyə və özlərini dolandırmağa qadir olanlara vermək deyildi; məqsəd həqiqəti yaymaq idi. İşləməyə qadir olanları tənbəllik içində dəstəkləmək və onlara güzəşt etmək günahdır. Bəziləri bütün yığıncaqlara qatılmaqda qeyrətli olmuşlar; Allahı izzətləndirmək üçün deyil, “çörəklər və balıqlar” üçün. Belələri üçün evdə qalıb öz əlləri ilə, “yaxşı olan işi” görərək, ailələrinin ehtiyaclarını təmin etmək və indiki həqiqətin əziz işini saxlamaq üçün veriləcək bir şeyə sahib olmaq daha xeyirlidir."</w:t>
      </w:r>
    </w:p>
    <w:p>
      <w:pPr>
        <w:pStyle w:val="ArticleScripture"/>
        <w:jc w:val="left"/>
      </w:pPr>
      <w:r>
        <w:rPr>
          <w:rFonts w:ascii="Times New Roman" w:hAnsi="Times New Roman" w:eastAsia="Times New Roman" w:cs="Times New Roman"/>
        </w:rPr>
        <w:t>Gördüm ki, bəziləri xəstələrin sağalması üçün imansızların qarşısında dua etməkdə yanılmışlar. Əgər aramızda kimsə xəstədirsə və Yaqub 5:14, 15-ə əsasən kilsənin ağsaqqallarını onun üzərində dua etməyə çağırırsa, biz İsanın nümunəsini izləməliyik. O, imansızları otaqdan çıxardı, sonra xəstəni sağaltdı; buna görə də aramızda olan xəstələr üçün dua etdiyimiz zaman, imanı olmayanların imansızlığından ayrılmağa çalışmalıyıq.</w:t>
      </w:r>
    </w:p>
    <w:p>
      <w:pPr>
        <w:pStyle w:val="ArticleScripture"/>
        <w:jc w:val="left"/>
      </w:pPr>
      <w:r>
        <w:rPr>
          <w:rFonts w:ascii="Times New Roman" w:hAnsi="Times New Roman" w:eastAsia="Times New Roman" w:cs="Times New Roman"/>
        </w:rPr>
        <w:t>Sonra diqqətim yenidən İsanın şagirdlərini təkcə özü ilə yuxarı otağa apardığı vaxta yönəldildi; O əvvəlcə onların ayaqlarını yudu, sonra isə öz parçalanmış bədənini təmsil etmək üçün onlara bölünmüş çörəkdən yeməyə və tökülmüş qanını təmsil etmək üçün üzümün şirəsindən içməyə verdi. Mən gördüm ki, hamı bunlarda anlayışla hərəkət etməli və İsanın nümunəsini izləməlidir; həmçinin bu ayinləri icra edərkən, mümkün olduğu qədər imansızlardan ayrı olmalıdırlar.</w:t>
      </w:r>
    </w:p>
    <w:p>
      <w:pPr>
        <w:pStyle w:val="ArticleScripture"/>
        <w:jc w:val="left"/>
      </w:pPr>
      <w:r>
        <w:rPr>
          <w:rFonts w:ascii="Times New Roman" w:hAnsi="Times New Roman" w:eastAsia="Times New Roman" w:cs="Times New Roman"/>
        </w:rPr>
        <w:t>Sonra mənə göstərildi ki, yeddi son bəla İsa Müqəddəs Məkandan ayrıldıqdan sonra töküləcək. Mələk dedi: «Məhz Allahın və Quzunun qəzəbi pislərin məhvinə və ya ölümünə səbəb olur». Allahın səsi ilə müqəddəslər bayraqlarla nizama düzülmüş bir ordu kimi qüdrətli və dəhşətli olacaqlar; lakin onlar o zaman yazılmış hökmü icra etməyəcəklər. Hökmün icrası 1000 ilin sonunda olacaq.</w:t>
      </w:r>
    </w:p>
    <w:p>
      <w:pPr>
        <w:pStyle w:val="ArticleScripture"/>
        <w:jc w:val="left"/>
      </w:pPr>
      <w:r>
        <w:rPr>
          <w:rFonts w:ascii="Times New Roman" w:hAnsi="Times New Roman" w:eastAsia="Times New Roman" w:cs="Times New Roman"/>
        </w:rPr>
        <w:t>Müqəddəslər ölməzliyə dəyişdirildikdən, birlikdə göyə qaldırıldıqdan, arfa, tac və s. aldıqdan və Müqəddəs Şəhərə daxil olduqdan sonra, İsa və müqəddəslər hökm kürsüsünə otururlar. Kitablar açılır: həyat kitabı və ölüm kitabı; həyat kitabında müqəddəslərin yaxşı əməlləri, ölüm kitabında isə pislərin şər əməlləri yazılmışdır. Bu kitablar Qanun kitabı olan Müqəddəs Kitabla tutuşduruldu və onlar buna əsasən mühakimə olundular. Müqəddəslər İsa ilə bir yerdə pislərin ölüləri üzərində hökm verirlər. Baxın! — mələk dedi, — müqəddəslər İsa ilə birlikdə hökm kürsüsündə oturur və cisəddə ikən görülmüş əməllərə görə pislərin hər birinə payını ölçüb verirlər; hökm icra olunarkən onların nə almalı olduqları adlarının qarşısında qeyd edilir. Mən gördüm ki, yerə enməzdən əvvəl, min il ərzində Müqəddəs Şəhərdə müqəddəslərin İsa ilə birlikdə gördükləri iş bu idi. Sonra min ilin sonunda İsa, mələklər və Onunla birlikdə olan bütün müqəddəslər Müqəddəs Şəhəri tərk edir; O, onlarla birlikdə yerə enərkən pislərin ölüləri dirildilir və sonra Onu “deşmiş” həmin adamlar dirildilərək, Onu bütün izzəti ilə, Onunla birlikdə olan mələkləri və müqəddəsləri ilə uzaqdan görəcək və Ona görə fəryad edəcəklər. Onlar Onun əllərində və ayaqlarında mıx izlərini, böyrünə nizə sancdıqları yeri görəcəklər. O zaman mıxın və nizənin izləri Onun izzəti olacaqdır. Min ilin sonunda İsa Zeytun dağı üzərində dayanır və dağ iki yerə ayrılır, böyük bir düzənliyə çevrilir; həmin vaxt qaçanlar isə yenicə dirildilmiş pislərdir. Sonra Müqəddəs Şəhər enib düzənlik üzərində yerləşir.</w:t>
      </w:r>
    </w:p>
    <w:p>
      <w:pPr>
        <w:pStyle w:val="ArticleScripture"/>
        <w:jc w:val="left"/>
      </w:pPr>
      <w:r>
        <w:rPr>
          <w:rFonts w:ascii="Times New Roman" w:hAnsi="Times New Roman" w:eastAsia="Times New Roman" w:cs="Times New Roman"/>
        </w:rPr>
        <w:t>Sonra Şeytan dirildilmiş olan pisləri öz ruhu ilə doldurur. O, onlara yaltaqlanaraq deyir ki, Şəhərdəki ordu azdır, onun ordusu isə çoxdur və onlar müqəddəslərə qalib gəlib Şəhəri ələ keçirə bilərlər. Şeytan öz ordusunu topladığı vaxt, müqəddəslər Şəhərin içində idilər, Allahın Cənnətinin gözəlliyini və izzətini seyr edirdilər. İsa onların önündə idi və onlara rəhbərlik edirdi. Birdən-birə o sevimli Xilaskar bizim aramızdan yox oldu; lakin tezliklə Onun sevimli səsini eşitdik; deyirdi: — Ey Atamın mübarək qulları, gəlin, dünyanın təməlindən bəri sizin üçün hazırlanmış Padşahlığı irs alın. Biz İsanın ətrafına toplandıq və O, Şəhərin qapılarını bağlayan kimi, pislərin üzərinə lənət oxundu. Qapılar bağlandı. Sonra müqəddəslər qanadlarından istifadə edib Şəhərin divarının üstünə qalxdılar. İsa da onların yanında idi; Onun tacı parlaq və əzəmətli görünürdü. Bu, sayca yeddi olan tac içində tac idi. Müqəddəslərin tacları ən saf qızıldan idi, ulduzlarla bəzədilmişdi. Onların üzləri izzətlə parlayırdı, çünki onlar İsanın tam surətində idilər; və onlar qalxıb hamılıqla birlikdə Şəhərin üstünə doğru hərəkət etdikcə, mən bu mənzərədən valeh oldum.</w:t>
      </w:r>
    </w:p>
    <w:p>
      <w:pPr>
        <w:pStyle w:val="ArticleScripture"/>
        <w:jc w:val="left"/>
      </w:pPr>
      <w:r>
        <w:rPr>
          <w:rFonts w:ascii="Times New Roman" w:hAnsi="Times New Roman" w:eastAsia="Times New Roman" w:cs="Times New Roman"/>
        </w:rPr>
        <w:t>Sonra pislər nəyi itirdiklərini gördülər; və Allahdan onların üzərinə od üfürüldü və onları yandırıb məhv etdi. Bu, Hökmün İcrası idi. O zaman pislər, müqəddəslərin İsa ilə birlikdə min il ərzində onlara biçdiyi ölçüyə görə öz cəzalarını aldılar. Pisləri məhv edən həmin Allah odu bütün yer üzünü də təmizlədi. Parçalanmış, cırıq-sökük dağlar şiddətli hərarətdən əridi, atmosfer də, həmçinin, və bütün saman-çöp yandırılıb məhv edildi. Sonra irsimiz qarşımızda açıldı — əzəmətli və gözəl — və biz yenilənmiş bütün yer üzünə varis olduq. Hamımız uca səslə qışqırdıq: “İzət! Halleluya!”</w:t>
      </w:r>
    </w:p>
    <w:p>
      <w:pPr>
        <w:pStyle w:val="ArticleScripture"/>
        <w:jc w:val="left"/>
      </w:pPr>
      <w:r>
        <w:rPr>
          <w:rFonts w:ascii="Times New Roman" w:hAnsi="Times New Roman" w:eastAsia="Times New Roman" w:cs="Times New Roman"/>
        </w:rPr>
        <w:t>Mən həmçinin gördüm ki, çobanlar Müqəddəs Kitabın dəstəklədiyini düşündükləri hər hansı mühüm yeni bir məqamı müdafiə etməzdən əvvəl, etibar etmələri üçün əsasları olan, bütün ismarıclarda iştirak etmiş və indiki həqiqətin hamısında möhkəm dayanan şəxslərlə məsləhətləşməlidirlər. O zaman çobanlar kamil şəkildə birləşmiş olacaqlar və çobanların birliyi kilsə tərəfindən hiss ediləcəkdir. Mən gördüm ki, belə bir yol bədbəxt ayrılıqların qarşısını alardı; beləliklə, qiymətli sürünün parçalanması və qoyunların çobansız halda səpələnməsi təhlükəsi olmazdı.”—</w:t>
      </w:r>
    </w:p>
    <w:p>
      <w:pPr>
        <w:pStyle w:val="ArticleBody"/>
        <w:jc w:val="left"/>
      </w:pPr>
      <w:r>
        <w:rPr>
          <w:rFonts w:ascii="Times New Roman" w:hAnsi="Times New Roman" w:eastAsia="Times New Roman" w:cs="Times New Roman"/>
        </w:rPr>
        <w:t>Və sonra bu, sizin üçün çərçivəyə aldığım daha beş abzasla yekunlaşır, çünki məqalədən olan bu beş abzas “Early Writings”də yer alacaq olanlardır. Buna görə də bu son beş abzasın ətrafına çərçivə çəkilmişdir.</w:t>
      </w:r>
    </w:p>
    <w:p>
      <w:pPr>
        <w:pStyle w:val="ArticleScripture"/>
        <w:jc w:val="left"/>
      </w:pPr>
      <w:r>
        <w:rPr>
          <w:rFonts w:ascii="Times New Roman" w:hAnsi="Times New Roman" w:eastAsia="Times New Roman" w:cs="Times New Roman"/>
        </w:rPr>
        <w:t>23 sentyabrda Rəbb mənə göstərdi ki, O, Öz xalqının qalığını geri qaytarmaq üçün ikinci dəfə əlini uzatmışdır və bu toplanma vaxtında səylər ikiqat artırılmalıdır. Dağılma vaxtında İsrail vurulmuş və parçalanmışdı; lakin indi, toplanma vaxtında Allah Öz xalqını sağaldacaq və yaralarını sarıyacaq. Dağılma vaxtında həqiqəti yaymaq üçün göstərilən səylər çox az təsir göstərirdi, çox az şeyə nail olurdu və ya heç nəyə; lakin toplanma vaxtında, Allah Öz xalqını toplamaq üçün əlini uzatdıqda, həqiqəti yaymaq üçün göstərilən səylər nəzərdə tutulmuş təsirini göstərəcək. Hamı işdə birləşməli və qeyrətli olmalıdır. Mən gördüm ki, indi, toplanma vaxtında, bizə rəhbərlik etmək üçün dağılma vaxtını nümunə göstərmək hər kəs üçün ayıbdır; çünki Allah indi bizim üçün o zaman etdiyindən artıq heç nə etməsəydi, İsrail heç vaxt toplanmazdı. Həqiqətin qəzetdə dərc olunması, onun vəz olunması qədər zəruridir.</w:t>
      </w:r>
    </w:p>
    <w:p>
      <w:pPr>
        <w:pStyle w:val="ArticleScripture"/>
        <w:jc w:val="left"/>
      </w:pPr>
      <w:r>
        <w:rPr>
          <w:rFonts w:ascii="Times New Roman" w:hAnsi="Times New Roman" w:eastAsia="Times New Roman" w:cs="Times New Roman"/>
        </w:rPr>
        <w:t>Rəbb mənə göstərdi ki, 1843-cü ilin cədvəli Onun əli ilə yönləndirilmişdi və onun heç bir hissəsi dəyişdirilməməli idi; rəqəmlər də Onun istədiyi kimi idi. Onun əli bəzi rəqəmlərdəki bir səhvin üzərində idi və onu gizlədirdi ki, Onun əli götürülənədək heç kəs onu görə bilməsin.</w:t>
      </w:r>
    </w:p>
    <w:p>
      <w:pPr>
        <w:pStyle w:val="ArticleScripture"/>
        <w:jc w:val="left"/>
      </w:pPr>
      <w:r>
        <w:rPr>
          <w:rFonts w:ascii="Times New Roman" w:hAnsi="Times New Roman" w:eastAsia="Times New Roman" w:cs="Times New Roman"/>
        </w:rPr>
        <w:t>Sonra mən “Gündəlik”lə bağlı gördüm ki, “qurban” sözü insan hikməti ilə əlavə edilmişdir və mətnə aid deyildir; və Rəbb onun düzgün anlayışını hökm saatı çağırışını verənlərə vermişdir. 1844-dən əvvəl, birlik mövcud olduğu zaman, demək olar ki, hamı “Gündəlik” barədə düzgün baxışda birləşmişdi; lakin 1844-dən bəri, qarışıqlıq içində, başqa baxışlar qəbul edilmiş və bunun ardınca qaranlıq və qarışıqlıq gəlmişdir.</w:t>
      </w:r>
    </w:p>
    <w:p>
      <w:pPr>
        <w:pStyle w:val="ArticleScripture"/>
        <w:jc w:val="left"/>
      </w:pPr>
      <w:r>
        <w:rPr>
          <w:rFonts w:ascii="Times New Roman" w:hAnsi="Times New Roman" w:eastAsia="Times New Roman" w:cs="Times New Roman"/>
        </w:rPr>
        <w:t>Rəbb mənə göstərdi ki, 1844-cü ildən bəri Vaxt bir sınaq olmamışdır və vaxt bir daha heç vaxt sınaq olmayacaqdır.</w:t>
      </w:r>
    </w:p>
    <w:p>
      <w:pPr>
        <w:pStyle w:val="ArticleScripture"/>
        <w:jc w:val="left"/>
      </w:pPr>
      <w:r>
        <w:rPr>
          <w:rFonts w:ascii="Times New Roman" w:hAnsi="Times New Roman" w:eastAsia="Times New Roman" w:cs="Times New Roman"/>
        </w:rPr>
        <w:t>“Sonra diqqətim belə bir böyük yanılğı içində olan bəzilərinə yönəldildi ki, guya müqəddəslər Rəbb gəlməzdən əvvəl hələ Qədim Yerusəlimə və s. getməlidirlər. Belə bir baxış, üçüncü mələyin xəbəri altında Allahın indiki işindən zehni və marağı yayındırmağa hesablanmışdır; çünki əgər biz Yerusəlimə getməliyiksə, onda düşüncələrimiz təbii olaraq orada olacaq və vasitələrimiz müqəddəsləri Yerusəlimə çatdırmaq üçün başqa istifadələrdən saxlanılacaqdır. Mən gördüm ki, onların bu böyük yanılğıya düşməyə buraxılmalarının səbəbi budur ki, onlar keçmiş bir neçə il ərzində içində olduqları səhvlərini nə etiraf etmiş, nə də tərk etmişlər.” Review and Herald, 1 noyabr 1850.</w:t>
      </w:r>
    </w:p>
    <w:p>
      <w:pPr>
        <w:pStyle w:val="ArticleBody"/>
        <w:jc w:val="left"/>
      </w:pPr>
      <w:r>
        <w:rPr>
          <w:rFonts w:ascii="Times New Roman" w:hAnsi="Times New Roman" w:eastAsia="Times New Roman" w:cs="Times New Roman"/>
        </w:rPr>
        <w:t>Onları görürsünüzmü? Nədən danışdığımı bilirsinizmi?</w:t>
      </w:r>
    </w:p>
    <w:p>
      <w:pPr>
        <w:pStyle w:val="ArticleBody"/>
        <w:jc w:val="left"/>
      </w:pPr>
      <w:r>
        <w:rPr>
          <w:rFonts w:ascii="Times New Roman" w:hAnsi="Times New Roman" w:eastAsia="Times New Roman" w:cs="Times New Roman"/>
        </w:rPr>
        <w:t>Yaxşı. Əgər bu son beş paraqrafa nəzər salsaq, görərsiniz ki, orijinalda Erkən Yazılar, səhifə 74-də tapacağınız mətndən fərqli olan bəzi məqamlar vardır.</w:t>
      </w:r>
    </w:p>
    <w:p>
      <w:pPr>
        <w:pStyle w:val="ArticleBody"/>
        <w:jc w:val="left"/>
      </w:pPr>
      <w:r>
        <w:rPr>
          <w:rFonts w:ascii="Times New Roman" w:hAnsi="Times New Roman" w:eastAsia="Times New Roman" w:cs="Times New Roman"/>
        </w:rPr>
        <w:t>AUDİTORİYADAN: Deməli, siz deyirsiniz ki, bu qutunun içində olanlar orijinallardır?</w:t>
      </w:r>
    </w:p>
    <w:p>
      <w:pPr>
        <w:pStyle w:val="ArticleBody"/>
        <w:jc w:val="left"/>
      </w:pPr>
      <w:r>
        <w:rPr>
          <w:rFonts w:ascii="Times New Roman" w:hAnsi="Times New Roman" w:eastAsia="Times New Roman" w:cs="Times New Roman"/>
        </w:rPr>
        <w:t>Qutunun içində olan bunlar, bu ilkin məqalənin son beş paraqrafıdır və bu qutu onları əhatə edir. Bu beş paraqraf sonda Early Writings, səhifə 74-də yer alır.</w:t>
      </w:r>
    </w:p>
    <w:p>
      <w:pPr>
        <w:pStyle w:val="ArticleBody"/>
        <w:jc w:val="left"/>
      </w:pPr>
      <w:r>
        <w:rPr>
          <w:rFonts w:ascii="Times New Roman" w:hAnsi="Times New Roman" w:eastAsia="Times New Roman" w:cs="Times New Roman"/>
        </w:rPr>
        <w:t>Lakin bu nə vaxt çap olundu, bu nə vaxt yazıldı? 1850-ci ilin noyabrı.</w:t>
      </w:r>
    </w:p>
    <w:p>
      <w:pPr>
        <w:pStyle w:val="ArticleBody"/>
        <w:jc w:val="left"/>
      </w:pPr>
      <w:r>
        <w:rPr>
          <w:rFonts w:ascii="Times New Roman" w:hAnsi="Times New Roman" w:eastAsia="Times New Roman" w:cs="Times New Roman"/>
        </w:rPr>
        <w:t>Beləliklə, mən bu beş abzasdan dəyişdiriləcək məqamları qalın şriftlə göstərmişəm. Bununla bağlı bir metamorfoz baş verəcək; çünki çox yaxın gələcəkdə, 1851-ci ildə, *A Sketch of the Christian Experience and Views of Ellen G. White* kitabı çap olunacaq və onlar bu abzasları götürüb *A Sketch of the Christian Experience and Views of Ellen G. White* əsərinə daxil edəcəklər. Və buradan [*Review and Herald*, noyabr 1850-dəki məqalədən] *A Sketch of the Christian Experience and Views of Ellen G. White* əsərinə qədər, bu beş abzasda baş vermiş bəzi kiçik redaktə dəyişiklikləri vardır. Sonra isə 1851-ci ildəki *A Sketch of the Christian Experience and Views of Ellen G. White* əsərindən 1882-ci ildəki *Early Writings* kitabına qədər daha bir sıra redaktə dəyişiklikləri vardır və məhz həmin redaktə dəyişiklikləri *Early Writings*, səhifə 74-ü dolaşıq edir.</w:t>
      </w:r>
    </w:p>
    <w:p>
      <w:pPr>
        <w:pStyle w:val="ArticleBody"/>
        <w:jc w:val="left"/>
      </w:pPr>
      <w:r>
        <w:rPr>
          <w:rFonts w:ascii="Times New Roman" w:hAnsi="Times New Roman" w:eastAsia="Times New Roman" w:cs="Times New Roman"/>
        </w:rPr>
        <w:t>Beləliklə, orijinal əlyazmada yekunlaşan bu beş paraqrafda, birinci paraqrafda, “23 sentyabrda, Rəbb mənə göstərdi . . .”, bu dəyişdiriləcəkdir.</w:t>
      </w:r>
    </w:p>
    <w:p>
      <w:pPr>
        <w:pStyle w:val="ArticleBody"/>
        <w:jc w:val="left"/>
      </w:pPr>
      <w:r>
        <w:rPr>
          <w:rFonts w:ascii="Times New Roman" w:hAnsi="Times New Roman" w:eastAsia="Times New Roman" w:cs="Times New Roman"/>
        </w:rPr>
        <w:t>Növbəti abzaslarda: “Sonra mən gördüm . . .”; “Sonra mən gördüm . . .”; “Rəbb mənə göstərdi . . .”; və, “Sonra diqqətim . . .-ə yönəldildi”; bu ifadələr bəzi cüzi düzəlişlərə məruz qalır.</w:t>
      </w:r>
    </w:p>
    <w:p>
      <w:pPr>
        <w:pStyle w:val="ArticleBody"/>
        <w:jc w:val="left"/>
      </w:pPr>
      <w:r>
        <w:rPr>
          <w:rFonts w:ascii="Times New Roman" w:hAnsi="Times New Roman" w:eastAsia="Times New Roman" w:cs="Times New Roman"/>
        </w:rPr>
        <w:t>On üç paraqrafda göstərilən on əsas həqiqət</w:t>
      </w:r>
    </w:p>
    <w:p>
      <w:pPr>
        <w:pStyle w:val="ArticleBody"/>
        <w:jc w:val="left"/>
      </w:pPr>
      <w:r>
        <w:rPr>
          <w:rFonts w:ascii="Times New Roman" w:hAnsi="Times New Roman" w:eastAsia="Times New Roman" w:cs="Times New Roman"/>
        </w:rPr>
        <w:t>Lakin mən istəyirəm ki, siz orijinal məqalədən olan bu on üç abzasda onun göstərdiyi on əsas məqamı görün.</w:t>
      </w:r>
    </w:p>
    <w:p>
      <w:pPr>
        <w:pStyle w:val="ArticleBody"/>
        <w:jc w:val="left"/>
      </w:pPr>
      <w:r>
        <w:rPr>
          <w:rFonts w:ascii="Times New Roman" w:hAnsi="Times New Roman" w:eastAsia="Times New Roman" w:cs="Times New Roman"/>
        </w:rPr>
        <w:t>İndi xatırlayıram ki, bunları nə üçün qalın şriftlə vermişəm. Bu, onların dəyişdiriləcəyinə görə deyil. Əgər görə bilirsinizsə, mən sizin üçün bunu vurğulayıram ki, bu on üç paraqrafda ona bu göstərilmişdi . . . , ona bu göstərilmişdi . . . , ona bu göstərilmişdi . . . , ona bu göstərilmişdi. Və ona bir şey göstərildikdə, o, bu barədə bizə danışdıqdan sonra, ardınca ona mütləq az əvvəl göstərilənlə bağlı olmayan başqa bir şey göstərilir: “Mənə bu göstərildi . . . ; mənə bu göstərildi . . . ; mənə bu göstərildi . . . .”</w:t>
      </w:r>
    </w:p>
    <w:p>
      <w:pPr>
        <w:pStyle w:val="ArticleBody"/>
        <w:jc w:val="left"/>
      </w:pPr>
      <w:r>
        <w:rPr>
          <w:rFonts w:ascii="Times New Roman" w:hAnsi="Times New Roman" w:eastAsia="Times New Roman" w:cs="Times New Roman"/>
        </w:rPr>
        <w:t>İstəsəniz, bunu yoxlayıb özünüz oxuya bilərsiniz, lakin bu on üç abzasda ona on əsas həqiqət göstərilmişdi.</w:t>
      </w:r>
    </w:p>
    <w:p>
      <w:pPr>
        <w:pStyle w:val="ArticleBody"/>
        <w:jc w:val="left"/>
      </w:pPr>
      <w:r>
        <w:rPr>
          <w:rFonts w:ascii="Times New Roman" w:hAnsi="Times New Roman" w:eastAsia="Times New Roman" w:cs="Times New Roman"/>
        </w:rPr>
        <w:t>Ona göstərilən budur. Ona Allahın məhəbbəti haqqında, təqdimlər haqqında, xəstələr üçün dua haqqında, Rəbbin Şamı xidməti haqqında, Minilliklə əlaqəli Son Yeddi Bəla haqqında, yeni işıq haqqında, 1844-cü ildən sonrakı toplanma haqqında, nəşriyyat işi haqqında, 1843 Cədvəli haqqında, “Daily” haqqında, bir sınaq kimi “time” haqqında və Yerusəlimə ziyarətlər haqqında göstərilmişdi. Və əgər bunu diqqətlə oxusanız, bu, bir fikir axını deyildir. Bu, daha çox, “Mənə bu göstərildi” kimidir və o, ona göstərilənləri qeyd edir; və ona, mütləq bir-biri ilə əlaqəli olmayan bir şey göstərilmişdi. Siz bunu görməlisiniz; çünki onlar bu paraqrafları bir yerə toplamağa başladıqca, o, əslində demədiyi bir şeyi deyirmiş kimi bir fikir yaratmağa başlayırlar.</w:t>
      </w:r>
    </w:p>
    <w:p>
      <w:pPr>
        <w:pStyle w:val="ArticleBody"/>
        <w:jc w:val="left"/>
      </w:pPr>
      <w:r>
        <w:rPr>
          <w:rFonts w:ascii="Times New Roman" w:hAnsi="Times New Roman" w:eastAsia="Times New Roman" w:cs="Times New Roman"/>
        </w:rPr>
        <w:t>Review and Herald, 1 noyabr 1850</w:t>
      </w:r>
    </w:p>
    <w:p>
      <w:pPr>
        <w:pStyle w:val="ArticleBody"/>
        <w:jc w:val="left"/>
      </w:pPr>
      <w:r>
        <w:rPr>
          <w:rFonts w:ascii="Times New Roman" w:hAnsi="Times New Roman" w:eastAsia="Times New Roman" w:cs="Times New Roman"/>
        </w:rPr>
        <w:t>Yaxşı. Nəzər yetirin: 1850-ci ilin noyabrından bəhs etdiyimiz beş abzasın birinci abzası.</w:t>
      </w:r>
    </w:p>
    <w:p>
      <w:pPr>
        <w:pStyle w:val="ArticleScripture"/>
        <w:jc w:val="left"/>
      </w:pPr>
      <w:r>
        <w:rPr>
          <w:rFonts w:ascii="Times New Roman" w:hAnsi="Times New Roman" w:eastAsia="Times New Roman" w:cs="Times New Roman"/>
        </w:rPr>
        <w:t>23 sentyabrda Rəbb mənə göstərdi ki, O, Öz xalqının qalığını geri toplamaq üçün əlini ikinci dəfə uzatmışdır və bu toplama vaxtında səylər ikiqat artırılmalıdır. Səpələnmə vaxtında İsrail vurulub didilmişdi; lakin indi, toplama vaxtında Allah Öz xalqını sağaldacaq və yaralarını sarıyacaq. Səpələnmə dövründə həqiqəti yaymaq üçün göstərilən səylərin təsiri çox az olur, çox az şeyə, ya da heç nəyə nail olmurdu; lakin toplama vaxtında, Allah Öz xalqını toplamaq üçün əlini uzatdığı zaman, həqiqəti yaymaq üçün göstərilən səylər nəzərdə tutulan təsiri göstərəcəkdir. Hamı işdə birləşmiş və qeyrətli olmalıdır. Mən gördüm ki, səpələnməyə indi, toplama vaxtında bizi idarə edəcək nümunələr kimi istinad etmək hər kəs üçün bir rüsvayçılıq idi; çünki əgər Allah indi bizim üçün o zaman etdiyindən artıq bir şey etməsə, İsrail heç vaxt toplanmazdı. Həqiqətin vəz edilməsi nə qədər zəruridirsə, onun bir nəşrdə dərc olunması da bir o qədər zəruridir."—</w:t>
      </w:r>
    </w:p>
    <w:p>
      <w:pPr>
        <w:pStyle w:val="ArticleBody"/>
        <w:jc w:val="left"/>
      </w:pPr>
      <w:r>
        <w:rPr>
          <w:rFonts w:ascii="Times New Roman" w:hAnsi="Times New Roman" w:eastAsia="Times New Roman" w:cs="Times New Roman"/>
        </w:rPr>
        <w:t>Həmin paraqrafdakı son cümlədə belə deyilir: “Həqiqətin qəzetdə dərc olunması da, təbliğ edilməsi qədər zəruridir.” Yaxşı. Bu fikir kənara qoyulacaq.</w:t>
      </w:r>
    </w:p>
    <w:p>
      <w:pPr>
        <w:pStyle w:val="ArticleBody"/>
        <w:jc w:val="left"/>
      </w:pPr>
      <w:r>
        <w:rPr>
          <w:rFonts w:ascii="Times New Roman" w:hAnsi="Times New Roman" w:eastAsia="Times New Roman" w:cs="Times New Roman"/>
        </w:rPr>
        <w:t>Nəzərdən keçirdiyimiz beş paraqrafın ikincisində, “Rəbb mənə göstərdi” deyilən yerdə, gördüyünüz kimi, onun altını cızmışam.</w:t>
      </w:r>
    </w:p>
    <w:p>
      <w:pPr>
        <w:pStyle w:val="ArticleBody"/>
        <w:jc w:val="left"/>
      </w:pPr>
      <w:r>
        <w:rPr>
          <w:rFonts w:ascii="Times New Roman" w:hAnsi="Times New Roman" w:eastAsia="Times New Roman" w:cs="Times New Roman"/>
        </w:rPr>
        <w:t>—“Rəbb mənə göstərdi ki, 1843 cədvəli Onun əli ilə yönəldilmişdir və onun heç bir hissəsi dəyişdirilməməlidir; rəqəmlər də Onun istədiyi kimi idi. Onun əli bəzi rəqəmlərdəki bir səhvin üzərində idi və onu gizlətdi ki, Onun əli götürülənədək heç kəs bunu görə bilməsin.”—</w:t>
      </w:r>
    </w:p>
    <w:p>
      <w:pPr>
        <w:pStyle w:val="ArticleBody"/>
        <w:jc w:val="left"/>
      </w:pPr>
      <w:r>
        <w:rPr>
          <w:rFonts w:ascii="Times New Roman" w:hAnsi="Times New Roman" w:eastAsia="Times New Roman" w:cs="Times New Roman"/>
        </w:rPr>
        <w:t>Səhifənin yuxarısındakı bu dörd paraqrafda altını cızdığım hər hansı bir şeyin səbəbi budur ki, onlar 1851-ci ildə Ellen G. White-ın *A Sketch of the Christian Experience and Views of Ellen G. White* əsərində yenidən çap edilərkən redaksiya dəyişikliklərinə məruz qalacaqdır.</w:t>
      </w:r>
    </w:p>
    <w:p>
      <w:pPr>
        <w:pStyle w:val="ArticleBody"/>
        <w:jc w:val="left"/>
      </w:pPr>
      <w:r>
        <w:rPr>
          <w:rFonts w:ascii="Times New Roman" w:hAnsi="Times New Roman" w:eastAsia="Times New Roman" w:cs="Times New Roman"/>
        </w:rPr>
        <w:t>Oldu. “Rəbb mənə göstərdi” dəyişdiriləcək; “Onun əli ilə” dəyişdiriləcək; “onun heç bir hissəsinin dəyişdirilməməli olduğu” dəyişdiriləcək.</w:t>
      </w:r>
    </w:p>
    <w:p>
      <w:pPr>
        <w:pStyle w:val="ArticleBody"/>
        <w:jc w:val="left"/>
      </w:pPr>
      <w:r>
        <w:rPr>
          <w:rFonts w:ascii="Times New Roman" w:hAnsi="Times New Roman" w:eastAsia="Times New Roman" w:cs="Times New Roman"/>
        </w:rPr>
        <w:t>Sonra səhifədəki növbəti qalın şriftlə verilmiş abzasda [dördüncü abzas] belə deyilir,</w:t>
      </w:r>
    </w:p>
    <w:p>
      <w:pPr>
        <w:pStyle w:val="ArticleBody"/>
        <w:jc w:val="left"/>
      </w:pPr>
      <w:r>
        <w:rPr>
          <w:rFonts w:ascii="Times New Roman" w:hAnsi="Times New Roman" w:eastAsia="Times New Roman" w:cs="Times New Roman"/>
        </w:rPr>
        <w:t>—“Rəbb mənə göstərdi ki, 1844-cü ildən bəri vaxt sınaq olmamışdır və vaxt bir daha heç vaxt sınaq olmayacaqdır.”—</w:t>
      </w:r>
    </w:p>
    <w:p>
      <w:pPr>
        <w:pStyle w:val="ArticleBody"/>
        <w:jc w:val="left"/>
      </w:pPr>
      <w:r>
        <w:rPr>
          <w:rFonts w:ascii="Times New Roman" w:hAnsi="Times New Roman" w:eastAsia="Times New Roman" w:cs="Times New Roman"/>
        </w:rPr>
        <w:t>“Rəbb mənə göstərdi,” — bu dəyişdiriləcək. Gələn il Ellen G. White-ın A Sketch of the Christian Experience and Views əsərində onlar həmin bir cümləlik paraqrafı götürüb əvvəlki paraqrafla birləşdirəcəklər. Onlar onu bir paraqrafa çevirəcəklər.</w:t>
      </w:r>
    </w:p>
    <w:p>
      <w:pPr>
        <w:pStyle w:val="ArticleBody"/>
        <w:jc w:val="left"/>
      </w:pPr>
      <w:r>
        <w:rPr>
          <w:rFonts w:ascii="Times New Roman" w:hAnsi="Times New Roman" w:eastAsia="Times New Roman" w:cs="Times New Roman"/>
        </w:rPr>
        <w:t>Lakin, həmçinin, əgər bir söz və ya sözlər qalın şriftlə verilmişdirsə, onda başqa növ dəyişikliklər də olacaqdır; və mən nə demək istədiyimi göstərmək üçün sizə bir nümunə verəcəyəm.</w:t>
      </w:r>
    </w:p>
    <w:p>
      <w:pPr>
        <w:pStyle w:val="ArticleBody"/>
        <w:jc w:val="left"/>
      </w:pPr>
      <w:r>
        <w:rPr>
          <w:rFonts w:ascii="Times New Roman" w:hAnsi="Times New Roman" w:eastAsia="Times New Roman" w:cs="Times New Roman"/>
        </w:rPr>
        <w:t>Üçüncü abzasında isə belə deyilir,</w:t>
      </w:r>
    </w:p>
    <w:p>
      <w:pPr>
        <w:pStyle w:val="ArticleBody"/>
        <w:jc w:val="left"/>
      </w:pPr>
      <w:r>
        <w:rPr>
          <w:rFonts w:ascii="Times New Roman" w:hAnsi="Times New Roman" w:eastAsia="Times New Roman" w:cs="Times New Roman"/>
        </w:rPr>
        <w:t>—“Sonra mən ‘Gündəlik’ ilə əlaqədar olaraq gördüm ki, ‘qurban’ sözü insan hikməti ilə əlavə edilmişdir və mətnə aid deyildir; və Rəbb onun doğru anlayışını hökm saatı çağırışını verənlərə vermişdir. 1844-cü ildən əvvəl, birlik mövcud olduğu zaman, demək olar ki, hamı ‘Gündəlik’ barədə düzgün anlayışda birləşmişdi; lakin 1844-cü ildən bəri, qarışıqlıq içində, başqa baxışlar qəbul edilmişdir və bunun ardınca qaranlıq və qarışıqlıq gəlmişdir.”—</w:t>
      </w:r>
    </w:p>
    <w:p>
      <w:pPr>
        <w:pStyle w:val="ArticleBody"/>
        <w:jc w:val="left"/>
      </w:pPr>
      <w:r>
        <w:rPr>
          <w:rFonts w:ascii="Times New Roman" w:hAnsi="Times New Roman" w:eastAsia="Times New Roman" w:cs="Times New Roman"/>
        </w:rPr>
        <w:t>Sonra səhifədəki növbəti qalın şriftli abzasda [dördüncü abzasda] belə deyilir,</w:t>
      </w:r>
    </w:p>
    <w:p>
      <w:pPr>
        <w:pStyle w:val="ArticleBody"/>
        <w:jc w:val="left"/>
      </w:pPr>
      <w:r>
        <w:rPr>
          <w:rFonts w:ascii="Times New Roman" w:hAnsi="Times New Roman" w:eastAsia="Times New Roman" w:cs="Times New Roman"/>
        </w:rPr>
        <w:t>“Rəbb mənə göstərdi ki, 1844-cü ildən bəri vaxt bir sınaq olmamışdır və vaxt bir daha heç vaxt sınaq olmayacaqdır.”—</w:t>
      </w:r>
    </w:p>
    <w:p>
      <w:pPr>
        <w:pStyle w:val="ArticleBody"/>
        <w:jc w:val="left"/>
      </w:pPr>
      <w:r>
        <w:rPr>
          <w:rFonts w:ascii="Times New Roman" w:hAnsi="Times New Roman" w:eastAsia="Times New Roman" w:cs="Times New Roman"/>
        </w:rPr>
        <w:t>“Rəbb mənə göstərdi” — bu, dəyişdiriləcək.</w:t>
      </w:r>
    </w:p>
    <w:p>
      <w:pPr>
        <w:pStyle w:val="ArticleBody"/>
        <w:jc w:val="left"/>
      </w:pPr>
      <w:r>
        <w:rPr>
          <w:rFonts w:ascii="Times New Roman" w:hAnsi="Times New Roman" w:eastAsia="Times New Roman" w:cs="Times New Roman"/>
        </w:rPr>
        <w:t>Növbəti il onlar Ellen G. White-ın “A Sketch of the Christian Experience and Views” əsərində həmin bir cümləlik paraqrafı götürəcək və onu əvvəlki paraqrafla birləşdirəcəklər. Onlar bunu bir paraqrafa çevirəcəklər.</w:t>
      </w:r>
    </w:p>
    <w:p>
      <w:pPr>
        <w:pStyle w:val="ArticleBody"/>
        <w:jc w:val="left"/>
      </w:pPr>
      <w:r>
        <w:rPr>
          <w:rFonts w:ascii="Times New Roman" w:hAnsi="Times New Roman" w:eastAsia="Times New Roman" w:cs="Times New Roman"/>
        </w:rPr>
        <w:t>Və onlar “Rəbb mənə göstərdi” ifadəsini “Mənə də göstərildi” ifadəsinə dəyişəcəklər. Oldumu? Onlar həmin iki paraqrafı bir paraqraf edəcəklər və bunu 1851-ci ildə “Mənə də göstərildi” şəklinə dəyişəcəklər.</w:t>
      </w:r>
    </w:p>
    <w:p>
      <w:pPr>
        <w:pStyle w:val="ArticleBody"/>
        <w:jc w:val="left"/>
      </w:pPr>
      <w:r>
        <w:rPr>
          <w:rFonts w:ascii="Times New Roman" w:hAnsi="Times New Roman" w:eastAsia="Times New Roman" w:cs="Times New Roman"/>
        </w:rPr>
        <w:t>—“Sonra diqqətim böyük bir yanılğı içində olan bəzilərinə yönəldildi; belə ki, onlar hesab edirlər ki, Rəbb gəlməzdən əvvəl müqəddəslər hələ Qədim Yerusəlimə və s. getməlidirlər. Belə bir baxış üçüncü mələyin xəbəri altında Allahın indiki işindən zehni və marağı yayındırmağa hesablanmışdır; çünki əgər biz Yerusəlimə getməliyiksə, onda ağlımız təbii olaraq orada olacaq və vəsaitimiz müqəddəsləri Yerusəlimə çatdırmaq üçün başqa istifadələrdən saxlanılacaq. Mən gördüm ki, onların bu böyük yanılğıya düşmələrinə yol verilməsinin səbəbi budur ki, onlar keçmiş bir neçə il ərzində içində olduqları xətalarını etiraf edib tərk etməmişlər.” Review and Herald, 1 noyabr 1850.</w:t>
      </w:r>
    </w:p>
    <w:p>
      <w:pPr>
        <w:pStyle w:val="ArticleBody"/>
        <w:jc w:val="left"/>
      </w:pPr>
      <w:r>
        <w:rPr>
          <w:rFonts w:ascii="Times New Roman" w:hAnsi="Times New Roman" w:eastAsia="Times New Roman" w:cs="Times New Roman"/>
        </w:rPr>
        <w:t>Lakin, Erkən Yazılara gəldikdə, onların nə etdiyini bilirsinizmi? Onlar “Mənə həmçinin göstərildi” ifadəsini çıxarırlar; halbuki Erkən Yazılarda həmin bir abzasda belə deyiləcəkdir: “1844-dən əvvəl birlik mövcud olduqda, demək olar ki, hamı ‘Gündəlik’ barədə düzgün baxışda birləşmişdi; lakin 1844-dən bəri, qarışıqlıq içində, başqa baxışlar qəbul edilmiş və bunun ardınca qaranlıq və qarışıqlıq gəlmişdir.” Onlar “Mənə həmçinin göstərildi” ifadəsini çıxardılar, növbəti cümlə isə belədir: “1844-dən bəri vaxt artıq bir sınaq olmamışdı.” Birdən artıq bilmirsiniz ki, vaxtın bir sınaq olmaması barədə bu fikir ona xüsusi olaraq göstərilmiş şeylərdən biridir. Siz buna inanırsınız ki, bu, onun Gündəlik barədə aldığı işığın, yanlış baxışın qarışıqlıq doğurması ilə bağlı bir hissəsi idi.</w:t>
      </w:r>
    </w:p>
    <w:p>
      <w:pPr>
        <w:pStyle w:val="ArticleBody"/>
        <w:jc w:val="left"/>
      </w:pPr>
      <w:r>
        <w:rPr>
          <w:rFonts w:ascii="Times New Roman" w:hAnsi="Times New Roman" w:eastAsia="Times New Roman" w:cs="Times New Roman"/>
        </w:rPr>
        <w:t>Bu, orijinal deyil. Orijinal sizdədir. Onu yoxlayın.</w:t>
      </w:r>
    </w:p>
    <w:p>
      <w:pPr>
        <w:pStyle w:val="ArticleBody"/>
        <w:jc w:val="left"/>
      </w:pPr>
      <w:r>
        <w:rPr>
          <w:rFonts w:ascii="Times New Roman" w:hAnsi="Times New Roman" w:eastAsia="Times New Roman" w:cs="Times New Roman"/>
        </w:rPr>
        <w:t>Növbəti Addım (İkinci Addım) — 1851 Ellen G. White-ın Məsihi Təcrübəsi və Baxışının Qısa Xülasəsi</w:t>
      </w:r>
    </w:p>
    <w:p>
      <w:pPr>
        <w:pStyle w:val="ArticleBody"/>
        <w:jc w:val="left"/>
      </w:pPr>
      <w:r>
        <w:rPr>
          <w:rFonts w:ascii="Times New Roman" w:hAnsi="Times New Roman" w:eastAsia="Times New Roman" w:cs="Times New Roman"/>
        </w:rPr>
        <w:t>Bunun altında isə 1851-ci ildə çap olunmuş “Ellen G. White-ın Xristian Təcrübəsi və Baxışının Qısa Xülasəsi” yer alır; həmçinin baş vermiş dəyişikliklərin təfərrüatlı bölgüsünü görürsünüz və burada çox, çox mühüm bir dəyişiklik vardır.</w:t>
      </w:r>
    </w:p>
    <w:p>
      <w:pPr>
        <w:pStyle w:val="ArticleBody"/>
        <w:jc w:val="left"/>
      </w:pPr>
      <w:r>
        <w:rPr>
          <w:rFonts w:ascii="Times New Roman" w:hAnsi="Times New Roman" w:eastAsia="Times New Roman" w:cs="Times New Roman"/>
        </w:rPr>
        <w:t>“Sentyabrın 23-də Rəbb mənə göstərdi [əvvəllər—“göstərmişdi”] ki, Öz xalqının qalığını geri qaytarmaq üçün O, əlini ikinci dəfə uzatmışdır və bu toplama vaxtında səylər ikiqat artırılmalıdır. Səpələnmə zamanı İsrail vuruldu və parçalandı; lakin indi, toplama vaxtında Allah Öz xalqını sağaldacaq və yaralarını sarıyacaq. Səpələnmə zamanı həqiqəti yaymaq üçün göstərilən səylər çox az təsir göstərirdi, çox az şeyə, yaxud heç nəyə nail olmurdu; lakin toplama vaxtında, Allah Öz xalqını toplamaq üçün əlini uzatdıqda, həqiqəti yaymaq üçün göstərilən səylər nəzərdə tutulan nəticəni verəcəkdir. Hamı işdə birləşmiş və qeyrətli olmalıdır. Mən gördüm ki, indi, toplama vaxtında bizə rəhbərlik etmək üçün hər hansı birinin nümunə olaraq səpələnmə dövrünə istinad etməsi yanlışdır; çünki əgər Allah indi bizim üçün o zaman etdiyindən artıq bir şey etməzsə, İsrail heç vaxt toplanmazdı. [Çıxarılmışdır: Həqiqətin bir qəzetdə dərc edilməsi, onun vəz olunması qədər zəruridir.] [Abzaslar birləşdirilmişdir] Mən gördüm [əvvəllər—“Rəbb mənə göstərdi”] ki, 1843-cü il cədvəli Rəbbin əli ilə yönəldilmişdi [əvvəllər—“Onun əli ilə”] və ona dəyişiklik edilməməlidir; [əvvəllər—“onun heç bir hissəsi dəyişdirilməməlidir”] rəqəmlər Onun istədiyi kimi idi. Onun əli onun üzərində idi və bəzi rəqəmlərdəki bir xətanı gizlətdi ki, Onun əli götürülənədək heç kəs onu görə bilməsin.”</w:t>
      </w:r>
    </w:p>
    <w:p>
      <w:pPr>
        <w:pStyle w:val="ArticleBody"/>
        <w:jc w:val="left"/>
      </w:pPr>
      <w:r>
        <w:rPr>
          <w:rFonts w:ascii="Times New Roman" w:hAnsi="Times New Roman" w:eastAsia="Times New Roman" w:cs="Times New Roman"/>
        </w:rPr>
        <w:t>“Sonra mən —“Gündəlik”lə əlaqədar olaraq gördüm ki, —“qurban” sözü insan hikməti ilə əlavə edilmişdir və mətnə aid deyildir; və Rəbb hökm saatı çağırışını verənlərə bunun düzgün anlayışını vermişdir. 1844-cü ildən əvvəl birlik mövcud olarkən, demək olar ki, hamı —“Gündəlik”in düzgün anlayışı üzərində birləşmişdi; lakin 1844-cü ildən bəri, qarışıqlıq içində başqa görüşlər qəbul edilmiş, bunun ardınca qaranlıq və qarışıqlıq gəlmişdir. [Abzaslar birləşdirilmişdir] Mən həmçinin gördüm [Əvvəlki nəşrdə—“Rəbb mənə göstərdi”] ki, 1844-cü ildən bəri vaxt sınaq olmamışdır və vaxt bir daha heç vaxt sınaq olmayacaqdır.]” Ellen G. White-ın Christian Experience and Views əsərinin qısa xülasəsi, ExV 61–62.</w:t>
      </w:r>
    </w:p>
    <w:p>
      <w:pPr>
        <w:pStyle w:val="ArticleBody"/>
        <w:jc w:val="left"/>
      </w:pPr>
      <w:r>
        <w:rPr>
          <w:rFonts w:ascii="Times New Roman" w:hAnsi="Times New Roman" w:eastAsia="Times New Roman" w:cs="Times New Roman"/>
        </w:rPr>
        <w:t>Üçüncü Mələyin Xəbəri ilə Əlaqəli Olmayan Vaxt</w:t>
      </w:r>
    </w:p>
    <w:p>
      <w:pPr>
        <w:pStyle w:val="ArticleBody"/>
        <w:jc w:val="left"/>
      </w:pPr>
      <w:r>
        <w:rPr>
          <w:rFonts w:ascii="Times New Roman" w:hAnsi="Times New Roman" w:eastAsia="Times New Roman" w:cs="Times New Roman"/>
        </w:rPr>
        <w:t>Ellen White sonradan “Early Writings”də yer alan görüntüdən fərqli bir görüntü almışdı. Onun bir neçə görüntüsü olmuşdu; lakin bir görüntüdə ona bir şey deyilmişdi; ona bir paraqraf deyilmişdi və o da bunu yazıb qeyd etmişdi.</w:t>
      </w:r>
    </w:p>
    <w:p>
      <w:pPr>
        <w:pStyle w:val="ArticleBody"/>
        <w:jc w:val="left"/>
      </w:pPr>
      <w:r>
        <w:rPr>
          <w:rFonts w:ascii="Times New Roman" w:hAnsi="Times New Roman" w:eastAsia="Times New Roman" w:cs="Times New Roman"/>
        </w:rPr>
        <w:t>“Rəbb mənə göstərdi ki, üçüncü mələyin xəbəri irəliləməli və Rəbbin səpələnmiş övladlarına elan olunmalıdır və o, zamana bağlanmamalıdır; çünki zaman bir daha heç vaxt sınaq olmayacaq. Mən gördüm ki, bəziləri zaman haqqında vəz edilməsindən doğan yalançı bir coşquya qapılırdılar; üçüncü mələyin xəbəri isə zamanın verə biləcəyindən daha qüvvətli idi. Mən gördüm ki, bu xəbər öz təməli üzərində dayana bilər və onu möhkəmləndirmək üçün zamana ehtiyac yoxdur, və o, qüdrətli güclə irəliləyəcək, öz işini görəcək və salehlik içində qısaldılacaq.” A Sketch of the Christian Experience and Views of Ellen G. White, ExV 48.</w:t>
      </w:r>
    </w:p>
    <w:p>
      <w:pPr>
        <w:pStyle w:val="ArticleBody"/>
        <w:jc w:val="left"/>
      </w:pPr>
      <w:r>
        <w:rPr>
          <w:rFonts w:ascii="Times New Roman" w:hAnsi="Times New Roman" w:eastAsia="Times New Roman" w:cs="Times New Roman"/>
        </w:rPr>
        <w:t>O, burada nədən danışır? Ondan ki, biz heç vaxt Üçüncü Mələyin Xəbərini bir daha zamanla əlaqələndirməməliyik, elə deyilmi?</w:t>
      </w:r>
    </w:p>
    <w:p>
      <w:pPr>
        <w:pStyle w:val="ArticleBody"/>
        <w:jc w:val="left"/>
      </w:pPr>
      <w:r>
        <w:rPr>
          <w:rFonts w:ascii="Times New Roman" w:hAnsi="Times New Roman" w:eastAsia="Times New Roman" w:cs="Times New Roman"/>
        </w:rPr>
        <w:t>Amin? Mənimlə razısınızmı?</w:t>
      </w:r>
    </w:p>
    <w:p>
      <w:pPr>
        <w:pStyle w:val="ArticleBody"/>
        <w:jc w:val="left"/>
      </w:pPr>
      <w:r>
        <w:rPr>
          <w:rFonts w:ascii="Times New Roman" w:hAnsi="Times New Roman" w:eastAsia="Times New Roman" w:cs="Times New Roman"/>
        </w:rPr>
        <w:t>Bunu harada tapırsınız? O, harada yerləşir?</w:t>
      </w:r>
    </w:p>
    <w:p>
      <w:pPr>
        <w:pStyle w:val="ArticleBody"/>
        <w:jc w:val="left"/>
      </w:pPr>
      <w:r>
        <w:rPr>
          <w:rFonts w:ascii="Times New Roman" w:hAnsi="Times New Roman" w:eastAsia="Times New Roman" w:cs="Times New Roman"/>
        </w:rPr>
        <w:t>İştirakçılardan: (Cavab yoxdur.)</w:t>
      </w:r>
    </w:p>
    <w:p>
      <w:pPr>
        <w:pStyle w:val="ArticleBody"/>
        <w:jc w:val="left"/>
      </w:pPr>
      <w:r>
        <w:rPr>
          <w:rFonts w:ascii="Times New Roman" w:hAnsi="Times New Roman" w:eastAsia="Times New Roman" w:cs="Times New Roman"/>
        </w:rPr>
        <w:t>AUDİENSİYADAN: Xristian təcrübəsi və baxışlarının oçerki.</w:t>
      </w:r>
    </w:p>
    <w:p>
      <w:pPr>
        <w:pStyle w:val="ArticleBody"/>
        <w:jc w:val="left"/>
      </w:pPr>
      <w:r>
        <w:rPr>
          <w:rFonts w:ascii="Times New Roman" w:hAnsi="Times New Roman" w:eastAsia="Times New Roman" w:cs="Times New Roman"/>
        </w:rPr>
        <w:t>Ellen G. White-ın Xristian Təcrübəsi və Baxışlarının Qısa Təsviri, səhifə 48, səhifə 48.</w:t>
      </w:r>
    </w:p>
    <w:p>
      <w:pPr>
        <w:pStyle w:val="ArticleBody"/>
        <w:jc w:val="left"/>
      </w:pPr>
      <w:r>
        <w:rPr>
          <w:rFonts w:ascii="Times New Roman" w:hAnsi="Times New Roman" w:eastAsia="Times New Roman" w:cs="Times New Roman"/>
        </w:rPr>
        <w:t>Yaxşı. Müzakirə etdiyimiz, Review and Herald, noyabr 1850-dən götürülmüş həmin parçanı A Sketch of the Christian Experience and Views of Ellen G. White əsərində harada tapırıq? Bəli, qeydlərinizdə bir qədər geri qayıtsanız, o, A Sketch of the Christian Experience and Views of Ellen G. White əsərinin 61-ci və 62-ci səhifələrində yerləşir.</w:t>
      </w:r>
    </w:p>
    <w:p>
      <w:pPr>
        <w:pStyle w:val="ArticleBody"/>
        <w:jc w:val="left"/>
      </w:pPr>
      <w:r>
        <w:rPr>
          <w:rFonts w:ascii="Times New Roman" w:hAnsi="Times New Roman" w:eastAsia="Times New Roman" w:cs="Times New Roman"/>
        </w:rPr>
        <w:t>Ellen G. White-ın *A Sketch of the Christian Experience and Views* əsərində 48-ci səhifədə qeyd olunmuş bir görüntü var; sonra isə nəticə etibarilə *Early Writings* əsərinin 61 və 62-ci səhifələrində yer alacaq həmin görüntü var. Onları 13 və ya 14 səhifə ayırır, elə deyilmi?</w:t>
      </w:r>
    </w:p>
    <w:p>
      <w:pPr>
        <w:pStyle w:val="ArticleBody"/>
        <w:jc w:val="left"/>
      </w:pPr>
      <w:r>
        <w:rPr>
          <w:rFonts w:ascii="Times New Roman" w:hAnsi="Times New Roman" w:eastAsia="Times New Roman" w:cs="Times New Roman"/>
        </w:rPr>
        <w:t>Bəs onlar *Early Writings* gəldikdə nə edəcəklər? Onlar 48-ci səhifədəki bu paraqrafı götürəcək və onu onun vaxtın artıq bir sınaq olmadığına dair ifadəsindən dərhal sonra yerləşdirəcəklər. Onlar iki görüntünü birləşdirəcəklər.</w:t>
      </w:r>
    </w:p>
    <w:p>
      <w:pPr>
        <w:pStyle w:val="ArticleBody"/>
        <w:jc w:val="left"/>
      </w:pPr>
      <w:r>
        <w:rPr>
          <w:rFonts w:ascii="Times New Roman" w:hAnsi="Times New Roman" w:eastAsia="Times New Roman" w:cs="Times New Roman"/>
        </w:rPr>
        <w:t>Nə demək istədiyimi anlayırsınızmı?</w:t>
      </w:r>
    </w:p>
    <w:p>
      <w:pPr>
        <w:pStyle w:val="ArticleBody"/>
        <w:jc w:val="left"/>
      </w:pPr>
      <w:r>
        <w:rPr>
          <w:rFonts w:ascii="Times New Roman" w:hAnsi="Times New Roman" w:eastAsia="Times New Roman" w:cs="Times New Roman"/>
        </w:rPr>
        <w:t>İCLASDA OLAN KİŞİ: Bəli.</w:t>
      </w:r>
    </w:p>
    <w:p>
      <w:pPr>
        <w:pStyle w:val="ArticleBody"/>
        <w:jc w:val="left"/>
      </w:pPr>
      <w:r>
        <w:rPr>
          <w:rFonts w:ascii="Times New Roman" w:hAnsi="Times New Roman" w:eastAsia="Times New Roman" w:cs="Times New Roman"/>
        </w:rPr>
        <w:t>Demək istədiyimi izləyirsinizmi?</w:t>
      </w:r>
    </w:p>
    <w:p>
      <w:pPr>
        <w:pStyle w:val="ArticleBody"/>
        <w:jc w:val="left"/>
      </w:pPr>
      <w:r>
        <w:rPr>
          <w:rFonts w:ascii="Times New Roman" w:hAnsi="Times New Roman" w:eastAsia="Times New Roman" w:cs="Times New Roman"/>
        </w:rPr>
        <w:t>AUDİTORİYADA MÜRACİƏT EDİLƏN FƏRD: (Təsdiq.)</w:t>
      </w:r>
    </w:p>
    <w:p>
      <w:pPr>
        <w:pStyle w:val="ArticleBody"/>
        <w:jc w:val="left"/>
      </w:pPr>
      <w:r>
        <w:rPr>
          <w:rFonts w:ascii="Times New Roman" w:hAnsi="Times New Roman" w:eastAsia="Times New Roman" w:cs="Times New Roman"/>
        </w:rPr>
        <w:t>Yaxşı, çünki səndə daha az təsdiq gördüyüm şəxs sənsən.</w:t>
      </w:r>
    </w:p>
    <w:p>
      <w:pPr>
        <w:pStyle w:val="ArticleBody"/>
        <w:jc w:val="left"/>
      </w:pPr>
      <w:r>
        <w:rPr>
          <w:rFonts w:ascii="Times New Roman" w:hAnsi="Times New Roman" w:eastAsia="Times New Roman" w:cs="Times New Roman"/>
        </w:rPr>
        <w:t>Son Addım (Üçüncü Addım) — 1882-ci il Erkən Yazılar</w:t>
      </w:r>
    </w:p>
    <w:p>
      <w:pPr>
        <w:pStyle w:val="ArticleBody"/>
        <w:jc w:val="left"/>
      </w:pPr>
      <w:r>
        <w:rPr>
          <w:rFonts w:ascii="Times New Roman" w:hAnsi="Times New Roman" w:eastAsia="Times New Roman" w:cs="Times New Roman"/>
        </w:rPr>
        <w:t>Yaxşı. İndi mən yenidən sizin qeydlərinizin 6-cı səhifəsinə qayıdıram; və indi sizdə yenə “Early Writings” var.</w:t>
      </w:r>
    </w:p>
    <w:p>
      <w:pPr>
        <w:pStyle w:val="ArticleScripture"/>
        <w:jc w:val="left"/>
      </w:pPr>
      <w:r>
        <w:rPr>
          <w:rFonts w:ascii="Times New Roman" w:hAnsi="Times New Roman" w:eastAsia="Times New Roman" w:cs="Times New Roman"/>
        </w:rPr>
        <w:t>“23 sentyabr, . . . Mən gördüm ki, 1843-cü il cədvəli Rəbbin əli ilə yönəldilmişdi və ona dəyişiklik edilməməlidir; rəqəmlər Onun istədiyi kimi idi; Onun əli onların bəzilərindəki bir xətanın üzərində idi və onu gizlədirdi, belə ki, Onun əli çəkilənədək heç kəs onu görə bilməzdi.</w:t>
      </w:r>
    </w:p>
    <w:p>
      <w:pPr>
        <w:pStyle w:val="ArticleScripture"/>
        <w:jc w:val="left"/>
      </w:pPr>
      <w:r>
        <w:rPr>
          <w:rFonts w:ascii="Times New Roman" w:hAnsi="Times New Roman" w:eastAsia="Times New Roman" w:cs="Times New Roman"/>
        </w:rPr>
        <w:t>Sonra mən “gündəlik”lə bağlı (Daniel 8:12) gördüm ki, “qurban” sözü insan hikməti ilə əlavə edilmişdir və mətnə aid deyildir; həmçinin Rəbb bunun doğru anlayışını hökm saatı çağırışını edənlərə vermişdi. 1844-cü ildən əvvəl, birlik mövcud olduğu zaman, demək olar ki, hamı “gündəlik” barədə doğru baxış üzərində birləşmişdi; lakin 1844-cü ildən sonrakı qarışıqlıq içində başqa baxışlar qəbul edilmiş, bunun ardınca zülmət və qarışıqlıq gəlmişdir. Zaman 1844-cü ildən bəri bir sınaq olmamışdır və bir daha heç vaxt sınaq olmayacaqdır.</w:t>
      </w:r>
    </w:p>
    <w:p>
      <w:pPr>
        <w:pStyle w:val="ArticleScripture"/>
        <w:jc w:val="left"/>
      </w:pPr>
      <w:r>
        <w:rPr>
          <w:rFonts w:ascii="Times New Roman" w:hAnsi="Times New Roman" w:eastAsia="Times New Roman" w:cs="Times New Roman"/>
        </w:rPr>
        <w:t>Rəbb mənə göstərdi ki, üçüncü mələyin xəbəri irəli getməli və Rəbbin pərən-pərən düşmüş övladlarına bəyan edilməlidir, lakin o, vaxta bağlanmamalıdır. Gördüm ki, bəziləri vaxtı təbliğ etməkdən doğan yalançı bir coşquya qapılırdılar; lakin üçüncü mələyin xəbəri vaxtın verə biləcəyindən daha qüvvətlidir. Gördüm ki, bu xəbər öz təməli üzərində dura bilər və onu möhkəmləndirmək üçün vaxta ehtiyac yoxdur; və o, böyük qüdrətlə irəli gedəcək, öz işini görəcək və salehlik içində qısaldılacaqdır.</w:t>
      </w:r>
    </w:p>
    <w:p>
      <w:pPr>
        <w:pStyle w:val="ArticleScripture"/>
        <w:jc w:val="left"/>
      </w:pPr>
      <w:r>
        <w:rPr>
          <w:rFonts w:ascii="Times New Roman" w:hAnsi="Times New Roman" w:eastAsia="Times New Roman" w:cs="Times New Roman"/>
        </w:rPr>
        <w:t>“Sonra diqqətim belə bir böyük yanılğı içində olan bəzi şəxslərə yönəldildi ki, onlar Köhnə Yerusəlimə getməyin öz vəzifələri olduğuna inanırlar . . .” Early Writings, 74-76.</w:t>
      </w:r>
    </w:p>
    <w:p>
      <w:pPr>
        <w:pStyle w:val="ArticleBody"/>
        <w:jc w:val="left"/>
      </w:pPr>
      <w:r>
        <w:rPr>
          <w:rFonts w:ascii="Times New Roman" w:hAnsi="Times New Roman" w:eastAsia="Times New Roman" w:cs="Times New Roman"/>
        </w:rPr>
        <w:t>Bunun qalın şriftlə verilməsinin səbəbi budur: buradakı paraqrafda belə deyilir: “. . . Birlik mövcud olduğu zaman, 1844-cü ildən əvvəl, demək olar ki, hamı ‘gündəlik’ barədə düzgün baxışda birləşmişdi; lakin 1844-cü ildən sonrakı qarışıqlıq içində başqa baxışlar qəbul edildi və bunun ardınca qaranlıq və qarışıqlıq gəldi. 1844-cü ildən bəri zaman bir sınaq olmamışdır və bir daha heç vaxt sınaq olmayacaqdır.” Yadınızda saxlamalısınız ki, o, bu görüntü ilə bağlı ilk qeydində əvvəlcə belə demişdi: “Mənə göstərildi ki, 1844-cü ildən bəri zaman bir sınaq olmamışdır,” və bu, başqa bir paraqraf idi. O, “Gündəlik” barədə ona göstərilənlə zamanın bir sınaq olması barədə ona göstərilən arasında fərq qoyulduğunu xüsusi olaraq təmin etmişdi; və növbəti paraqrafın — Üçüncü Mələyin Xəbəri ilə hər hansı bağlı zamanın birləşdirilməsindən bəhs edən paraqrafın — ilkin görüntüdə olmadığını göstərmişdi. Bu, Life Sketches-in 61 və 62-ci səhifələrində deyil, 48-ci səhifəsində idi.</w:t>
      </w:r>
    </w:p>
    <w:p>
      <w:pPr>
        <w:pStyle w:val="ArticleBody"/>
        <w:jc w:val="left"/>
      </w:pPr>
      <w:r>
        <w:rPr>
          <w:rFonts w:ascii="Times New Roman" w:hAnsi="Times New Roman" w:eastAsia="Times New Roman" w:cs="Times New Roman"/>
        </w:rPr>
        <w:t>Lakin 1882-ci ildə Erkən Yazılar nəşrinə gəldiyinizdə, onlar bunları bir yerə topladılar; və buna görə də, 1930-cu illərə gəlib Adventizmdə dərin qaranlığa yönəldiyiniz zaman və Uilli Uayt deyəndə ki, Gündəlik məsələsini araşdırarkən onu zaman kontekstində araşdırmalısınız—“Bağışla, Uilli, sənin məsuliyyətin Peyğəmbərlik Ruhunun dəqiq tarixi qeydini təqdim edən şəxs olmaq idi. Sən Peyğəmbərlik Ruhunu məğlub edən şəxs olmalı idin. Və Erkən Yazılar, səhifə 75-dəki təqdimatında sən ilkin mənbələri nəzərə almadın, halbuki həmin ilkin mənbələr deyir ki, Erkən Yazılar, 74-də Gündəliyin zaman kontekstində nəzərdən keçirilməli olduğu barədə irəli sürdüyün dəlil tamamilə həqiqətə uyğun deyil.”—Bu, həqiqətə uyğun deyil! Bu, Peyğəmbərlik Ruhundakı qeydlərlə təsdiqlənə bilməz. Bu, həmin dövrün tarixi ilə təsdiqlənə bilməz.</w:t>
      </w:r>
    </w:p>
    <w:p>
      <w:pPr>
        <w:pStyle w:val="ArticleBody"/>
        <w:jc w:val="left"/>
      </w:pPr>
      <w:r>
        <w:rPr>
          <w:rFonts w:ascii="Times New Roman" w:hAnsi="Times New Roman" w:eastAsia="Times New Roman" w:cs="Times New Roman"/>
        </w:rPr>
        <w:t>Oldu. 1-ci məqam: Bacı Uayt “Erkən Yazılar”, 74-də Gündəlik barədə düzgün bir baxışın mövcud olduğunu deyir. Tarixdə sonradan zorla irəli sürülən əsas dəlil budur ki, “Erkən Yazılar”, 74-dəki həmin parçanı araşdırarkən, onu vaxt təyini kontekstində yerləşdirmək lazımdır. Bu dəlil saxtadır; etibarlı deyil!</w:t>
      </w:r>
    </w:p>
    <w:p>
      <w:pPr>
        <w:pStyle w:val="ArticleBody"/>
        <w:jc w:val="left"/>
      </w:pPr>
      <w:r>
        <w:rPr>
          <w:rFonts w:ascii="Times New Roman" w:hAnsi="Times New Roman" w:eastAsia="Times New Roman" w:cs="Times New Roman"/>
        </w:rPr>
        <w:t>Beləliklə, indi biz yalnız belə bir mövqe ilə üz-üzəyik ki, “Gündəlik” barədə düzgün bir baxış mövcuddur. Yaxşı? Lakin bu abzasdan daha bir fikri də nəzərdən keçirəcəyik.</w:t>
      </w:r>
    </w:p>
    <w:p>
      <w:pPr>
        <w:pStyle w:val="ArticleBody"/>
        <w:jc w:val="left"/>
      </w:pPr>
      <w:r>
        <w:rPr>
          <w:rFonts w:ascii="Times New Roman" w:hAnsi="Times New Roman" w:eastAsia="Times New Roman" w:cs="Times New Roman"/>
        </w:rPr>
        <w:t>Orada deyilir: “23 sentyabrda, Rəbb mənə göstərdi . . . .” 23 sentyabrda, nə vaxt? 1850-ci ildə: “23 sentyabr 1850-ci ildə, Rəbb mənə göstərdi.”</w:t>
      </w:r>
    </w:p>
    <w:p>
      <w:pPr>
        <w:pStyle w:val="ArticleBody"/>
        <w:jc w:val="left"/>
      </w:pPr>
      <w:r>
        <w:rPr>
          <w:rFonts w:ascii="Times New Roman" w:hAnsi="Times New Roman" w:eastAsia="Times New Roman" w:cs="Times New Roman"/>
        </w:rPr>
        <w:t>O, ona nə göstərdi?</w:t>
      </w:r>
    </w:p>
    <w:p>
      <w:pPr>
        <w:pStyle w:val="ArticleBody"/>
        <w:jc w:val="left"/>
      </w:pPr>
      <w:r>
        <w:rPr>
          <w:rFonts w:ascii="Times New Roman" w:hAnsi="Times New Roman" w:eastAsia="Times New Roman" w:cs="Times New Roman"/>
        </w:rPr>
        <w:t>Onun ona göstərdiyi məsələlərdən biri də bu idi ki, 1844-cü ildən bəri Gündəlik barədə başqa baxışlar qəbul edilmişdir.</w:t>
      </w:r>
    </w:p>
    <w:p>
      <w:pPr>
        <w:pStyle w:val="ArticleBody"/>
        <w:jc w:val="left"/>
      </w:pPr>
      <w:r>
        <w:rPr>
          <w:rFonts w:ascii="Times New Roman" w:hAnsi="Times New Roman" w:eastAsia="Times New Roman" w:cs="Times New Roman"/>
        </w:rPr>
        <w:t>“23 sentyabr 1850-ci ildə Rəbb mənə göstərdi . . . . Birlik mövcud olduğu zaman, 1844-cü ildən əvvəl, demək olar ki, hamı “Gündəlik” barədə düzgün baxışda birləşmişdi; lakin 1844-cü ildən bəri, qarışıqlıq içində başqa baxışlar qəbul edilmiş, bunun ardınca isə qaranlıq və qarışıqlıq gəlmişdir. The Review and Herald, noyabr 1850.”</w:t>
      </w:r>
    </w:p>
    <w:p>
      <w:pPr>
        <w:pStyle w:val="ArticleBody"/>
        <w:jc w:val="left"/>
      </w:pPr>
      <w:r>
        <w:rPr>
          <w:rFonts w:ascii="Times New Roman" w:hAnsi="Times New Roman" w:eastAsia="Times New Roman" w:cs="Times New Roman"/>
        </w:rPr>
        <w:t>Mart 1850 “Daimi” Yer üzündəki Müqəddəs Məkandır</w:t>
      </w:r>
    </w:p>
    <w:p>
      <w:pPr>
        <w:pStyle w:val="ArticleBody"/>
        <w:jc w:val="left"/>
      </w:pPr>
      <w:r>
        <w:rPr>
          <w:rFonts w:ascii="Times New Roman" w:hAnsi="Times New Roman" w:eastAsia="Times New Roman" w:cs="Times New Roman"/>
        </w:rPr>
        <w:t>Beləliklə, 6-cı səhifənin aşağı hissəsində 1850-ci ilin mart ayına aid Review and Herald-dan götürülmüş bir paraqraf var və bu, David Arnoldun bir məqaləsidir.</w:t>
      </w:r>
    </w:p>
    <w:p>
      <w:pPr>
        <w:pStyle w:val="ArticleScripture"/>
        <w:jc w:val="left"/>
      </w:pPr>
      <w:r>
        <w:rPr>
          <w:rFonts w:ascii="Times New Roman" w:hAnsi="Times New Roman" w:eastAsia="Times New Roman" w:cs="Times New Roman"/>
        </w:rPr>
        <w:t>“O [Daniel] həmçinin eyni zülmkar qüvvəni — ‘hökmdarların Hökmdarına qarşı qalxan’ qüvvəni görür; beləliklə, Sina dağında təsis edilmiş və Toxum gələnədək hər gün yerinə yetirilməsi üçün buyurulmuş bütün gündəlik qurbanların qanuniliyinə son qoyulur. Burada Məsih, mahiyyətin Özü, yaxud böyük antitipik qurban, Roma əsgərləri tərəfindən öldürüldü. Beləliklə, Roma vasitəsilə — ‘gündəlik qurban aradan qaldırıldı’, və Onun müqəddəs məkanının yeri Roma sərkərdəsi Tit tərəfindən yerlə-yeksan edildi; o zaman ki, o, Yerusəlim şəhərini və — ‘müqəddəs məkanı’ özündə ehtiva edən Allahın məbədini dağıtdı. Burada Məsihin peyğəmbərlik bəyanının yerinə yetməsi başlandı. “Onlar qılınc ağzından keçiriləcək və bütün millətlər arasına əsir aparılacaqlar, Yerusəlim isə başqa xalqlar tərəfindən tapdalanacaq, TA Kİ, BAŞQA XALQLARIN VAXTLARI TAMAM OLSUN.” Luka 21:24.” David Arnold, Review and Herald, mart 1850, Cild 1, Say 8.</w:t>
      </w:r>
    </w:p>
    <w:p>
      <w:pPr>
        <w:pStyle w:val="ArticleBody"/>
        <w:jc w:val="left"/>
      </w:pPr>
      <w:r>
        <w:rPr>
          <w:rFonts w:ascii="Times New Roman" w:hAnsi="Times New Roman" w:eastAsia="Times New Roman" w:cs="Times New Roman"/>
        </w:rPr>
        <w:t>Bu məqalədə David Arnold öyrədir ki, Daniel kitabındakı Gündəlik, bizim eranın 70-ci ilində Bütpərəst Roma tərəfindən aradan qaldırılmış Yerusəlimdəki yəhudi məbədini təmsil edir.</w:t>
      </w:r>
    </w:p>
    <w:p>
      <w:pPr>
        <w:pStyle w:val="ArticleBody"/>
        <w:jc w:val="left"/>
      </w:pPr>
      <w:r>
        <w:rPr>
          <w:rFonts w:ascii="Times New Roman" w:hAnsi="Times New Roman" w:eastAsia="Times New Roman" w:cs="Times New Roman"/>
        </w:rPr>
        <w:t>Sentyabr 1850 “Gündəlik” Məsihin Müqəddəs Məkandakı Xidmətidir</w:t>
      </w:r>
    </w:p>
    <w:p>
      <w:pPr>
        <w:pStyle w:val="ArticleBody"/>
        <w:jc w:val="left"/>
      </w:pPr>
      <w:r>
        <w:rPr>
          <w:rFonts w:ascii="Times New Roman" w:hAnsi="Times New Roman" w:eastAsia="Times New Roman" w:cs="Times New Roman"/>
        </w:rPr>
        <w:t>Sonra 1850-ci ilin sentyabrında, elə həmin il — yeri gəlmişkən, 1850-ci ildə Review and Herald jurnalının redaktoru kimdir? Onun adı Ceyms Uaytdır.</w:t>
      </w:r>
    </w:p>
    <w:p>
      <w:pPr>
        <w:pStyle w:val="ArticleBody"/>
        <w:jc w:val="left"/>
      </w:pPr>
      <w:r>
        <w:rPr>
          <w:rFonts w:ascii="Times New Roman" w:hAnsi="Times New Roman" w:eastAsia="Times New Roman" w:cs="Times New Roman"/>
        </w:rPr>
        <w:t>Beləliklə, Ceyms Uayt 1850-ci ilin sentyabrında Krosierin “Gündəlik”in Məsihin Müqəddəs Məkan xidmətini təmsil etdiyini öyrədən bir məqaləsini çap edir.</w:t>
      </w:r>
    </w:p>
    <w:p>
      <w:pPr>
        <w:pStyle w:val="ArticleBody"/>
        <w:jc w:val="left"/>
      </w:pPr>
      <w:r>
        <w:rPr>
          <w:rFonts w:ascii="Times New Roman" w:hAnsi="Times New Roman" w:eastAsia="Times New Roman" w:cs="Times New Roman"/>
        </w:rPr>
        <w:t>İndi, Ceyms Vayt bunu birbaşa öyrətmir, lakin insanlar oradakı məntiqi nəticəni götürüb bunun onun öyrətdiyi şey olduğunu deyirlər. Bəs mən bunu nə üçün deyirəm? Mən bunu onun bu səbəbinə görə deyirəm: 1850-ci ilin sentyabrında Bacı Vayt deyir ki, 1844-cü ildən bəri “Gündəlik” barədə başqa baxışlar qaranlıq içində qəbul edilmiş və bunun ardınca qarışıqlıq gəlmişdir.</w:t>
      </w:r>
    </w:p>
    <w:p>
      <w:pPr>
        <w:pStyle w:val="ArticleBody"/>
        <w:jc w:val="left"/>
      </w:pPr>
      <w:r>
        <w:rPr>
          <w:rFonts w:ascii="Times New Roman" w:hAnsi="Times New Roman" w:eastAsia="Times New Roman" w:cs="Times New Roman"/>
        </w:rPr>
        <w:t>Bu iki baxış [Arnold və Crosier] “gündəlik” məsələsində onun bütpərəstlik olması barədə Pionerlərin baxışı deyildir.</w:t>
      </w:r>
    </w:p>
    <w:p>
      <w:pPr>
        <w:pStyle w:val="ArticleBody"/>
        <w:jc w:val="left"/>
      </w:pPr>
      <w:r>
        <w:rPr>
          <w:rFonts w:ascii="Times New Roman" w:hAnsi="Times New Roman" w:eastAsia="Times New Roman" w:cs="Times New Roman"/>
        </w:rPr>
        <w:t>Və 7-ci səhifədə Crosierin məqaləsindən iki abzas vardır; orada o, “Daily”nin Məsihin Məbəddəki xidmətinə işarə etdiyini nəticə kimi çıxarır.</w:t>
      </w:r>
    </w:p>
    <w:p>
      <w:pPr>
        <w:pStyle w:val="ArticleScripture"/>
        <w:jc w:val="left"/>
      </w:pPr>
      <w:r>
        <w:rPr>
          <w:rFonts w:ascii="Times New Roman" w:hAnsi="Times New Roman" w:eastAsia="Times New Roman" w:cs="Times New Roman"/>
        </w:rPr>
        <w:t>“—Və Onun Müqəddəs Məkanının yeri yerə sərildi;” Daniel 8:11. Bu yerə sərilmə Roma hakimiyyətinin günlərində və onun vasitəsilə baş verdi; buna görə də, bu mətndəki Müqəddəs Məkan nə Yer, nə də Fələstin idi, çünki birincisi Günah düşüşü zamanı, bundan 4.000 ildən çox əvvəl, ikincisi isə əsarət zamanı, bu ayədəki hadisədən 700 ildən çox əvvəl yerə sərilmişdi və bunların heç biri Roma vasitəsilə olmamışdı.</w:t>
      </w:r>
    </w:p>
    <w:p>
      <w:pPr>
        <w:pStyle w:val="ArticleScripture"/>
        <w:jc w:val="left"/>
      </w:pPr>
      <w:r>
        <w:rPr>
          <w:rFonts w:ascii="Times New Roman" w:hAnsi="Times New Roman" w:eastAsia="Times New Roman" w:cs="Times New Roman"/>
        </w:rPr>
        <w:t>„Yıxılıb atılan Müqəddəs Məkan, Romanın özünü əleyhinə ucaltdığı Şəxsin — qoşunun Şahzadəsi olan İsa Məsihin — Müqəddəs Məkanıdır; və Paul öyrədir ki, Onun Müqəddəs Məkanı göydədir. Yenə Daniel 11:30–31-də deyilir: —Çittim gəmiləri onun üzərinə gələcək; buna görə də o, qəmlənəcək, geri dönəcək və müqəddəs əhdə (Xristianlığa) qarşı qəzəb bəsləyəcək (tərbiyə etmək üçün çubuq kimi), belə də edəcək; hətta geri dönəcək və müqəddəs əhdi tərk edənlərlə (kahinlər və yepiskoplarla) anlaşacaq. Və qollar (mülki və dini qüvvələr) onun tərəfində dayanacaq, və onlar (Roma və müqəddəs əhdi tərk edənlər) qüvvət Müqəddəs Məkanını murdarlayacaqlar.ʼ Roma ilə Xristianlığın həvarilərinin birlikdə murdarladıqları bu nə idi? Bu birləşmə —müqəddəs əhdəʼ qarşı qurulmuşdu və onların murdarladıqları həmin əhdin Müqəddəs Məkanı idi; bunu onlar Allahın adını murdarlaya bildikləri kimi edə bilərdilər; Yeremya 34:16; Yezekel 20; Malaki 1:7. Bu, Onun adını təhqir etmək və ya küfr etmək ilə eyni idi. Bu mənada bu —siyasi-diniʼ vəhşi heyvan Müqəddəs Məkanı murdarladı (Vəhy 13:6) və onu göydəki yerindən aşağı atdı (Məzmur 102:19; Yeremya 17:12; İbranilərə 8:1–2), o zaman ki, onlar Romanı müqəddəs şəhər adlandırdılar (Vəhy 21:2) və Papanı orada —Rəbb Allah Papaʼ, —Müqəddəs Ataʼ, —Kilsənin Başıʼ və s. kimi adlarla taxta çıxardılar; və orada, saxta —Allahın məbədindəʼ o, İsanın Öz Müqəddəs Məkanında həqiqətdə etdiyini etdiyini iddia edir; 2 Saloniklilərə 2:1–8. Müqəddəs Məkan ayaq altında tapdalanmışdır (Daniel 8:13), eynilə Allahın Oğlunun tapdalandığı kimi. (İbranilərə 10:29.)” O. R. L. Crosier, —Müqəddəs Məkanʼ, Review and Herald, sentyabr, 1850.</w:t>
      </w:r>
    </w:p>
    <w:p>
      <w:pPr>
        <w:pStyle w:val="ArticleBody"/>
        <w:jc w:val="left"/>
      </w:pPr>
      <w:r>
        <w:rPr>
          <w:rFonts w:ascii="Times New Roman" w:hAnsi="Times New Roman" w:eastAsia="Times New Roman" w:cs="Times New Roman"/>
        </w:rPr>
        <w:t>Ceyms Uaytın Məntiqi</w:t>
      </w:r>
    </w:p>
    <w:p>
      <w:pPr>
        <w:pStyle w:val="ArticleBody"/>
        <w:jc w:val="left"/>
      </w:pPr>
      <w:r>
        <w:rPr>
          <w:rFonts w:ascii="Times New Roman" w:hAnsi="Times New Roman" w:eastAsia="Times New Roman" w:cs="Times New Roman"/>
        </w:rPr>
        <w:t>Əgər Ceyms Uayt daha yaxşı bilirdisə, nə üçün bu məqaləni çap etdirərdi? Bunun səbəbi qeydlərinizdəki “Ceyms Uaytın Məntiqi”dir.</w:t>
      </w:r>
    </w:p>
    <w:p>
      <w:pPr>
        <w:pStyle w:val="ArticleBody"/>
        <w:jc w:val="left"/>
      </w:pPr>
      <w:r>
        <w:rPr>
          <w:rFonts w:ascii="Times New Roman" w:hAnsi="Times New Roman" w:eastAsia="Times New Roman" w:cs="Times New Roman"/>
        </w:rPr>
        <w:t>Məyusluqdan sonra çap edilən ilk nəşr A Word to the Little Flock adlanır və həmin nəşrin müəllifi olan üç şəxs James və Ellen White ilə Joseph Bates idi. 22 oktyabr 1844-dən sonra yolda irəliləməkdə olan həmin şəxslər tərəfindən çap edilən ilk mətn bu məqalə idi; və bu məqalədə Sister White Crosierin baxışını təsdiqləyir — onun Gündəlik haqqında baxışını deyil, Məsihin Müqəddəs Yerdən Ən Müqəddəs Yerə keçməsi haqqında baxışını.</w:t>
      </w:r>
    </w:p>
    <w:p>
      <w:pPr>
        <w:pStyle w:val="ArticleBody"/>
        <w:jc w:val="left"/>
      </w:pPr>
      <w:r>
        <w:rPr>
          <w:rFonts w:ascii="Times New Roman" w:hAnsi="Times New Roman" w:eastAsia="Times New Roman" w:cs="Times New Roman"/>
        </w:rPr>
        <w:t>Diqqət edin, bu, Sister White-dır. Məhz buna görə James White Crosierin məqaləsini çap etməyə razı olardı; orada deyilir,</w:t>
      </w:r>
    </w:p>
    <w:p>
      <w:pPr>
        <w:pStyle w:val="ArticleBody"/>
        <w:jc w:val="left"/>
      </w:pPr>
      <w:r>
        <w:rPr>
          <w:rFonts w:ascii="Times New Roman" w:hAnsi="Times New Roman" w:eastAsia="Times New Roman" w:cs="Times New Roman"/>
        </w:rPr>
        <w:t>“Mən inanıram ki, 2300 günün sonunda təmizlənəcək Müqəddəs Məkan, Məsihin xidmətçisi olduğu Yeni Yerusəlim Məbədidir.” — bu, Ellen Uaytdır — “Rəbb mənə bir ildən artıq əvvəl görüntüdə göstərdi ki, Qardaş Krozier Müqəddəs Məkanın təmizlənməsi və s. barədə həqiqi işığa malik idi; və Onun iradəsi bu idi ki, Qardaş C. 1846-cı il 7 fevral tarixli Day-Star, Extra-da bizə təqdim etdiyi baxışı yazıya köçürsün. Mən Rəbb tərəfindən tam səlahiyyətli olduğumu hiss edirəm ki, həmin Extra-nı hər bir müqəddəsə tövsiyə edim.</w:t>
      </w:r>
    </w:p>
    <w:p>
      <w:pPr>
        <w:pStyle w:val="ArticleBody"/>
        <w:jc w:val="left"/>
      </w:pPr>
      <w:r>
        <w:rPr>
          <w:rFonts w:ascii="Times New Roman" w:hAnsi="Times New Roman" w:eastAsia="Times New Roman" w:cs="Times New Roman"/>
        </w:rPr>
        <w:t>“Mən dua edirəm ki, bu sətirlər sizə və onları oxuya biləcək bütün əziz övladlara xeyir-dua olsun.” A Word to the Little Flock, 12 may 1847.</w:t>
      </w:r>
    </w:p>
    <w:p>
      <w:pPr>
        <w:pStyle w:val="ArticleBody"/>
        <w:jc w:val="left"/>
      </w:pPr>
      <w:r>
        <w:rPr>
          <w:rFonts w:ascii="Times New Roman" w:hAnsi="Times New Roman" w:eastAsia="Times New Roman" w:cs="Times New Roman"/>
        </w:rPr>
        <w:t>Beləliklə, insanlar hətta bu gün də, Adventizmdəki bəzi müasir tarixçilər deyirlər: “Baxın ora. Ellen White Crosierin məqaləsinə tam və ümumi təsdiqini verir; buna görə də, “Daily” barədə Crosierin Məsihin Müqəddəs Məkan xidmətinə aid olduğunu söylədiyi şey doğru olmalıdır.” Onlar bunu dedikdə, tarixi təhrif edirlər; çünki Crosierin məqaləsi səkkiz bölmədən ibarət idi və əvvəldən etibarən adventistlər başa düşürdülər ki, həmin bölmələrin dördü tam qaranlıq idi və onlar Adventizmdə heç vaxt, əsla, əsla yenidən çap olunmamışdır.</w:t>
      </w:r>
    </w:p>
    <w:p>
      <w:pPr>
        <w:pStyle w:val="ArticleBody"/>
        <w:jc w:val="left"/>
      </w:pPr>
      <w:r>
        <w:rPr>
          <w:rFonts w:ascii="Times New Roman" w:hAnsi="Times New Roman" w:eastAsia="Times New Roman" w:cs="Times New Roman"/>
        </w:rPr>
        <w:t>Məsələn, həmin məqalədə onun irəli sürdüyü mövqelərdən biri belə idi ki, İsa qayıdanda min il davam edəcək bir sülh dövrü olacaq. Adventistlər buna inanmırlar və heç vaxt da inanmayıblar. Bu anlayış, William Millerin rədd etdiyi bir anlayışdır və əslində William Milleri həqiqəti anlamaqda doğru yola qoyur. Bu təlim, Millerçi anlayışa birbaşa zidd olan təlimlərdən biridir.</w:t>
      </w:r>
    </w:p>
    <w:p>
      <w:pPr>
        <w:pStyle w:val="ArticleBody"/>
        <w:jc w:val="left"/>
      </w:pPr>
      <w:r>
        <w:rPr>
          <w:rFonts w:ascii="Times New Roman" w:hAnsi="Times New Roman" w:eastAsia="Times New Roman" w:cs="Times New Roman"/>
        </w:rPr>
        <w:t>Beləliklə, Crosier bu səkkiz hissəli məqalə ilə çıxış edəndə, onlar lap əvvəlcədən bilirlər ki, bu hissələrin dördü yenidən çap oluna bilməz.</w:t>
      </w:r>
    </w:p>
    <w:p>
      <w:pPr>
        <w:pStyle w:val="ArticleBody"/>
        <w:jc w:val="left"/>
      </w:pPr>
      <w:r>
        <w:rPr>
          <w:rFonts w:ascii="Times New Roman" w:hAnsi="Times New Roman" w:eastAsia="Times New Roman" w:cs="Times New Roman"/>
        </w:rPr>
        <w:t>Lakin Ceyms Uayt Krosyerin “Daimi”nin Məsihin Məbəddəki xidmətinə işarə etdiyini nəticə kimi çıxardığı hissəni çap edir; ancaq o, yalnız həmin dörd hissəni yenidən çap edəcək. O, digər dörd hissəni yenidən çap etməyəcək. Lakin Ceyms Uaytın Krosyerin həmin dörd hissəsini yenidən çap edə bilməsi üçün bunu iki sayda çap etməsi lazım gəlir. O, bunu 1850-ci ilin sentyabrında iki dəfə çap etməli oldu.</w:t>
      </w:r>
    </w:p>
    <w:p>
      <w:pPr>
        <w:pStyle w:val="ArticleBody"/>
        <w:jc w:val="left"/>
      </w:pPr>
      <w:r>
        <w:rPr>
          <w:rFonts w:ascii="Times New Roman" w:hAnsi="Times New Roman" w:eastAsia="Times New Roman" w:cs="Times New Roman"/>
        </w:rPr>
        <w:t>Onun 1850-ci ilin sentyabrında çıxan Review and Herald nəşrində kifayət qədər yer yox idi; buna görə də, Məsihin Müqəddəs Yerdən Ən Müqəddəs Yerə keçməsi barədə Crosierin məqaləsinin hamısını yerləşdirə bilmək üçün 1850-ci ilin sentyabrında iki Review and Herald nəşri çap etdi.</w:t>
      </w:r>
    </w:p>
    <w:p>
      <w:pPr>
        <w:pStyle w:val="ArticleBody"/>
        <w:jc w:val="left"/>
      </w:pPr>
      <w:r>
        <w:rPr>
          <w:rFonts w:ascii="Times New Roman" w:hAnsi="Times New Roman" w:eastAsia="Times New Roman" w:cs="Times New Roman"/>
        </w:rPr>
        <w:t>İndi, Gerard Damsteegt-dən görəcəksiniz ki, o, tarixi qiymətləndirməni belə təqdim edir: Adventistlər hər zaman bilirdilər ki, Crosierin məqalələrinin müəyyən hissələri yanlış idi və onların yenidən çap edilməsi mümkün deyildi.</w:t>
      </w:r>
    </w:p>
    <w:p>
      <w:pPr>
        <w:pStyle w:val="ArticleBody"/>
        <w:jc w:val="left"/>
      </w:pPr>
      <w:r>
        <w:rPr>
          <w:rFonts w:ascii="Times New Roman" w:hAnsi="Times New Roman" w:eastAsia="Times New Roman" w:cs="Times New Roman"/>
        </w:rPr>
        <w:t>O [Ellen Harmon] dedi: —Rəbb mənə bir ildən artıq əvvəl görüntüdə göstərdi ki, Qardaş Crosier Məbədin təmizlənməsi və s. barədə həqiqi işığa malik idi; və Qardaş C.-nin 7 fevral 1846-cı il tarixli Day Star Extra-da bizə təqdim etdiyi baxışı qələmə almasının Onun iradəsi olduğunu göstərdi. Mən Rəbb tərəfindən həmin Extra-nı hər bir müqəddəsə tövsiyə etməyə tam səlahiyyətli olduğumu hiss edirəm” (Məktub. E. G. White-dan Curtis-ə, Word to the Little Flock, 12). Yeddinci Gün Adventistləri adətən bu bəyanatı belə şərh etmişlər ki, Crosierin təqdimatları səhvlərdən xali olmasa da, onun əsas tipoloji dəlilləndirməsi doğru idi. Məqalənin yenidən nəşrlərində onların qeyri-dəqiq hesab etdikləri cəhətlər çıxarılmışdır.” P. Gerard Damsteegt, Foundations of the Seventh-day Adventist Message and Mission, 125.</w:t>
      </w:r>
    </w:p>
    <w:p>
      <w:pPr>
        <w:pStyle w:val="ArticleBody"/>
        <w:jc w:val="left"/>
      </w:pPr>
      <w:r>
        <w:rPr>
          <w:rFonts w:ascii="Times New Roman" w:hAnsi="Times New Roman" w:eastAsia="Times New Roman" w:cs="Times New Roman"/>
        </w:rPr>
        <w:t>Onun Tam Sənədini Heç Vaxt Yenidən Çap Edə Bilməzdi</w:t>
      </w:r>
    </w:p>
    <w:p>
      <w:pPr>
        <w:pStyle w:val="ArticleBody"/>
        <w:jc w:val="left"/>
      </w:pPr>
      <w:r>
        <w:rPr>
          <w:rFonts w:ascii="Times New Roman" w:hAnsi="Times New Roman" w:eastAsia="Times New Roman" w:cs="Times New Roman"/>
        </w:rPr>
        <w:t>İndi isə növbəti səhifədə W. A. Spicerin eyni məsələyə şahidlik etdiyini görürsünüz: onlar həmişə bilirdilər ki, Crosierin məqalələrində səhvlər var idi və həmin dörd bölməni heç vaxt yenidən çap etmədilər.</w:t>
      </w:r>
    </w:p>
    <w:p>
      <w:pPr>
        <w:pStyle w:val="ArticleBody"/>
        <w:jc w:val="left"/>
      </w:pPr>
      <w:r>
        <w:rPr>
          <w:rFonts w:ascii="Times New Roman" w:hAnsi="Times New Roman" w:eastAsia="Times New Roman" w:cs="Times New Roman"/>
        </w:rPr>
        <w:t>Təəssüflə demək lazımdır ki, gənc Crosier Şənbə həqiqətinin işığında çox az bir müddət yeridi. Sonradan isə özü qurulmasına kömək etdiyi məbəd təlimini rədd etdi. Pioner qardaşlarımız onun məbəd barədə izahını ilk nəşrlərində bir neçə dəfə yenidən çap etdilər, lakin onun tam sənədini heç vaxt yenidən çap edə bilmədilər. Çünki o, həmin sənəddə məbəd izahına gələcək dövr haqqında bəzi fikirlər — Məsihin İkinci Gəlişində bu yer üzündə izzətli bir dövrlə müşayiət olunan müvəqqəti minillik — əlavə etmişdi. Qardaşlarımız bunları həmişə çıxarırdılar. Gələcək dövrə dair bu təlimlər o günlərdə hər yana yayılmışdı. Bu nəzəriyyə heç vaxt müəyyən advent xəbəri ilə uzlaşmırdı; və şübhəsiz, bu yanlışlıq mayası gənc adamların Şənbə və məbəd həqiqətlərindən uzaqlaşmasına kömək etmişdi. O, tezliklə ilk hərəkatımıza qarşı acı müxalifət mövqeyinə keçdi.” W. A. Spicer, Review and Herald, 14 dekabr 1939</w:t>
      </w:r>
    </w:p>
    <w:p>
      <w:pPr>
        <w:pStyle w:val="ArticleBody"/>
        <w:jc w:val="left"/>
      </w:pPr>
      <w:r>
        <w:rPr>
          <w:rFonts w:ascii="Times New Roman" w:hAnsi="Times New Roman" w:eastAsia="Times New Roman" w:cs="Times New Roman"/>
        </w:rPr>
        <w:t>Məsələ bundadır ki, bu gün Bacı Uaytın A Word to the Little Flock əsərində Krozierin məqaləsinə verdiyi təsdiqi əsas götürən adamlar var; məsələn, “Gündəlik”in Məsihin Müqəddəs Məkandakı xidmətini ifadə etdiyinə dair səfeh kitabı ilə Heidi Heikes kimi adamlar. Bu, onun dəlillərindən biridir.</w:t>
      </w:r>
    </w:p>
    <w:p>
      <w:pPr>
        <w:pStyle w:val="ArticleBody"/>
        <w:jc w:val="left"/>
      </w:pPr>
      <w:r>
        <w:rPr>
          <w:rFonts w:ascii="Times New Roman" w:hAnsi="Times New Roman" w:eastAsia="Times New Roman" w:cs="Times New Roman"/>
        </w:rPr>
        <w:t>Bunu edənlər tarixi faktlara məhəl qoymurlar. Onlar heç vaxt Crosierin bütün məqalələrini yenidən nəşr edə bilməzdilər. Və Ellen White-ın A Word to the Little Flock əsərində verdiyi təsdiqin Crosierin mövqeyinin bütövlükdə təsdiqi olduğunu israrla iddia etmək, adventistlərin min illik sülh dövrünün olacağına inandıqlarını israrla iddia etmək deməkdir. Bu, ağılsız bir arqumentdir.</w:t>
      </w:r>
    </w:p>
    <w:p>
      <w:pPr>
        <w:pStyle w:val="ArticleBody"/>
        <w:jc w:val="left"/>
      </w:pPr>
      <w:r>
        <w:rPr>
          <w:rFonts w:ascii="Times New Roman" w:hAnsi="Times New Roman" w:eastAsia="Times New Roman" w:cs="Times New Roman"/>
        </w:rPr>
        <w:t>Bu, tarixin təhrif olunmasıdır və insanları aldatmaq, qarışıqlıq və qaranlıq yaratmaq üçün edilir.</w:t>
      </w:r>
    </w:p>
    <w:p>
      <w:pPr>
        <w:pStyle w:val="ArticleBody"/>
        <w:jc w:val="left"/>
      </w:pPr>
      <w:r>
        <w:rPr>
          <w:rFonts w:ascii="Times New Roman" w:hAnsi="Times New Roman" w:eastAsia="Times New Roman" w:cs="Times New Roman"/>
        </w:rPr>
        <w:t>Beləliklə, sizin iki tarixçiniz var: vəfat etmiş Spicer və hələ sağ olan Damsteegt; lakin sizə qəti şəkildə deyirəm ki, nə Spicer, nə də Damsteegt təqdim etdiyim məsələlərdə mənimlə razılaşardı. Bəli, razılaşmazdılar. Deməli, sizə söylədiyim məsələdə bir-birinə qarşı mövqedə olan iki tarixçi eyni fikirdədir. Ellen White-ın Crosierin məqaləsini dəstəkləməsini oradakı hər şeyin qüsursuz olduğu mənasında qəbul etmək üçün əsla heç bir əsas yoxdur.</w:t>
      </w:r>
    </w:p>
    <w:p>
      <w:pPr>
        <w:pStyle w:val="ArticleBody"/>
        <w:jc w:val="left"/>
      </w:pPr>
      <w:r>
        <w:rPr>
          <w:rFonts w:ascii="Times New Roman" w:hAnsi="Times New Roman" w:eastAsia="Times New Roman" w:cs="Times New Roman"/>
        </w:rPr>
        <w:t>Advent İcmalı — 1-ci cild, Auburn, Nyu-York, 3-cü nömrə</w:t>
      </w:r>
    </w:p>
    <w:p>
      <w:pPr>
        <w:pStyle w:val="ArticleBody"/>
        <w:jc w:val="left"/>
      </w:pPr>
      <w:r>
        <w:rPr>
          <w:rFonts w:ascii="Times New Roman" w:hAnsi="Times New Roman" w:eastAsia="Times New Roman" w:cs="Times New Roman"/>
        </w:rPr>
        <w:t>Advent İcmalı — Cild 1, Auburn, NY, Sayı 4</w:t>
      </w:r>
    </w:p>
    <w:p>
      <w:pPr>
        <w:pStyle w:val="ArticleBody"/>
        <w:jc w:val="left"/>
      </w:pPr>
      <w:r>
        <w:rPr>
          <w:rFonts w:ascii="Times New Roman" w:hAnsi="Times New Roman" w:eastAsia="Times New Roman" w:cs="Times New Roman"/>
        </w:rPr>
        <w:t>Advent İcmalı — 1-ci cild, Auburn, Nyu-York, Xüsusi nömrə</w:t>
      </w:r>
    </w:p>
    <w:p>
      <w:pPr>
        <w:pStyle w:val="ArticleBody"/>
        <w:jc w:val="left"/>
      </w:pPr>
      <w:r>
        <w:rPr>
          <w:rFonts w:ascii="Times New Roman" w:hAnsi="Times New Roman" w:eastAsia="Times New Roman" w:cs="Times New Roman"/>
        </w:rPr>
        <w:t>Ceyms Uayt 1850-ci ilin sentyabrında The Review and Herald jurnalının 1-ci cild, 3-cü nömrəsində Crosierin məqaləsini çap etməyə başlayanda,</w:t>
      </w:r>
    </w:p>
    <w:p>
      <w:pPr>
        <w:pStyle w:val="ArticleBody"/>
        <w:jc w:val="left"/>
      </w:pPr>
      <w:r>
        <w:rPr>
          <w:rFonts w:ascii="Times New Roman" w:hAnsi="Times New Roman" w:eastAsia="Times New Roman" w:cs="Times New Roman"/>
        </w:rPr>
        <w:t>Lakin o, bunun hamısını 1-ci cildin 3-cü nömrəsində verə bilmədi; buna görə də məqaləni The Review and Herald jurnalının 1-ci cildinin 4-cü nömrəsində tamamladı. Bunu isə nə vaxt etdi? 1850-ci ilin sentyabrında.</w:t>
      </w:r>
    </w:p>
    <w:p>
      <w:pPr>
        <w:pStyle w:val="ArticleBody"/>
        <w:jc w:val="left"/>
      </w:pPr>
      <w:r>
        <w:rPr>
          <w:rFonts w:ascii="Times New Roman" w:hAnsi="Times New Roman" w:eastAsia="Times New Roman" w:cs="Times New Roman"/>
        </w:rPr>
        <w:t>Bəs, 1850-ci ilin sentyabrında nə baş verdi? Bacı Uaytın belə deyilən bir görüntüsü oldu: “23 sentyabr 1850-ci ildə Rəbb mənə göstərdi . . . . 1844-cü ildən əvvəl, birlik mövcud olduğu zaman, demək olar ki, hamı ‘Gündəlik’ barədə düzgün baxışda birləşmişdi; lakin 1844-cü ildən bəri, qarışıqlıq içində başqa baxışlar qəbul edilmiş və bunun ardınca zülmət və qarışıqlıq gəlmişdir. The Review and Herald, noyabr 1850.”</w:t>
      </w:r>
    </w:p>
    <w:p>
      <w:pPr>
        <w:pStyle w:val="ArticleBody"/>
        <w:jc w:val="left"/>
      </w:pPr>
      <w:r>
        <w:rPr>
          <w:rFonts w:ascii="Times New Roman" w:hAnsi="Times New Roman" w:eastAsia="Times New Roman" w:cs="Times New Roman"/>
        </w:rPr>
        <w:t>Onun əri kim idi? O, The Review and Herald jurnalının redaktoru idi.</w:t>
      </w:r>
    </w:p>
    <w:p>
      <w:pPr>
        <w:pStyle w:val="ArticleBody"/>
        <w:jc w:val="left"/>
      </w:pPr>
      <w:r>
        <w:rPr>
          <w:rFonts w:ascii="Times New Roman" w:hAnsi="Times New Roman" w:eastAsia="Times New Roman" w:cs="Times New Roman"/>
        </w:rPr>
        <w:t>Beləliklə, arvadı ona, «Yaqub, Rəbbin indicə mənə nə dediyini bilirsənmi? Mənə deyildi ki, “Daily” barədə Pionerlərin onun bütpərəstlik olduğunu bildirən anlayışı ilə ziddiyyət təşkil edən fikirləri təqdim etməməliyik, çünki bu, qaranlıq və qarışıqlıq gətirir», — dedikdə, o nə etdi?</w:t>
      </w:r>
    </w:p>
    <w:p>
      <w:pPr>
        <w:pStyle w:val="ArticleBody"/>
        <w:jc w:val="left"/>
      </w:pPr>
      <w:r>
        <w:rPr>
          <w:rFonts w:ascii="Times New Roman" w:hAnsi="Times New Roman" w:eastAsia="Times New Roman" w:cs="Times New Roman"/>
        </w:rPr>
        <w:t>Beləliklə, James White nə etdi? 1850-ci ilin sentyabrında o, daha bir Review and Herald nəşr etdi — bir ay ərzində üç nömrə. Bu nəşr 1-ci cild, Xüsusi Buraxılış adlanır.</w:t>
      </w:r>
    </w:p>
    <w:p>
      <w:pPr>
        <w:pStyle w:val="ArticleBody"/>
        <w:jc w:val="left"/>
      </w:pPr>
      <w:r>
        <w:rPr>
          <w:rFonts w:ascii="Times New Roman" w:hAnsi="Times New Roman" w:eastAsia="Times New Roman" w:cs="Times New Roman"/>
        </w:rPr>
        <w:t>Bəs o nə etdi? O, Crosierin məqaləsini yenidən çap etdi və Crosierin Gündəlik barədə dediklərini çıxardı!</w:t>
      </w:r>
    </w:p>
    <w:p>
      <w:pPr>
        <w:pStyle w:val="ArticleBody"/>
        <w:jc w:val="left"/>
      </w:pPr>
      <w:r>
        <w:rPr>
          <w:rFonts w:ascii="Times New Roman" w:hAnsi="Times New Roman" w:eastAsia="Times New Roman" w:cs="Times New Roman"/>
        </w:rPr>
        <w:t>Qardaşlar və Bacılar, bu, Ceyms və Ellen Uaytın “Gündəlik” haqqında Krosyerin baxışının yanlış olduğunu və onun qaranlıqla çaşqınlıq gətirdiyini başa düşdüklərinin tarixi sübutudur.</w:t>
      </w:r>
    </w:p>
    <w:p>
      <w:pPr>
        <w:pStyle w:val="ArticleBody"/>
        <w:jc w:val="left"/>
      </w:pPr>
      <w:r>
        <w:rPr>
          <w:rFonts w:ascii="Times New Roman" w:hAnsi="Times New Roman" w:eastAsia="Times New Roman" w:cs="Times New Roman"/>
        </w:rPr>
        <w:t>Bəs Krosierin “Daimi” haqqında baxışı nə idi? O, bunun Məsihin Müqəddəs Məkan xidmətçiliyi olduğunu düşünürdü.</w:t>
      </w:r>
    </w:p>
    <w:p>
      <w:pPr>
        <w:pStyle w:val="ArticleBody"/>
        <w:jc w:val="left"/>
      </w:pPr>
      <w:r>
        <w:rPr>
          <w:rFonts w:ascii="Times New Roman" w:hAnsi="Times New Roman" w:eastAsia="Times New Roman" w:cs="Times New Roman"/>
        </w:rPr>
        <w:t>Beləliklə, Erkən Yazılar, 74-də o, “23 sentyabrda Rəbb mənə göstərdi ki, Millerçilər Gündəlik barədə düzgün anlayışa malik idilər” dedikdə, tarixi sübut budur ki, Millerçilər belə başa düşürdülər—</w:t>
      </w:r>
    </w:p>
    <w:p>
      <w:pPr>
        <w:pStyle w:val="ArticleBody"/>
        <w:jc w:val="left"/>
      </w:pPr>
      <w:r>
        <w:rPr>
          <w:rFonts w:ascii="Times New Roman" w:hAnsi="Times New Roman" w:eastAsia="Times New Roman" w:cs="Times New Roman"/>
        </w:rPr>
        <w:t>İndi isə, Qardaşlar və Bacılar, Qardaşlar və Bacılar, bu həqiqəti gözdən qaçırmayın: Bu nədir: 1850-ci ilin sentyabrında Bacı Uayta göstərilir ki, 1844-cü ildən bəri Gündəlik haqqında başqa baxışlar qəbul edilmişdir; 1850-ci ilin mayında Arnold Gündəliyi yəhudi məbədi kimi təqdim edir; 1850-ci ilin sentyabrında Krosyerin məqaləsinin 1-ci hissəsi (2 hissədən 1-i), o cümlədən onun Gündəliyi Məsihin məbəddəki xidməti kimi təqdim etməsi nəşr olunur; 1850-ci ilin sentyabrında Krosyerin məqaləsinin 2-ci hissəsi (2 hissədən 2-si) nəşr olunur; 1850-ci ilin sentyabrında Krosyerin məqaləsi yenidən çap olunur, lakin onun Gündəlik barədə baxışı çıxarılmışdır? Nə baş verir?</w:t>
      </w:r>
    </w:p>
    <w:p>
      <w:pPr>
        <w:pStyle w:val="ArticleBody"/>
        <w:jc w:val="left"/>
      </w:pPr>
      <w:r>
        <w:rPr>
          <w:rFonts w:ascii="Times New Roman" w:hAnsi="Times New Roman" w:eastAsia="Times New Roman" w:cs="Times New Roman"/>
        </w:rPr>
        <w:t>Biz görürük ki, bu 1850 Cədvəlinin tərtib olunduğu həmin il, bu Cədvəl Gündəlik barədə nə deyir? “Bütpərəst hökmranlıq, yaxud GÜNDƏLİYİN aradan götürülməsi. Dan. 11:31 508.”</w:t>
      </w:r>
    </w:p>
    <w:p>
      <w:pPr>
        <w:pStyle w:val="ArticleBody"/>
        <w:jc w:val="left"/>
      </w:pPr>
      <w:r>
        <w:rPr>
          <w:rFonts w:ascii="Times New Roman" w:hAnsi="Times New Roman" w:eastAsia="Times New Roman" w:cs="Times New Roman"/>
        </w:rPr>
        <w:t>Ellen White Hökm Saatının hayqırtısını verənlərin Gündəlik barəsində mövqeyinin nə olduğunu bilirdi. O, onların düzgün baxışa malik olduqlarını dedikdə, düzgün baxışın onun bütpərəst hökmranlığın aradan götürülməsini təmsil etməsi olduğunu bilirdi; Gündəlik bütpərəstliyi təmsil edirdi.</w:t>
      </w:r>
    </w:p>
    <w:p>
      <w:pPr>
        <w:pStyle w:val="ArticleBody"/>
        <w:jc w:val="left"/>
      </w:pPr>
      <w:r>
        <w:rPr>
          <w:rFonts w:ascii="Times New Roman" w:hAnsi="Times New Roman" w:eastAsia="Times New Roman" w:cs="Times New Roman"/>
        </w:rPr>
        <w:t>Və bu il, 1850-ci ildə, tarixi qeydlər sübut edir ki, o da, əri də “Daily”nin Məsihin Müqəddəs Məkandakı xidmətini təmsil etdiyi təlimi rədd etmişdilər; bu, Yeddinci Gün Adventist Kilsəsinin Müqəddəs Kitab Tədqiqat İnstitutunun müdafiə etdiyi təlimdir. Bu, Heartland və Steps to Life kimi özünü maliyyələşdirən xidmətlərin dəstəklədiyi təlimdir. Qaranlıq və qarışıqlıq gətirən də məhz bu təlimdir.</w:t>
      </w:r>
    </w:p>
    <w:p>
      <w:pPr>
        <w:pStyle w:val="ArticleBody"/>
        <w:jc w:val="left"/>
      </w:pPr>
      <w:r>
        <w:rPr>
          <w:rFonts w:ascii="Times New Roman" w:hAnsi="Times New Roman" w:eastAsia="Times New Roman" w:cs="Times New Roman"/>
        </w:rPr>
        <w:t>İndi, 1850-ci il Cədvəli ilə bağlı buna diqqət yetirin. Bu, 1850-ci ilin noyabr ayındadır. Bu, onun sonradan 1851-ci ildəki inkişafdan keçən və daha sonra 1882-ci ildə Erkən Yazılar əsərində yer alan görüntünü qeydə aldığı həmin aydır—məhz bu ayda, məhz bu ayda, 1850-ci ilin noyabrında. Orada deyilir,</w:t>
      </w:r>
    </w:p>
    <w:p>
      <w:pPr>
        <w:pStyle w:val="ArticleBody"/>
        <w:jc w:val="left"/>
      </w:pPr>
      <w:r>
        <w:rPr>
          <w:rFonts w:ascii="Times New Roman" w:hAnsi="Times New Roman" w:eastAsia="Times New Roman" w:cs="Times New Roman"/>
        </w:rPr>
        <w:t>“Bazar ertəsi əziz qardaşımız Nicholsun və ailəsinin yaşadığı Dorchesterə qayıtdıq.”—</w:t>
      </w:r>
    </w:p>
    <w:p>
      <w:pPr>
        <w:pStyle w:val="ArticleBody"/>
        <w:jc w:val="left"/>
      </w:pPr>
      <w:r>
        <w:rPr>
          <w:rFonts w:ascii="Times New Roman" w:hAnsi="Times New Roman" w:eastAsia="Times New Roman" w:cs="Times New Roman"/>
        </w:rPr>
        <w:t>Məhz burada [1850-ci il Cədvəlinə, yuxarı sağ küncə işarə edərək]: “Otis Nichols tərəfindən nəşr edilmişdir, Dorchester, Massachusetts.” Oldumu? O, məhz bundan danışır, elə deyilmi? Bunu görürsünüzmü, bu Cədvəli?</w:t>
      </w:r>
    </w:p>
    <w:p>
      <w:pPr>
        <w:pStyle w:val="ArticleBody"/>
        <w:jc w:val="left"/>
      </w:pPr>
      <w:r>
        <w:rPr>
          <w:rFonts w:ascii="Times New Roman" w:hAnsi="Times New Roman" w:eastAsia="Times New Roman" w:cs="Times New Roman"/>
        </w:rPr>
        <w:t>—“Orada, gecə vaxtı Allah mənə çox maraqlı bir görüntü verdi; bunun böyük hissəsini siz nəşrdə görəcəksiniz. Allah mənə bir cədvəl hazırlamağın zəruriliyini göstərdi. Mən gördüm ki, buna ehtiyac var idi və cədvəllər üzərində aydın şəkildə təqdim olunan həqiqət çox şeyə təsir edəcək və canların həqiqətin biliyinə gəlməsinə səbəb olacaqdı.” Manuscript Releases, number 15, 210 November, 1850.</w:t>
      </w:r>
    </w:p>
    <w:p>
      <w:pPr>
        <w:pStyle w:val="ArticleBody"/>
        <w:jc w:val="left"/>
      </w:pPr>
      <w:r>
        <w:rPr>
          <w:rFonts w:ascii="Times New Roman" w:hAnsi="Times New Roman" w:eastAsia="Times New Roman" w:cs="Times New Roman"/>
        </w:rPr>
        <w:t>O, Dorçesterdə Nikolsun evində bir görüntü aldı — bunların hamısı bu cədvəldədir — deyərək: “Sizə bir cədvəl hazırlamaq lazımdır.”</w:t>
      </w:r>
    </w:p>
    <w:p>
      <w:pPr>
        <w:pStyle w:val="ArticleBody"/>
        <w:jc w:val="left"/>
      </w:pPr>
      <w:r>
        <w:rPr>
          <w:rFonts w:ascii="Times New Roman" w:hAnsi="Times New Roman" w:eastAsia="Times New Roman" w:cs="Times New Roman"/>
        </w:rPr>
        <w:t>Bəs o, cədvəl barədə nə deyir? Onu necə təsvir edir?</w:t>
      </w:r>
    </w:p>
    <w:p>
      <w:pPr>
        <w:pStyle w:val="ArticleBody"/>
        <w:jc w:val="left"/>
      </w:pPr>
      <w:r>
        <w:rPr>
          <w:rFonts w:ascii="Times New Roman" w:hAnsi="Times New Roman" w:eastAsia="Times New Roman" w:cs="Times New Roman"/>
        </w:rPr>
        <w:t>Habakkuk 2-yə gedin: “Bir cədvəl çap etdirməyin zərurətini gördüm” və bu nə edəcəkdi? Buna ehtiyac var idi ki, “həqiqət lövhələr üzərində aydın şəkildə təqdim edilsin.” Habakkuk 2, 2-ci ayədə deyilir: “Rəbb mənə cavab verib dedi: Vəhyini yaz və onu lövhələr üzərində aydın et, . . . .” O deyir ki, Massaçusets ştatının Dorçester şəhərində çap edilmiş bu Otis Nichols 1850 Cədvəli, eynilə onun The Great Controversy əsərində 1843 Cədvəlinin Habakkukun yerinə yetməsi olduğunu söylədiyi kimi, Habakkukun yerinə yetməsidir.</w:t>
      </w:r>
    </w:p>
    <w:p>
      <w:pPr>
        <w:pStyle w:val="ArticleBody"/>
        <w:jc w:val="left"/>
      </w:pPr>
      <w:r>
        <w:rPr>
          <w:rFonts w:ascii="Times New Roman" w:hAnsi="Times New Roman" w:eastAsia="Times New Roman" w:cs="Times New Roman"/>
        </w:rPr>
        <w:t>Yaxşı, bunu görürsünüzmü? O bu görüntünü nə vaxt aldığını görürsünüzmü? Bütün bunların baş verdiyi eyni vaxtda: “23 sentyabrda Rəbb mənə göstərdi . . . . ki, Gündəlik haqqında onun Məsihin Sığınacaq xidməti kimi təlimi qaranlıq və çaşqınlıq gətirir,” və onun əri dərhal məqaləni yenidən çap etdi və həmin iki paraqrafı çıxardı. Bu, Adventizmdə bir daha heç vaxt yenidən çap olunmadı, ta 1931-ci ilə qədər ki, Willie White onu yenidən çap etdi; və o bunu edəndə, çap etdiyi elə həmin broşüranın içində bəzi yalan şahidlik də var idi. Bunu sübut etmək olar.</w:t>
      </w:r>
    </w:p>
    <w:p>
      <w:pPr>
        <w:pStyle w:val="ArticleBody"/>
        <w:jc w:val="left"/>
      </w:pPr>
      <w:r>
        <w:rPr>
          <w:rFonts w:ascii="Times New Roman" w:hAnsi="Times New Roman" w:eastAsia="Times New Roman" w:cs="Times New Roman"/>
        </w:rPr>
        <w:t>İndi burada sizin üçün, elə həmin zaman dövrü haqqında, daha uzun bir sitat oxumaq istəyirəm. Bu, 27 noyabr 1850-ci il tarixindəndir.</w:t>
      </w:r>
    </w:p>
    <w:p>
      <w:pPr>
        <w:pStyle w:val="ArticleBody"/>
        <w:jc w:val="left"/>
      </w:pPr>
      <w:r>
        <w:rPr>
          <w:rFonts w:ascii="Times New Roman" w:hAnsi="Times New Roman" w:eastAsia="Times New Roman" w:cs="Times New Roman"/>
        </w:rPr>
        <w:t>Bir müddətdir sizə yazmağı laqeyd qoymuşam. İndi bunun səbəblərini bildirəcəyəm. Əvvəla, Bacı Arabellanın nəzakətli və ürəkaçan məktubunu aldıqdan sonra həftələrlə yazmağa vaxtım olmadı; əks halda, ona iki həftə ərzində cavab verilməsi barədə xahişinə əməl etmiş olardım. Məktubu çox bəyəndim. Biz hamımız bu məktubla maraqlandıq və ümid edirik ki, mənim gecikməm, siz onu oxuyan kimi buna cavab verməyinizə mane olmayacaq; mən də növbəti dəfə bu qədər uzun gözləməyəcəyəm.</w:t>
      </w:r>
    </w:p>
    <w:p>
      <w:pPr>
        <w:pStyle w:val="ArticleBody"/>
        <w:jc w:val="left"/>
      </w:pPr>
      <w:r>
        <w:rPr>
          <w:rFonts w:ascii="Times New Roman" w:hAnsi="Times New Roman" w:eastAsia="Times New Roman" w:cs="Times New Roman"/>
        </w:rPr>
        <w:t>Ceymsin və mənim sağlamlığımız indi olduqca yaxşıdır. Evimiz burada Parisdə, Qardaş Endryusun yanında, poçt idarəsi və mətbəədən bir neçə addımlıq məsafədədir. Biz burada bir qədər qalacağıq. Bu çox mehriban bir ailədir, lakin olduqca kasıbdır. Burada, onların nəyi varsa, hər şey sərbəstdir. Burada olduğumuz müddətdə onlara hər hansı bir xərc olmaq üçün bunu düzgün hesab etmirik. Sizin hamınızı və əziz Bacı Gorhamı çox görmək istəyirəm.</w:t>
      </w:r>
    </w:p>
    <w:p>
      <w:pPr>
        <w:pStyle w:val="ArticleBody"/>
        <w:jc w:val="left"/>
      </w:pPr>
      <w:r>
        <w:rPr>
          <w:rFonts w:ascii="Times New Roman" w:hAnsi="Times New Roman" w:eastAsia="Times New Roman" w:cs="Times New Roman"/>
        </w:rPr>
        <w:t>Topshamdakı konfransımız dərin maraq doğuran bir toplantı idi. İyirmi səkkiz nəfər iştirak edirdi; hamısı yığıncaqda iştirak etdi.</w:t>
      </w:r>
    </w:p>
    <w:p>
      <w:pPr>
        <w:pStyle w:val="ArticleBody"/>
        <w:jc w:val="left"/>
      </w:pPr>
      <w:r>
        <w:rPr>
          <w:rFonts w:ascii="Times New Roman" w:hAnsi="Times New Roman" w:eastAsia="Times New Roman" w:cs="Times New Roman"/>
        </w:rPr>
        <w:t>Bazar günü Allahın qüdrəti qüvvətli, coşub-keçən bir külək kimi üzərimizə gəldi. Hamı ayağa qalxdı və uca səslə Allaha həmd etdi; bu, Allahın evinin təməli qoyularkən olduğu kimi bir hal idi. Ağlamağın səsi ilə sevinc nidalarının səsini bir-birindən ayırd etmək mümkün deyildi. Bu, zəfər dolu bir vaxt idi; hamı qüvvətləndirildi və təzələndi. Mən bundan əvvəl heç vaxt belə qüdrətli bir vaxtın şahidi olmamışdım.</w:t>
      </w:r>
    </w:p>
    <w:p>
      <w:pPr>
        <w:pStyle w:val="ArticleBody"/>
        <w:jc w:val="left"/>
      </w:pPr>
      <w:r>
        <w:rPr>
          <w:rFonts w:ascii="Times New Roman" w:hAnsi="Times New Roman" w:eastAsia="Times New Roman" w:cs="Times New Roman"/>
        </w:rPr>
        <w:t>Növbəti konfransımız Fairhavendə idi. Qardaş Bates və həyat yoldaşı da iştirak edirdilər. Olduqca yaxşı bir toplantı oldu. Qardaş Nicholsun evinə qayıtdıqdan sonra, Rəbb mənə bir görüntü verdi və göstərdi ki, həqiqət lövhələr üzərində aydın şəkildə təqdim edilməlidir və bu, ilk iki mələyin xəbərləri lövhələr üzərində aydın şəkildə göstərilməklə, bir çoxlarını üç mələyin xəbərləri vasitəsilə həqiqət tərəfinə qərar verməyə sövq edəcəkdir."</w:t>
      </w:r>
    </w:p>
    <w:p>
      <w:pPr>
        <w:pStyle w:val="ArticleBody"/>
        <w:jc w:val="left"/>
      </w:pPr>
      <w:r>
        <w:rPr>
          <w:rFonts w:ascii="Times New Roman" w:hAnsi="Times New Roman" w:eastAsia="Times New Roman" w:cs="Times New Roman"/>
        </w:rPr>
        <w:t>Bu, məhz burada, [1850-ci il Cədvəlinin aşağı sol küncünü göstərərək] yerləşir. Oldumu? Onlar bu Cədvəldədir, onun haqqında danışdığı şey.</w:t>
      </w:r>
    </w:p>
    <w:p>
      <w:pPr>
        <w:pStyle w:val="ArticleBody"/>
        <w:jc w:val="left"/>
      </w:pPr>
      <w:r>
        <w:rPr>
          <w:rFonts w:ascii="Times New Roman" w:hAnsi="Times New Roman" w:eastAsia="Times New Roman" w:cs="Times New Roman"/>
        </w:rPr>
        <w:t>—“Mən həm də gördüm ki, xəbərləşdirənlərin getməsi nə qədər zəruridirsə, qəzetin nəşr olunması da bir o qədər zəruridir; çünki xəbərləşdirənlərin özləri ilə daşımaq üçün, eşidənlərin əlinə vermək məqsədilə hazırkı həqiqəti ehtiva edən bir qəzetə ehtiyacları vardır; beləliklə, həqiqət zehindən silinməzdi və qəzet xəbərləşdirənlərin gedə bilmədiyi yerlərə gedərdi. Mən qəzetdə görünəcək başqa şeylər də gördüm.</w:t>
      </w:r>
    </w:p>
    <w:p>
      <w:pPr>
        <w:pStyle w:val="ArticleBody"/>
        <w:jc w:val="left"/>
      </w:pPr>
      <w:r>
        <w:rPr>
          <w:rFonts w:ascii="Times New Roman" w:hAnsi="Times New Roman" w:eastAsia="Times New Roman" w:cs="Times New Roman"/>
        </w:rPr>
        <w:t>Hamınız necə dolanırsınız? Hamınız əbədi həyat uğrunda səy göstərirsinizmi? Sizi çox, çox görmək istəyirəm və elə düşünürəm ki, çox keçmədən görəcəyəm. İndi hazırlıq vaxtıdır və ümid edirəm ki, hamımız əbədiyyət üçün işi qəti surətdə təmin edəcəyik. Vaxt çox qısa görünür və nə edəcəyiksə, onu tez etməliyik.</w:t>
      </w:r>
    </w:p>
    <w:p>
      <w:pPr>
        <w:pStyle w:val="ArticleBody"/>
        <w:jc w:val="left"/>
      </w:pPr>
      <w:r>
        <w:rPr>
          <w:rFonts w:ascii="Times New Roman" w:hAnsi="Times New Roman" w:eastAsia="Times New Roman" w:cs="Times New Roman"/>
        </w:rPr>
        <w:t>20 noyabr, bir həftə əvvəl, Qardaş Henry Nichols və mən Topshama getdik. Cümə axşamı [21 noyabr] nahar süfrəsindən yenicə qalxmışdıq ki, Qardaş Foeyin uşaqlarından biri içəri girib analarının huşsuz olduğunu dedi. Biz tələsik çayın o tayına, bir mil məsafəyə keçdik və əziz Bacı Foeyi ölüm ayağında tapdıq. Onun məni tanımadığını gördükdə dərdim böyük oldu. O, saat üçlə dörd arasında olana qədər uzun müddət böyük əzab içində qaldı və sonra son nəfəsini verdi. O, öz itkisinə yas tutmaq üçün bir ər və üç uşaq qoyub getdi.</w:t>
      </w:r>
    </w:p>
    <w:p>
      <w:pPr>
        <w:pStyle w:val="ArticleBody"/>
        <w:jc w:val="left"/>
      </w:pPr>
      <w:r>
        <w:rPr>
          <w:rFonts w:ascii="Times New Roman" w:hAnsi="Times New Roman" w:eastAsia="Times New Roman" w:cs="Times New Roman"/>
        </w:rPr>
        <w:t>Cümə günü səhər [22 noyabr], Qardaş Henry cənazədə iştirak etmək üçün Jamesin onu qırxması məqsədilə Parisə gəldi. Biz çox ciddi və təsirli bir vaxt keçirdik. Rəbb bizi tərk etmədi, əksinə Öz Ruhunun üzərimizdə dayanmasına izin verdi. Bacı Foeyin son günləri qəti surətdə onun ən ruhani və ən yaxşı günləri idi. Qardaş Foeyin təsəllisi budur ki, o, məsihçi olaraq öldü. O, buna yaxşı dözür. Allah ona bu müsibətə tab gətirmək üçün lütf verir. Ah, bütün sınaq və müsibət səhnələrində insanı ayaqda saxlayacaq Allaha olan bir ümidə sahib olmaq necə də gözəldir. Yaxşı bir ümidə, ümidə görə Allaha həmd olsun. Sizdən hər biriniz öz ümidiniz üçün nə verərdiniz?</w:t>
      </w:r>
    </w:p>
    <w:p>
      <w:pPr>
        <w:pStyle w:val="ArticleBody"/>
        <w:jc w:val="left"/>
      </w:pPr>
      <w:r>
        <w:rPr>
          <w:rFonts w:ascii="Times New Roman" w:hAnsi="Times New Roman" w:eastAsia="Times New Roman" w:cs="Times New Roman"/>
        </w:rPr>
        <w:t>İmana möhkəm sarılın. Allahda qüvvətli olun və Onun əbədi qoluna söykənin. O, sizi heç vaxt yarı yolda qoymayacaq, əksinə, hər bir əzab-əziyyət altında sizi daşıyıb saxlayacaq. Ümid edirəm ki, hamınız həqiqətdə getdikcə daha da möhkəmlənəcəksiniz. Tərəddüd etməyin, əksinə, padşahlığa doğru yolunuzu əzmlə davam etdirin.”</w:t>
      </w:r>
    </w:p>
    <w:p>
      <w:pPr>
        <w:pStyle w:val="ArticleBody"/>
        <w:jc w:val="left"/>
      </w:pPr>
      <w:r>
        <w:rPr>
          <w:rFonts w:ascii="Times New Roman" w:hAnsi="Times New Roman" w:eastAsia="Times New Roman" w:cs="Times New Roman"/>
        </w:rPr>
        <w:t>Buyurun. Sizin görməyinizi istədiyim budur.</w:t>
      </w:r>
    </w:p>
    <w:p>
      <w:pPr>
        <w:pStyle w:val="ArticleBody"/>
        <w:jc w:val="left"/>
      </w:pPr>
      <w:r>
        <w:rPr>
          <w:rFonts w:ascii="Times New Roman" w:hAnsi="Times New Roman" w:eastAsia="Times New Roman" w:cs="Times New Roman"/>
        </w:rPr>
        <w:t>—“Bir həftə əvvəl, ötən Şənbə günü, bizim çox maraqlı bir yığıncağımız oldu. Dead River-dən olan qardaş Hewit orada idi. O, belə bir məzmunlu bir xəbərlə gəlmişdi ki, pislərin məhvi və ölülərin yuxusu qapalı qapı daxilində bir iyrənclik idi; bunu da İzebel adlı bir qadın, bir peyğəmbərə gətirmişdi və o, mənim həmin qadın, İzebel olduğuma inanırdı.”—</w:t>
      </w:r>
    </w:p>
    <w:p>
      <w:pPr>
        <w:pStyle w:val="ArticleBody"/>
        <w:jc w:val="left"/>
      </w:pPr>
      <w:r>
        <w:rPr>
          <w:rFonts w:ascii="Times New Roman" w:hAnsi="Times New Roman" w:eastAsia="Times New Roman" w:cs="Times New Roman"/>
        </w:rPr>
        <w:t>Yaxşı? Qardaş Hewit deyir ki, Ellen White İzebeldir və o, üç yanlışlıq gətirmişdir.</w:t>
      </w:r>
    </w:p>
    <w:p>
      <w:pPr>
        <w:pStyle w:val="ArticleBody"/>
        <w:jc w:val="left"/>
      </w:pPr>
      <w:r>
        <w:rPr>
          <w:rFonts w:ascii="Times New Roman" w:hAnsi="Times New Roman" w:eastAsia="Times New Roman" w:cs="Times New Roman"/>
        </w:rPr>
        <w:t>“—Ona keçmişdəki bəzi xətalarından, 1335 günün başa çatdığından və onun çoxsaylı başqa xətalarından söz açdıq. Bunun isə çox az təsiri oldu. Onun qaranlığı yığıncağın üzərinə çökdü və yığıncaq uzanıb getdi.”—</w:t>
      </w:r>
    </w:p>
    <w:p>
      <w:pPr>
        <w:pStyle w:val="ArticleBody"/>
        <w:jc w:val="left"/>
      </w:pPr>
      <w:r>
        <w:rPr>
          <w:rFonts w:ascii="Times New Roman" w:hAnsi="Times New Roman" w:eastAsia="Times New Roman" w:cs="Times New Roman"/>
        </w:rPr>
        <w:t>İndi isə istəyirəm ki, bunu görəsiniz. Mümkünsə, bu abzas barədə demək istədiyim bir məqam var; onu izləməyinizi istəyirəm.</w:t>
      </w:r>
    </w:p>
    <w:p>
      <w:pPr>
        <w:pStyle w:val="ArticleBody"/>
        <w:jc w:val="left"/>
      </w:pPr>
      <w:r>
        <w:rPr>
          <w:rFonts w:ascii="Times New Roman" w:hAnsi="Times New Roman" w:eastAsia="Times New Roman" w:cs="Times New Roman"/>
        </w:rPr>
        <w:t>Əgər siz nə vaxtsa Adventizm içində zaman peyğəmbərliklərini dünyanın sonunda yenidən tətbiq edənlərlə qarşılaşmısınızsa, bilin ki, onların istifadə etdikləri cəmi üç sitat var — onlar çoxlu sitatlardan istifadə edirlər, amma əsas etibarilə istifadə etdikləri üç əsas sitat var. Bu da onlardan biridir; çünki onlar oraya gedib deyəcəklər: “Biz ona keçmişdə bəzi səhvlərini söylədik” və iddia edəcəklər ki, o, “1335 günün başa çatdığını” dedikdə, bunun onun səhvlərindən biri nəzərdə tutulur. Görürsünüzmü, bu qrammatikanı bir qədər necə bükmək olar: “Biz ona keçmişdə bəzi səhvlərini söylədik? Həmçinin ona 1335 günün başa çatdığını da söylədik”; lakin vaxt təyin edənlər deyirlər ki, biz ona keçmişdə bəzi səhvlərini söylədik və həmin səhvlərdən biri də budur ki, sən 1335 günün başa çatdığını öyrədirsən və bu, bir səhvdir.” Beləliklə, bunu hər iki cür yozub bükmək olar.</w:t>
      </w:r>
    </w:p>
    <w:p>
      <w:pPr>
        <w:pStyle w:val="ArticleBody"/>
        <w:jc w:val="left"/>
      </w:pPr>
      <w:r>
        <w:rPr>
          <w:rFonts w:ascii="Times New Roman" w:hAnsi="Times New Roman" w:eastAsia="Times New Roman" w:cs="Times New Roman"/>
        </w:rPr>
        <w:t>Yevgeni Pruitt ilə ilk dəfə üz-üzə qarşıdurmam Oklahoma-da oldu və o, Millerçi Tarixin dünyanın sonunda təkrarlanmadığını iddia edir; mən isə ona Peyğəmbərlik Ruhundan bir neçə sitat təqdim etdim.</w:t>
      </w:r>
    </w:p>
    <w:p>
      <w:pPr>
        <w:pStyle w:val="ArticleBody"/>
        <w:jc w:val="left"/>
      </w:pPr>
      <w:r>
        <w:rPr>
          <w:rFonts w:ascii="Times New Roman" w:hAnsi="Times New Roman" w:eastAsia="Times New Roman" w:cs="Times New Roman"/>
        </w:rPr>
        <w:t>Və o deyir: “Ceff, sən bilirsən ki, Ellen Uayt diqqətsiz bir yazıçı idi.”</w:t>
      </w:r>
    </w:p>
    <w:p>
      <w:pPr>
        <w:pStyle w:val="ArticleBody"/>
        <w:jc w:val="left"/>
      </w:pPr>
      <w:r>
        <w:rPr>
          <w:rFonts w:ascii="Times New Roman" w:hAnsi="Times New Roman" w:eastAsia="Times New Roman" w:cs="Times New Roman"/>
        </w:rPr>
        <w:t>Mən dedim: «Nə demək istəyirsiniz?»</w:t>
      </w:r>
    </w:p>
    <w:p>
      <w:pPr>
        <w:pStyle w:val="ArticleBody"/>
        <w:jc w:val="left"/>
      </w:pPr>
      <w:r>
        <w:rPr>
          <w:rFonts w:ascii="Times New Roman" w:hAnsi="Times New Roman" w:eastAsia="Times New Roman" w:cs="Times New Roman"/>
        </w:rPr>
        <w:t>Və o, bu sitata müraciət etdi. O deyir ki, bu sitat onun diqqətsiz bir yazıçı olduğunu sübut edir; çünki o bilir ki, mən bilirəm ki, vaxt təyin edənlər istəsələr, bu sitatı təhrif edə bilərlər.</w:t>
      </w:r>
    </w:p>
    <w:p>
      <w:pPr>
        <w:pStyle w:val="ArticleBody"/>
        <w:jc w:val="left"/>
      </w:pPr>
      <w:r>
        <w:rPr>
          <w:rFonts w:ascii="Times New Roman" w:hAnsi="Times New Roman" w:eastAsia="Times New Roman" w:cs="Times New Roman"/>
        </w:rPr>
        <w:t>İndi, Uoşita kimi bir yerin öz tələbələrinə Ellen Uaytın diqqətsiz yazıçı olduğunu öyrədən bir təsirə malik olması bir məsələdir; bəs, o burada diqqətsiz yazıçıdırmı?</w:t>
      </w:r>
    </w:p>
    <w:p>
      <w:pPr>
        <w:pStyle w:val="ArticleBody"/>
        <w:jc w:val="left"/>
      </w:pPr>
      <w:r>
        <w:rPr>
          <w:rFonts w:ascii="Times New Roman" w:hAnsi="Times New Roman" w:eastAsia="Times New Roman" w:cs="Times New Roman"/>
        </w:rPr>
        <w:t>—“Hiss etdim ki, bir neçə söz deməliyəm. İsanın adı ilə ayağa qalxdım və təxminən beş dəqiqə ərzində yığıncaq dəyişdi. Hamı bunu eyni anda hiss etdi. Hər bir çöhrə işıqlandı. Allahın hüzuru məkanı doldurdu. Qardaş Hewit dizləri üstünə çökdü və ağlayıb dua etməyə başladı. Mən görüntüdə aparıldım və yaza bilməyəcəyim çox şey gördüm. Bunun Qardaş Hewit üzərində böyük təsiri oldu. O, bunun Allahdan olduğunu etiraf etdi və torpağa qədər alçaldıldı. O yığıncaqdan bəri daim yazır və indi eyni masanın arxasında oturub irəli sürdüyü bütün səhvlərindən imtina etdiyini yazır. İnanıram ki, Allah onu yüksəldir və əgər Allah onun vasitəsilə hərəkət etsə, o, xeyir gətirməyə qabildir.”</w:t>
      </w:r>
    </w:p>
    <w:p>
      <w:pPr>
        <w:pStyle w:val="ArticleBody"/>
        <w:jc w:val="left"/>
      </w:pPr>
      <w:r>
        <w:rPr>
          <w:rFonts w:ascii="Times New Roman" w:hAnsi="Times New Roman" w:eastAsia="Times New Roman" w:cs="Times New Roman"/>
        </w:rPr>
        <w:t>Əziz Bacı Gorhama çoxlu məhəbbətimi çatdırın. Ona deyin ki, möhkəm olsun. Allah onunladır və onu tərk etməyəcək. Hamınıza çoxlu məhəbbət. Ümid edirəm ki, uşaqlar yuxulu olmayacaqlar, əksinə həqiqətə maraq göstərəcək və öz çağırışlarını və seçilmişliklərini möhkəm etmək üçün səylə çalışacaqlar. Yazın, mütləq yazın və mənim etdiyim kimi etməyin. Sizi sevirəm, hamınızı. Yazın." Manuscript Releases, cild 16, 206–209. Paris, Maine-dən, 27 noyabr 1850-ci ildə yazılmışdır.</w:t>
      </w:r>
    </w:p>
    <w:p>
      <w:pPr>
        <w:pStyle w:val="ArticleBody"/>
        <w:jc w:val="left"/>
      </w:pPr>
      <w:r>
        <w:rPr>
          <w:rFonts w:ascii="Times New Roman" w:hAnsi="Times New Roman" w:eastAsia="Times New Roman" w:cs="Times New Roman"/>
        </w:rPr>
        <w:t>Qardaşlar və Bacılar, bunun tarixi konteksti nədir; o bunu harada yazır? O bunu 1850-ci ildə, Qardaş Nicholsun evində yazır.</w:t>
      </w:r>
    </w:p>
    <w:p>
      <w:pPr>
        <w:pStyle w:val="ArticleBody"/>
        <w:jc w:val="left"/>
      </w:pPr>
      <w:r>
        <w:rPr>
          <w:rFonts w:ascii="Times New Roman" w:hAnsi="Times New Roman" w:eastAsia="Times New Roman" w:cs="Times New Roman"/>
        </w:rPr>
        <w:t>Bu zaman dövründə Rəbb nə edir? O göstərir ki, Pionerlər “Daily” barədə düzgün baxışa malikdirlər və o, bununla məşğul olur. O deyir ki, Məsihin Məbəddəki xidməti “Daily” barədə yanlış baxışdır.</w:t>
      </w:r>
    </w:p>
    <w:p>
      <w:pPr>
        <w:pStyle w:val="ArticleBody"/>
        <w:jc w:val="left"/>
      </w:pPr>
      <w:r>
        <w:rPr>
          <w:rFonts w:ascii="Times New Roman" w:hAnsi="Times New Roman" w:eastAsia="Times New Roman" w:cs="Times New Roman"/>
        </w:rPr>
        <w:t>Bu tarixdə, məhz bu tarixdə—yalnız bu tarixdə deyil və yalnız ilin özündə də deyil, hətta ilin elə həmin ayında o vəhylər alır və “Daily”nin pioner mövqeyi barəsində bu həqiqəti aydınlaşdırır, deyərək ki, Mühakimə Saatı Nidasını verənlər “Daily” barəsində düzgün baxışa malik idilər; və həmin paraqrafda o deyir: “Mən gördüm ki, 1843 Cədvəli Rəbbin əli ilə yönəldilmişdir və o, dəyişdirilməməlidir; həmçinin Mühakimə Saatı Nidasını verənlər ‘Daily’ barəsində düzgün baxışa malik idilər.”</w:t>
      </w:r>
    </w:p>
    <w:p>
      <w:pPr>
        <w:pStyle w:val="ArticleBody"/>
        <w:jc w:val="left"/>
      </w:pPr>
      <w:r>
        <w:rPr>
          <w:rFonts w:ascii="Times New Roman" w:hAnsi="Times New Roman" w:eastAsia="Times New Roman" w:cs="Times New Roman"/>
        </w:rPr>
        <w:t>Bəs bu 1843 Cədvəlində Gündəlik barədə nə deyilir? Deyilir ki, o, miladi 508-ci ildə götürülmüşdür; və 1335 il sonra səni 1843-cü ilə aparır və 1335-in keçmişdə olduğunu göstərir.</w:t>
      </w:r>
    </w:p>
    <w:p>
      <w:pPr>
        <w:pStyle w:val="ArticleBody"/>
        <w:jc w:val="left"/>
      </w:pPr>
      <w:r>
        <w:rPr>
          <w:rFonts w:ascii="Times New Roman" w:hAnsi="Times New Roman" w:eastAsia="Times New Roman" w:cs="Times New Roman"/>
        </w:rPr>
        <w:t>Təsəvvür edə bilərsinizmi ki, məhz həmin ayda, məhz həmin ildə, o, Dead Riverdən olan Qardaş Hewitə bunun hələ də gələcəkdə olduğunu söyləyəcəkdi?</w:t>
      </w:r>
    </w:p>
    <w:p>
      <w:pPr>
        <w:pStyle w:val="ArticleBody"/>
        <w:jc w:val="left"/>
      </w:pPr>
      <w:r>
        <w:rPr>
          <w:rFonts w:ascii="Times New Roman" w:hAnsi="Times New Roman" w:eastAsia="Times New Roman" w:cs="Times New Roman"/>
        </w:rPr>
        <w:t>Yaxşı, bu vaxt təyin edənlər, bu vaxt təyin edənlər və Bacı Uaytın diqqətsiz bir yazıçı olduğuna inanan bu adamlar. Tarix bunu təsdiqləmir.</w:t>
      </w:r>
    </w:p>
    <w:p>
      <w:pPr>
        <w:pStyle w:val="ArticleBody"/>
        <w:jc w:val="left"/>
      </w:pPr>
      <w:r>
        <w:rPr>
          <w:rFonts w:ascii="Times New Roman" w:hAnsi="Times New Roman" w:eastAsia="Times New Roman" w:cs="Times New Roman"/>
        </w:rPr>
        <w:t>Beləliklə, istəyirəm ki, siz Gündəliklə əlaqədar olaraq, Ellen Uaytın hətta 1335-i də başa düşdüyünü görün.</w:t>
      </w:r>
    </w:p>
    <w:p>
      <w:pPr>
        <w:pStyle w:val="ArticleBody"/>
        <w:jc w:val="left"/>
      </w:pPr>
      <w:r>
        <w:rPr>
          <w:rFonts w:ascii="Times New Roman" w:hAnsi="Times New Roman" w:eastAsia="Times New Roman" w:cs="Times New Roman"/>
        </w:rPr>
        <w:t>Ellen White sadəcə olaraq “Daily”nin bütpərəstlik olması üzərinə öz təsdiq möhürünü vurmaqla kifayətlənmədi; o, bunun 1843-cü ildə başa çatan 1335 illik peyğəmbərliyin başlanğıcı olduğunu anlayırdı və bu mövqeyi Dead Riverdən olan Qardaş Hewitə qarşı ictimai şəkildə müdafiə etdi. Bunu görürsünüzmü?</w:t>
      </w:r>
    </w:p>
    <w:p>
      <w:pPr>
        <w:pStyle w:val="ArticleBody"/>
        <w:jc w:val="left"/>
      </w:pPr>
      <w:r>
        <w:rPr>
          <w:rFonts w:ascii="Times New Roman" w:hAnsi="Times New Roman" w:eastAsia="Times New Roman" w:cs="Times New Roman"/>
        </w:rPr>
        <w:t>Və həmin ayda, o, Məsihin Gündəlik kimi Müqəddəs Məkan xidməti barədə bunun yalnız qaranlıq və çaşqınlıq gətirdiyini deyərkən; əri isə, həmin görüntüyə cavab olaraq, o təlimi Review and Herald-dan çıxarır.</w:t>
      </w:r>
    </w:p>
    <w:p>
      <w:pPr>
        <w:pStyle w:val="ArticleBody"/>
        <w:jc w:val="left"/>
      </w:pPr>
      <w:r>
        <w:rPr>
          <w:rFonts w:ascii="Times New Roman" w:hAnsi="Times New Roman" w:eastAsia="Times New Roman" w:cs="Times New Roman"/>
        </w:rPr>
        <w:t>Qeydlərinizdə, “1850 Chart” yazılan yerdə, məhz burada belə yazılıb [1850 Chart-da soldan üçüncü sütuna, eramızın 31-ci ilində çarmıx üzərində olan İsanın ardınca gələn mətnə istinad edilir]. İstədim ki, bunu qeydlərinizdə saxlaya biləsiniz.</w:t>
      </w:r>
    </w:p>
    <w:p>
      <w:pPr>
        <w:pStyle w:val="ArticleScripture"/>
        <w:jc w:val="left"/>
      </w:pPr>
      <w:r>
        <w:rPr>
          <w:rFonts w:ascii="Times New Roman" w:hAnsi="Times New Roman" w:eastAsia="Times New Roman" w:cs="Times New Roman"/>
        </w:rPr>
        <w:t>Uzaqda Daniel 11:31 508</w:t>
      </w:r>
    </w:p>
    <w:p>
      <w:pPr>
        <w:pStyle w:val="ArticleBody"/>
        <w:jc w:val="left"/>
      </w:pPr>
      <w:r>
        <w:rPr>
          <w:rFonts w:ascii="Times New Roman" w:hAnsi="Times New Roman" w:eastAsia="Times New Roman" w:cs="Times New Roman"/>
        </w:rPr>
        <w:t>Və sonra buradakı 1843-cü il Cədvəlində [miladdan sonra 31-ci ildə çarmıxda olan İsanın altındakı mərkəzi sütuna istinad edilir]:</w:t>
      </w:r>
    </w:p>
    <w:p>
      <w:pPr>
        <w:pStyle w:val="ArticleBody"/>
        <w:jc w:val="left"/>
      </w:pPr>
      <w:r>
        <w:rPr>
          <w:rFonts w:ascii="Times New Roman" w:hAnsi="Times New Roman" w:eastAsia="Times New Roman" w:cs="Times New Roman"/>
        </w:rPr>
        <w:t>Gündəlik qurbanın aradan qaldırılması. Dan. 12:11, 12</w:t>
      </w:r>
    </w:p>
    <w:p>
      <w:pPr>
        <w:pStyle w:val="ArticleBody"/>
        <w:jc w:val="left"/>
      </w:pPr>
      <w:r>
        <w:rPr>
          <w:rFonts w:ascii="Times New Roman" w:hAnsi="Times New Roman" w:eastAsia="Times New Roman" w:cs="Times New Roman"/>
        </w:rPr>
        <w:t>Yaxşı, bunlar bu iki cədvəldir.</w:t>
      </w:r>
    </w:p>
    <w:p>
      <w:pPr>
        <w:pStyle w:val="ArticleBody"/>
        <w:jc w:val="left"/>
      </w:pPr>
      <w:r>
        <w:rPr>
          <w:rFonts w:ascii="Times New Roman" w:hAnsi="Times New Roman" w:eastAsia="Times New Roman" w:cs="Times New Roman"/>
        </w:rPr>
        <w:t>Bacı Uayt bu adamların düzgün baxışa malik olduqlarını anlayırdı və o, bunun 1843-cü ildə başa çatan 1335 illik peyğəmbərliyi başlatdığını anlayırdı; həmçinin, onun 508-ci ildə bütpərəst hökmranlığın aradan qaldırılmasını təmsil etdiyini anlayırdı.</w:t>
      </w:r>
    </w:p>
    <w:p>
      <w:pPr>
        <w:pStyle w:val="ArticleBody"/>
        <w:jc w:val="left"/>
      </w:pPr>
      <w:r>
        <w:rPr>
          <w:rFonts w:ascii="Times New Roman" w:hAnsi="Times New Roman" w:eastAsia="Times New Roman" w:cs="Times New Roman"/>
        </w:rPr>
        <w:t>Diaqramlara edilən bu iki istinadın altında sizdə qardaş Nikolsun dövrünə aid başqa bir sitat da var və o, insanları başqa diaqramlar hazırlamaqdan ötrü məzəmmət edir, çünki onların üzərindəki təsvirlər şeytanidir; halbuki o deyir ki, bu iki Diaqramın üzərindəki təsvirlər səmavidir. O deyir,</w:t>
      </w:r>
    </w:p>
    <w:p>
      <w:pPr>
        <w:pStyle w:val="ArticleBody"/>
        <w:jc w:val="left"/>
      </w:pPr>
      <w:r>
        <w:rPr>
          <w:rFonts w:ascii="Times New Roman" w:hAnsi="Times New Roman" w:eastAsia="Times New Roman" w:cs="Times New Roman"/>
        </w:rPr>
        <w:t>“Mən gördüm ki, cədvəl hazırlama işi tamamilə yanlış idi. Bu, Qardaş Rhodesdan qaynaqlanmış və Qardaş Case tərəfindən davam etdirilmişdi. Mələkləri və izzətli İsanı təmsil etmək üçün cədvəllər hazırlamağa və kobud, iyrənc təsvirlər yaratmağa vəsait sərf edilmişdir. Mən gördüm ki, belə şeylər Allaha xoş gəlmirdi. Mən gördüm ki, Qardaş Nichols tərəfindən cədvəlin nəşrində Allah var idi.”—</w:t>
      </w:r>
    </w:p>
    <w:p>
      <w:pPr>
        <w:pStyle w:val="ArticleBody"/>
        <w:jc w:val="left"/>
      </w:pPr>
      <w:r>
        <w:rPr>
          <w:rFonts w:ascii="Times New Roman" w:hAnsi="Times New Roman" w:eastAsia="Times New Roman" w:cs="Times New Roman"/>
        </w:rPr>
        <w:t>Bu 1850-ci il Cədvəlinin nəşrində kim var idi? Allah!</w:t>
      </w:r>
    </w:p>
    <w:p>
      <w:pPr>
        <w:pStyle w:val="ArticleBody"/>
        <w:jc w:val="left"/>
      </w:pPr>
      <w:r>
        <w:rPr>
          <w:rFonts w:ascii="Times New Roman" w:hAnsi="Times New Roman" w:eastAsia="Times New Roman" w:cs="Times New Roman"/>
        </w:rPr>
        <w:t>—“Mən gördüm ki, Müqəddəs Kitabda bu cədvəl haqqında” — nə var idi? — “bir peyğəmbərlik var idi; və əgər bu cədvəl Allahın xalqı üçün nəzərdə tutulubsa, əgər o, biri üçün kifayətdirsə, digəri üçün də kifayətdir; və əgər kimsə daha böyük miqyasda çəkilmiş yeni bir cədvələ ehtiyac duyurdusa, hamının da ona eyni dərəcədə ehtiyacı vardır.</w:t>
      </w:r>
    </w:p>
    <w:p>
      <w:pPr>
        <w:pStyle w:val="ArticleBody"/>
        <w:jc w:val="left"/>
      </w:pPr>
      <w:r>
        <w:rPr>
          <w:rFonts w:ascii="Times New Roman" w:hAnsi="Times New Roman" w:eastAsia="Times New Roman" w:cs="Times New Roman"/>
        </w:rPr>
        <w:t>“Mən gördüm ki, Qardaş Case-də başqa bir cədvəl arzulayan narahat, qeyri-rahat, təmin olunmamış, nankor bir hiss var idi. Mən gördüm ki, bu çəkilmiş cədvəllər yığıncaq üzərində pis təsir göstərmişdi. Bu, toplantıda yüngül, boş və istehza dolu bir ruhun olmasına səbəb olmuşdu.”—</w:t>
      </w:r>
    </w:p>
    <w:p>
      <w:pPr>
        <w:pStyle w:val="ArticleBody"/>
        <w:jc w:val="left"/>
      </w:pPr>
      <w:r>
        <w:rPr>
          <w:rFonts w:ascii="Times New Roman" w:hAnsi="Times New Roman" w:eastAsia="Times New Roman" w:cs="Times New Roman"/>
        </w:rPr>
        <w:t>İndi isə sizin dərindən düşünüb-daşınmağınızı istədiyim məhz budur.</w:t>
      </w:r>
    </w:p>
    <w:p>
      <w:pPr>
        <w:pStyle w:val="ArticleBody"/>
        <w:jc w:val="left"/>
      </w:pPr>
      <w:r>
        <w:rPr>
          <w:rFonts w:ascii="Times New Roman" w:hAnsi="Times New Roman" w:eastAsia="Times New Roman" w:cs="Times New Roman"/>
        </w:rPr>
        <w:t>—“Gördüm ki, Allahın buyurduğu cədvəllər, izah verilmədən belə, zehnə müsbət təsir bağışlayırdı.”—</w:t>
      </w:r>
    </w:p>
    <w:p>
      <w:pPr>
        <w:pStyle w:val="ArticleBody"/>
        <w:jc w:val="left"/>
      </w:pPr>
      <w:r>
        <w:rPr>
          <w:rFonts w:ascii="Times New Roman" w:hAnsi="Times New Roman" w:eastAsia="Times New Roman" w:cs="Times New Roman"/>
        </w:rPr>
        <w:t>“Mən gördüm ki, cədvəllər,” cəm halda, “Allah tərəfindən təyin olunmuşdu . . . .” Hansı cədvəllər, cəm halda, Allah tərəfindən təyin olunmuşdu? Bu iki Cədvəl [1843 və 1850 Cədvəlləri] Allah tərəfindən təyin olunmuşdu.</w:t>
      </w:r>
    </w:p>
    <w:p>
      <w:pPr>
        <w:pStyle w:val="ArticleScripture"/>
        <w:jc w:val="left"/>
      </w:pPr>
      <w:r>
        <w:rPr>
          <w:rFonts w:ascii="Times New Roman" w:hAnsi="Times New Roman" w:eastAsia="Times New Roman" w:cs="Times New Roman"/>
        </w:rPr>
        <w:t>Bu iki cədvəl Habakkuk 2-nin yerinə yetməsidir.</w:t>
      </w:r>
    </w:p>
    <w:p>
      <w:pPr>
        <w:pStyle w:val="ArticleBody"/>
        <w:jc w:val="left"/>
      </w:pPr>
      <w:r>
        <w:rPr>
          <w:rFonts w:ascii="Times New Roman" w:hAnsi="Times New Roman" w:eastAsia="Times New Roman" w:cs="Times New Roman"/>
        </w:rPr>
        <w:t>—“Cədvəllərdə mələklərin təsvirində yüngül, gözəl və səmavi bir cəhət vardır. Ağıl, demək olar ki, hiss olunmadan, Allaha və göyə yönəldilir. Lakin hazırlanmış digər cədvəllər zehni ikrah hissinə salır və onu göydən çox yer üzərində dayanmağa vadar edir. Mələkləri təsvir edən surətlər səmavi varlıqlardan daha çox əcinnələrə bənzəyir. Mən gördüm ki, bu cədvəllər günlərlə və həftələrlə Qardaş Case-in zehnini məşğul etmişdi; halbuki o, Allahdan səmavi hikmət axtarmalı, Ruhun lütflərində və həqiqətin biliyində böyüməli idi.”</w:t>
      </w:r>
    </w:p>
    <w:p>
      <w:pPr>
        <w:pStyle w:val="ArticleBody"/>
        <w:jc w:val="left"/>
      </w:pPr>
      <w:r>
        <w:rPr>
          <w:rFonts w:ascii="Times New Roman" w:hAnsi="Times New Roman" w:eastAsia="Times New Roman" w:cs="Times New Roman"/>
        </w:rPr>
        <w:t>Mən gördüm ki, cədvəllərin hazırlanıb yayılmasına sərf edilərək israf olunmuş vəsait, əgər traktatların və s. nəşri vasitəsilə qardaşların qarşısında həqiqəti aydın şəkildə təqdim etməyə sərf edilsəydi, çox xeyir verər və canları xilas edərdi. Mən gördüm ki, cədvəl hazırlamaq işi qızdırma kimi yayılmışdır. Əlyazması Buraxılışları, 13-cü say, 359; 1853.</w:t>
      </w:r>
    </w:p>
    <w:p>
      <w:pPr>
        <w:pStyle w:val="ArticleBody"/>
        <w:jc w:val="left"/>
      </w:pPr>
      <w:r>
        <w:rPr>
          <w:rFonts w:ascii="Times New Roman" w:hAnsi="Times New Roman" w:eastAsia="Times New Roman" w:cs="Times New Roman"/>
        </w:rPr>
        <w:t>1290 və 1335 Günləri</w:t>
      </w:r>
    </w:p>
    <w:p>
      <w:pPr>
        <w:pStyle w:val="ArticleBody"/>
        <w:jc w:val="left"/>
      </w:pPr>
      <w:r>
        <w:rPr>
          <w:rFonts w:ascii="Times New Roman" w:hAnsi="Times New Roman" w:eastAsia="Times New Roman" w:cs="Times New Roman"/>
        </w:rPr>
        <w:t>Məndə 1858-ci il 28 yanvar tarixli Review and Herald jurnalından aşağıdakı bir məqalə var. Onu qeydlərinizdə saxlamamın səbəbi budur ki, 1858-ci ildə onların hələ də “Daily”nin Paganizm olduğunu öyrətdiklərini görə biləsiniz. Bu, istinadınızda da var; 1850-ci ildən səkkiz il sonra belə, onlar hələ də “Daily”nin Paganizm olduğunu anlayırdılar.</w:t>
      </w:r>
    </w:p>
    <w:p>
      <w:pPr>
        <w:pStyle w:val="ArticleScripture"/>
        <w:jc w:val="left"/>
      </w:pPr>
      <w:r>
        <w:rPr>
          <w:rFonts w:ascii="Times New Roman" w:hAnsi="Times New Roman" w:eastAsia="Times New Roman" w:cs="Times New Roman"/>
        </w:rPr>
        <w:t>Advent təliminin əsaslandığı digər mühüm peyğəmbərlik dövrü Daniel 12-dəki 1335 gündür; 1290 gün isə bununla o qədər sıx bağlıdır ki, bu iki dövr bizə belə təqdim olunur:</w:t>
      </w:r>
    </w:p>
    <w:p>
      <w:pPr>
        <w:pStyle w:val="ArticleScripture"/>
        <w:jc w:val="left"/>
      </w:pPr>
      <w:r>
        <w:rPr>
          <w:rFonts w:ascii="Times New Roman" w:hAnsi="Times New Roman" w:eastAsia="Times New Roman" w:cs="Times New Roman"/>
        </w:rPr>
        <w:t>“—Və gündəlik qurban qaldırıldığı və xarabalıq törədən iyrənclik qurulduğu vaxtdan etibarən min iki yüz doxsan gün olacaq. Gözləyib min üç yüz otuz beş günə çatan nə bəxtiyardır. Lakin sən sonadək öz yolunla get; çünki sən rahatlıq tapacaq və günlərin sonunda öz qismətində duracaqsan.” Daniel 12:11–13.</w:t>
      </w:r>
    </w:p>
    <w:p>
      <w:pPr>
        <w:pStyle w:val="ArticleBody"/>
        <w:jc w:val="left"/>
      </w:pPr>
      <w:r>
        <w:rPr>
          <w:rFonts w:ascii="Times New Roman" w:hAnsi="Times New Roman" w:eastAsia="Times New Roman" w:cs="Times New Roman"/>
        </w:rPr>
        <w:t>Dərhal bu suallar ortaya çıxır: Bu dövrlərin hansı hadisələrdən etibarən hesablanmalı olduğunu müəyyən edə bilərikmi; və əgər belədirsə, onların nə vaxt baş verdiyini deyə bilərikmi? Biz əvvəlcə bunu araşdırırıq: “gündəlik” (qurban) və “viranə edən iyrənclik” nədir? Diqqət yetiriləcək ki, “qurban” sözü kursivlə verilmişdir; bu da onun əlavə edilmiş söz olduğunu göstərir. Eyni hal Daniel kitabında onun keçdiyi digər yerlərdə də müşahidə olunur, yəni 11:31 və 8:11–13-cü ayələrdə. Gəlin qısa şəkildə bu sonuncu fəslə müraciət edək. 13-cü ayədə görünəcəkdir ki, iki viranəlik nəzərə çatdırılır: gündəlik (viranəlik) və viranəliyin üsyanı. Bu həqiqət Josiah Litch tərəfindən o qədər aydın şəkildə ortaya qoyulmuşdur ki, onun sözlərini sitat gətirməkdən daha yaxşısını edə bilmərik:*</w:t>
      </w:r>
    </w:p>
    <w:p>
      <w:pPr>
        <w:pStyle w:val="ArticleBody"/>
        <w:jc w:val="left"/>
      </w:pPr>
      <w:r>
        <w:rPr>
          <w:rFonts w:ascii="Times New Roman" w:hAnsi="Times New Roman" w:eastAsia="Times New Roman" w:cs="Times New Roman"/>
        </w:rPr>
        <w:t>“—Gündəlik qurban mövcud mətn oxunuşudur; lakin əsildə qurban kimi bir şeyə rast gəlinmir. Bu, hər tərəfdən etiraf olunur. Bu, tərcüməçilərin ona verdikləri haşiyə və ya yozumdur. Düzgün oxunuş budur: “gündəlik və viranəlik törədən təqsir”; gündəlik və təqsir “və” ilə bir-birinə bağlanaraq gündəlik viranəlik və viranəlik törədən təqsir mənasını verir. Bunlar Müqəddəs Məkanı və qoşunu viran etməli olan iki viranəedici qüvvə idi.”</w:t>
      </w:r>
    </w:p>
    <w:p>
      <w:pPr>
        <w:pStyle w:val="ArticleBody"/>
        <w:jc w:val="left"/>
      </w:pPr>
      <w:r>
        <w:rPr>
          <w:rFonts w:ascii="Times New Roman" w:hAnsi="Times New Roman" w:eastAsia="Times New Roman" w:cs="Times New Roman"/>
        </w:rPr>
        <w:t>Buradan aydın olur ki, “gündəlik” qədim və daha geniş yayılmış rəyin tətbiq etdiyi yəhudi ibadətinə heç bir şəkildə aid ola bilməz; və bu, həm də belə bir mülahizədən daha da aydın olur ki, əgər bu dövrlər istər hərfi, istərsə də məcazi mənada həmin ibadətin aradan qaldırılmasından hesablanarsa, onlar bizi qeyd olunmağa layiq hər hansı bir hadisəyə qətiyyən gətirib çıxarmır.</w:t>
      </w:r>
    </w:p>
    <w:p>
      <w:pPr>
        <w:pStyle w:val="ArticleBody"/>
        <w:jc w:val="left"/>
      </w:pPr>
      <w:r>
        <w:rPr>
          <w:rFonts w:ascii="Times New Roman" w:hAnsi="Times New Roman" w:eastAsia="Times New Roman" w:cs="Times New Roman"/>
        </w:rPr>
        <w:t>“Deməli, gündəlik və iyrənclik kilsəni zülm altında saxlamalı olan iki viranedici qüvvədir: bu qüvvələrin nə olduğunu müəyyən edə bilərikmi? Bu məsələdə Uilyam Millerin mühakimə yürütmə üsulunu qəbul etməyimiz kifayətdir ki, onunla eyni nəticəyə çataq. O deyir:”</w:t>
      </w:r>
    </w:p>
    <w:p>
      <w:pPr>
        <w:pStyle w:val="ArticleScripture"/>
        <w:jc w:val="left"/>
      </w:pPr>
      <w:r>
        <w:rPr>
          <w:rFonts w:ascii="Times New Roman" w:hAnsi="Times New Roman" w:eastAsia="Times New Roman" w:cs="Times New Roman"/>
        </w:rPr>
        <w:t>“—Mən oxumağa davam etdim və [gündəlik] sözünün Danieldən başqa hər hansı başqa yerdə bu şəkildə işlədildiyi bir hala rast gələ bilmədim. Sonra [konkordansın köməyi ilə] onunla əlaqəli duran bu sözləri götürdüm: —götürmək’; —o, gündəliyi götürəcək’; —gündəliyin götürüləcəyi vaxtdan etibarən’; və s. Oxumağa davam etdim və düşündüm ki, mətndən heç bir işıq tapa bilməyəcəyəm. Nəhayət, 2 Saloniklilərə 2:7, 8-ə gəlib çıxdım: —Çünki qanunsuzluğun sirri artıq fəaliyyətdədir; ancaq indi mane olan, yolun ortasından götürülənədək mane olacaq, və onda o şərir aşkar ediləcəkdir.’ və s. Və mən o mətnə gəlib çatanda, ah, həqiqət necə də aydın və izzətli göründü! Budur! Bax, —gündəlik’ budur! Yaxşı, indi Paul —indi mane olan’ və ya əngəlləyən deyərkən nəyi nəzərdə tutur? —Günah adamı’ və —şərir’ dedikdə, Papalıq nəzərdə tutulur. Bəs Papalığın aşkar edilməsinə mane olan nədir? Niyə, bu, Bütpərəstlikdir. Elə isə, —gündəlik’ Bütpərəstlik demək olmalıdır.”+</w:t>
      </w:r>
    </w:p>
    <w:p>
      <w:pPr>
        <w:pStyle w:val="ArticleScripture"/>
        <w:jc w:val="left"/>
      </w:pPr>
      <w:r>
        <w:rPr>
          <w:rFonts w:ascii="Times New Roman" w:hAnsi="Times New Roman" w:eastAsia="Times New Roman" w:cs="Times New Roman"/>
        </w:rPr>
        <w:t>Biz Daniel 8-dən görürük ki, “gündəlik”i aradan qaldıran, təkədən, yaxud Yunan imperiyasından sonra gələn məhz kiçik buynuzdur; və o, İsgəndərin səltənətinin bölünməsindən sonra, 2300 günün sonunda Müqəddəs Məkanın təmizlənəcəyi vaxta qədər nəzərə gətirilən yeganə qüvvədir. Bu kiçik buynuzun, öz münasib yerində göstərdiyimiz kimi, Danielin digər görüntülərindəki dördüncü padşahlığa uyğun olaraq, vahid bir bütöv kimi götürülən Roma olduğu göstərilmişdir. İndi bir həqiqətdir ki, Roma hakimiyyətində bütpərəstlikdən Papalığa keçid şəklində bir dəyişiklik baş verdi. Aşşur padşahlarının günlərindən başlayaraq, Populuğa çevrilərək dəyişdirildiyi vaxta qədər bütpərəstlik “gündəlik”, yaxud Professor Whiting-in tərcümə etdiyi kimi, Şeytanın Yehovanın işinə qarşı durduğu “daimi” viranəlik olmuşdur. Öz kahinlərində, qurbangahlarında və qurbanlarında o, Yehovanın ibadətinin Levililər formasına bənzərlik daşıyırdı; lakin Levililər forması xristian ibadət formasına yer verəndə, Şeytan da işə uğurla qarşı çıxmaq üçün öz müxalifət formasını dəyişməli idi; buna görə bütpərəstliyin məbədləri, qurbangahları və heykəlləri Populuğun küfrlərinə “vəftiz edilir”.</w:t>
      </w:r>
    </w:p>
    <w:p>
      <w:pPr>
        <w:pStyle w:val="ArticleScripture"/>
        <w:jc w:val="left"/>
      </w:pPr>
      <w:r>
        <w:rPr>
          <w:rFonts w:ascii="Times New Roman" w:hAnsi="Times New Roman" w:eastAsia="Times New Roman" w:cs="Times New Roman"/>
        </w:rPr>
        <w:t>Lakin gündəlik olan bütpərəstliyin peyğəmbərlikdə bir müqəddəs məkanının olduğu söylənir və onun müqəddəs məkanının yeri dağıdılmalı idi. Müqəddəs məkanın tez-tez bütpərəstlik və müşrikliklə, onların səcdə və ibadət yeri kimi əlaqələndirildiyi aşağıdakı Müqəddəs Yazılardan aydındır: Yeşaya 16:12; Amos 7:9, 13, haşiyə. Yezekel 28:18. Daniel 8-dəki gündəliyin müqəddəs məkanı barəsində Apollos Hale-dən aşağıdakıları təqdim edirik:*</w:t>
      </w:r>
    </w:p>
    <w:p>
      <w:pPr>
        <w:pStyle w:val="ArticleBody"/>
        <w:jc w:val="left"/>
      </w:pPr>
      <w:r>
        <w:rPr>
          <w:rFonts w:ascii="Times New Roman" w:hAnsi="Times New Roman" w:eastAsia="Times New Roman" w:cs="Times New Roman"/>
        </w:rPr>
        <w:t>“—Bəs bütpərəstliyin —müqəddəs məkanı’ dedikdə nə nəzərdə tutula bilər? Həqiqət kimi, bütpərəstliyin və hər cür yanlışlığın da öz müqəddəs məkanları vardır. Bunlar onların xidmətinə həsr olunmuş məbədlər və ya sığınacaqlardır. Deməli, burada bütpərəstliyin müəyyən bir xüsusi və məşhur məbədindən danışıldığı güman edilə bilər. Onun çoxsaylı görkəmli məbədlərindən hansı ola bilər? Klassik memarlığın ən möhtəşəm nümunələrindən biri Panteon adlanır. Onun adı —bütün allahların məbədi və ya sığınacağı’ mənasını verir. Onun yerləşdiyi yer Romadır.+ Romalıların fəth etdikləri xalqların bütləri bu məbədin hər hansı taxçasında və ya bölməsində ehtiramla yerləşdirilir, bir çox hallarda isə romalıların özləri tərəfindən də ibadət obyekti olurdu. Bütpərəstliyin ondan daha aydın şəkildə —onun müqəddəs məkanı’ sayıla biləcək bir məbədini tapa bilərdikmi?”</w:t>
      </w:r>
    </w:p>
    <w:p>
      <w:pPr>
        <w:pStyle w:val="ArticleBody"/>
        <w:jc w:val="left"/>
      </w:pPr>
      <w:r>
        <w:rPr>
          <w:rFonts w:ascii="Times New Roman" w:hAnsi="Times New Roman" w:eastAsia="Times New Roman" w:cs="Times New Roman"/>
        </w:rPr>
        <w:t>İndi müəyyən etmiş olduq ki, “gündəlik” bütpərəstlikdir, “viranəlik gətirən təcavüz”, yaxud —“viran qoyan iyrənclik” Papalıqdır; həmçinin bütpərəstliyin xüsusi məbədinin Panteon, onun yerləşdiyi —“yer”in isə Roma olduğunu müəyyən etdikdən sonra, araşdırmamızı daha da irəli aparırıq.</w:t>
      </w:r>
    </w:p>
    <w:p>
      <w:pPr>
        <w:pStyle w:val="ArticleBody"/>
        <w:jc w:val="left"/>
      </w:pPr>
      <w:r>
        <w:rPr>
          <w:rFonts w:ascii="Times New Roman" w:hAnsi="Times New Roman" w:eastAsia="Times New Roman" w:cs="Times New Roman"/>
        </w:rPr>
        <w:t>“1. Bütpərəstlik Roma mülki hakimiyyəti tərəfindən —‘aradan götürüldümü’? Kilsə və dünya tarixində mühüm və hamıya məlum olan bir fakt barədə aşağıdakı bəyanatın, fikrimizcə, peyğəmbərliyə cavab verdiyini düşünürük. Bu, ilk xristian imperatoru Konstantinə aiddir və belə deyir:”</w:t>
      </w:r>
    </w:p>
    <w:p>
      <w:pPr>
        <w:pStyle w:val="ArticleBody"/>
        <w:jc w:val="left"/>
      </w:pPr>
      <w:r>
        <w:rPr>
          <w:rFonts w:ascii="Times New Roman" w:hAnsi="Times New Roman" w:eastAsia="Times New Roman" w:cs="Times New Roman"/>
        </w:rPr>
        <w:t>“—Onun hakimiyyətinin ilk əməli bütün imperiya boyunca bir fərman göndərmək oldu; bu fərmanda o, öz təbəələrini xristianlığı qəbul etməyə çağırırdı.”</w:t>
      </w:r>
    </w:p>
    <w:p>
      <w:pPr>
        <w:pStyle w:val="ArticleBody"/>
        <w:jc w:val="left"/>
      </w:pPr>
      <w:r>
        <w:rPr>
          <w:rFonts w:ascii="Times New Roman" w:hAnsi="Times New Roman" w:eastAsia="Times New Roman" w:cs="Times New Roman"/>
        </w:rPr>
        <w:t>“2. Roma onun məbədgahının şəhəri, yaxud yeri idimi, (Panteon,) dövlətin hakimiyyəti ilə yerə sərilmişdimi? Aşağıdakı çıxarış cavab verir:”</w:t>
      </w:r>
    </w:p>
    <w:p>
      <w:pPr>
        <w:pStyle w:val="ArticleBody"/>
        <w:jc w:val="left"/>
      </w:pPr>
      <w:r>
        <w:rPr>
          <w:rFonts w:ascii="Times New Roman" w:hAnsi="Times New Roman" w:eastAsia="Times New Roman" w:cs="Times New Roman"/>
        </w:rPr>
        <w:t>“—Konstantinin son rəqibinin ölümü imperiyanın sülhünü möhürləmişdi. Roma yenidən xalqların mübahisəsiz kraliçası idi. Lakin o yüksəliş və şöhrət saatında o, bir uçurumun kənarına qaldırılmışdı. Onun növbəti addımı aşağıya və geri dönməz olacaqdı. Hökumətin Konstantinopola köçürülməsi hələ də tarixçini çaşdırır. Bu, Roma təfəkkürünün qədim və şərəfli meyillərinin bütün istiqamətinə açıq-aşkar zidd olan bir hərəkət idi. Bu, şərq adətlərinin və iqlimlərinin həzzlərinə qapılmış dəbdəbə düşkünü bir asiyalının işi deyildi; əksinə, qərbdə doğulmuş, bütün romalılar kimi şərqlilərin vərdişlərinə həqarətlə baxan dəmir iradəli bir fatehin işi idi; bu, iti siyasətçinin işi idi, halbuki ən açıq dərəcədə siyasətsiz bir addım idi. Bununla belə Konstantin Romanı — Sezarların böyük qalasını və taxtını — Trakiyanın naməlum bir guşəsi uğrunda tərk etdi və qüvvətli və şöhrətpərəst ömrünün qalan hissəsini bir koloniyanı öz imperiyasının paytaxtına yüksəltmək və paytaxtı isə bir koloniyanın zəif şərəfinə və alçaldılmış qüdrətinə endirmək kimi ikili zəhmətə sərf etdi.”*</w:t>
      </w:r>
    </w:p>
    <w:p>
      <w:pPr>
        <w:pStyle w:val="ArticleBody"/>
        <w:jc w:val="left"/>
      </w:pPr>
      <w:r>
        <w:rPr>
          <w:rFonts w:ascii="Times New Roman" w:hAnsi="Times New Roman" w:eastAsia="Times New Roman" w:cs="Times New Roman"/>
        </w:rPr>
        <w:t>Tarixçinin qələmindən çıxmış bu qeyd şərhə ehtiyac duymayacaq qədər aydındır. Peyğəmbərlik deyir ki, Onun müqəddəs məkanının yeri yerə sərildi; və yuxarıdakına bənzər faktların bəyanından sonra, peyğəmbərlik təfsirində ən tələbkar olanlar belə onun tətbiqinə qane olmalıdırlar.</w:t>
      </w:r>
    </w:p>
    <w:p>
      <w:pPr>
        <w:pStyle w:val="ArticleBody"/>
        <w:jc w:val="left"/>
      </w:pPr>
      <w:r>
        <w:rPr>
          <w:rFonts w:ascii="Times New Roman" w:hAnsi="Times New Roman" w:eastAsia="Times New Roman" w:cs="Times New Roman"/>
        </w:rPr>
        <w:t>“Gündəlik qaldırılıb atıldığı və viranəlik törədən iyrəncliyin qurulduğu vaxtdan etibarən min iki yüz doxsan gün olacaq. Gözləyib min üç yüz otuz beş günə çatan nə bəxtiyardır. Qarşımızdakı faktlar bunlardır ki, gündəlik bütpərəstlikdir, viranəlik törədən iyrənclik Papalıqdır, Roma hakimiyyətində birincidən ikincisinə keçid baş vermişdir və bu, dövlət hakimiyyətinin səlahiyyəti ilə olmuşdur; buna görə də bizə ancaq bunun peyğəmbərliyi yerinə yetirəcək şəkildə nə vaxt baş verdiyini daha da araşdırmaq qalır; çünki bunu müəyyən edə bilsək, qarşımızdakı mətndəki peyğəmbərlik dövrlərinin hesablanacağı başlanğıc nöqtəsinə sahib olarıq. Buna görə də,”</w:t>
      </w:r>
    </w:p>
    <w:p>
      <w:pPr>
        <w:pStyle w:val="ArticleScripture"/>
        <w:jc w:val="left"/>
      </w:pPr>
      <w:r>
        <w:rPr>
          <w:rFonts w:ascii="Times New Roman" w:hAnsi="Times New Roman" w:eastAsia="Times New Roman" w:cs="Times New Roman"/>
        </w:rPr>
        <w:t>“3. Peyğəmbərlikdə işarə edilən hadisə nə vaxt baş verdi? Qoy diqqətə alınsın ki, sual, müqəddəslərin nə vaxt Papalığın əlinə verildiyi deyil, dinin Bütpərəstlikdən Papalığa keçidinin nə vaxt elə bir dərəcədə həyata keçdiyidir ki, sonuncu milli dinə çevrilsin və öz fəaliyyət yoluna başlamaq üçün bir vəziyyətə gətirilsin. Bu da, bütün digər böyük çevrilişlər kimi, bir anın işi deyildi. Onun ilkin təzahürləri xeyli əvvəldən aşkar idi. Pavel dedi ki, artıq onun günlərində belə qanunsuzluğun sirri, Günah Adamı, ‘viran qoyan iyrənclik’ artıq fəaliyyətdə idi. Və Rəbbimizin Matta 24:15-də viranəlik iyrəncliyi barədə söylədiyi sözləri, onun Daniyel 9:27-yə açıq şəkildə istinad etdiyi yeri, biz məhz bu Müqəddəs Yazının işığında başa düşməliyik. Çünki Yerusəlimin Romalılar tərəfindən dağıdıldığı 70-ci ildə Bütpərəstlik hələ Papalığa yer verməmiş olsa da, biz anlayırıq ki, o zaman bir qədər ad və forma baxımından dəyişmiş şəkildə görünən qüvvə, elə o qüvvə idi ki, viran qoyan iyrənclik olaraq müqəddəsləri üzəcək və Haqq-Taalanın kilsəsini viran qoyacaqdı.”</w:t>
      </w:r>
    </w:p>
    <w:p>
      <w:pPr>
        <w:pStyle w:val="ArticleBody"/>
        <w:jc w:val="left"/>
      </w:pPr>
      <w:r>
        <w:rPr>
          <w:rFonts w:ascii="Times New Roman" w:hAnsi="Times New Roman" w:eastAsia="Times New Roman" w:cs="Times New Roman"/>
        </w:rPr>
        <w:t>496-cı ildə baş vermiş Fransa kralı Xlodvikin iman gətirməsi vaxtınadək, fransızlar və Qərbi Romanın digər xalqları bütpərəst idilər; lakin həmin hadisədən sonra bütpərəstləri Məsihə döndərmək səyləri böyük müvəffəqiyyətlə taclandı. Deyilir ki, Xlodvikin iman gətirməsi Fransa monarxına “Ən Xristian Əlahəzrət” və “Kilsənin Ən Böyük Oğlu” titulları ilə müraciət etmək adətinin yaranmasına səbəb olmuşdur.+ Həmin zaman ilə b.e. 508-ci il arasında “ittifaqlar”, “kapitulyasiyalar” və fəthlər vasitəsilə “Avboriklər”, “qərbdəki Roma qarnizonları”, Bretan, burqundlar və viziqotlar tabe edildi.'++</w:t>
      </w:r>
    </w:p>
    <w:p>
      <w:pPr>
        <w:pStyle w:val="ArticleBody"/>
        <w:jc w:val="left"/>
      </w:pPr>
      <w:r>
        <w:rPr>
          <w:rFonts w:ascii="Times New Roman" w:hAnsi="Times New Roman" w:eastAsia="Times New Roman" w:cs="Times New Roman"/>
        </w:rPr>
        <w:t>—Qərbi Roma imperiyasında bütpərəstlik, şübhəsiz ki, xüsusilə İngiltərə timsalında olduğu kimi, bütpərəst olaraq qalan barbar tayfaların basqınları ilə narahat edilən xalqlarda xristian imanının inkişafını ləngidirdi; lakin bundan sonra, əgər Katolik imanını boğmaq və ya Roma Pontifinin müdaxilələrinin qarşısını almaq meyli vardısa belə, buna gücü artıq yox idi.</w:t>
      </w:r>
    </w:p>
    <w:p>
      <w:pPr>
        <w:pStyle w:val="ArticleBody"/>
        <w:jc w:val="left"/>
      </w:pPr>
      <w:r>
        <w:rPr>
          <w:rFonts w:ascii="Times New Roman" w:hAnsi="Times New Roman" w:eastAsia="Times New Roman" w:cs="Times New Roman"/>
        </w:rPr>
        <w:t>O vaxtdan etibarən, bütpərəstliyə gəldikdə, Papalıq iyrəncliyi zəfər çalmışdı. Onun sonrakı mübarizələri digər xristian təriqətləri ilə idi; onlar həmişə bidətçilər kimi rəftar görürdülər; həmçinin həmişə Məsihin bədəninə qarşı üsyançılar və ya onu parçalayanlar kimi rəftar edilən hökmdarlarla idi. Avropanın başlıca qüdrətləri bütpərəstliyə bağlılıqlarından yalnız onun iyrəncliklərini başqa bir formada davam etdirmək üçün əl çəkdilər; çünki bütpərəstliyin katolik mənada xristian olması üçün yalnız vəftiz olunması kifayət idi; və onun başında duran xidmətçisinin mənafeyi və ya qisası bunu tələb etdikdə, onların mülkləri və taxtları,—bəlkə də həyatları,—qurbangah üzərinə qoyulmalı idi. SS</w:t>
      </w:r>
    </w:p>
    <w:p>
      <w:pPr>
        <w:pStyle w:val="ArticleBody"/>
        <w:jc w:val="left"/>
      </w:pPr>
      <w:r>
        <w:rPr>
          <w:rFonts w:ascii="Times New Roman" w:hAnsi="Times New Roman" w:eastAsia="Times New Roman" w:cs="Times New Roman"/>
        </w:rPr>
        <w:t>* Peyğəmbərlik Şərhi, 1-ci cild, 127.</w:t>
      </w:r>
    </w:p>
    <w:p>
      <w:pPr>
        <w:pStyle w:val="ArticleBody"/>
        <w:jc w:val="left"/>
      </w:pPr>
      <w:r>
        <w:rPr>
          <w:rFonts w:ascii="Times New Roman" w:hAnsi="Times New Roman" w:eastAsia="Times New Roman" w:cs="Times New Roman"/>
        </w:rPr>
        <w:t>“+ Goodrichin Universal Hist. və Gutherie-nin Geog.”</w:t>
      </w:r>
    </w:p>
    <w:p>
      <w:pPr>
        <w:pStyle w:val="ArticleBody"/>
        <w:jc w:val="left"/>
      </w:pPr>
      <w:r>
        <w:rPr>
          <w:rFonts w:ascii="Times New Roman" w:hAnsi="Times New Roman" w:eastAsia="Times New Roman" w:cs="Times New Roman"/>
        </w:rPr>
        <w:t>+ Mosheim, Xristian Tarixi, 1-ci cild, 132, 133.</w:t>
      </w:r>
    </w:p>
    <w:p>
      <w:pPr>
        <w:pStyle w:val="ArticleBody"/>
        <w:jc w:val="left"/>
      </w:pPr>
      <w:r>
        <w:rPr>
          <w:rFonts w:ascii="Times New Roman" w:hAnsi="Times New Roman" w:eastAsia="Times New Roman" w:cs="Times New Roman"/>
        </w:rPr>
        <w:t>İngiltərədə ilk xristian kralı olan Artur, xristian ibadətini bütpərəstliyin xarabalıqları üzərində təsis etdi.* Öz tarixində hadisələrin xronologiyasında daha dəqiq olduğunu iddia edən Rapin bildirir ki, o, 508-ci ildə Britaniyanın hökmdarı seçilmişdir. Kitab 2, 129.</w:t>
      </w:r>
    </w:p>
    <w:p>
      <w:pPr>
        <w:pStyle w:val="ArticleBody"/>
        <w:jc w:val="left"/>
      </w:pPr>
      <w:r>
        <w:rPr>
          <w:rFonts w:ascii="Times New Roman" w:hAnsi="Times New Roman" w:eastAsia="Times New Roman" w:cs="Times New Roman"/>
        </w:rPr>
        <w:t>“Bu vaxt Roma Taxtının vəziyyəti necə idi? — Simmax 498 və ya 499-cu ildən 514-cü ilədək Papa olmuşdur. Onun papalığı bu diqqətəlayiq hallar və hadisələrlə səciyyələnirdi:</w:t>
      </w:r>
    </w:p>
    <w:p>
      <w:pPr>
        <w:pStyle w:val="ArticleBody"/>
        <w:jc w:val="left"/>
      </w:pPr>
      <w:r>
        <w:rPr>
          <w:rFonts w:ascii="Times New Roman" w:hAnsi="Times New Roman" w:eastAsia="Times New Roman" w:cs="Times New Roman"/>
        </w:rPr>
        <w:t>“1. O, —Roma kilsəsinə’ daxil olduqda —bütpərəstliyi tərk etdi’.”</w:t>
      </w:r>
    </w:p>
    <w:p>
      <w:pPr>
        <w:pStyle w:val="ArticleBody"/>
        <w:jc w:val="left"/>
      </w:pPr>
      <w:r>
        <w:rPr>
          <w:rFonts w:ascii="Times New Roman" w:hAnsi="Times New Roman" w:eastAsia="Times New Roman" w:cs="Times New Roman"/>
        </w:rPr>
        <w:t>“2. O, Papalıq taxtına rəqibi ilə hətta qan tökülənədək mübarizə apararaq yol tapdı. Du Pin.</w:t>
      </w:r>
    </w:p>
    <w:p>
      <w:pPr>
        <w:pStyle w:val="ArticleBody"/>
        <w:jc w:val="left"/>
      </w:pPr>
      <w:r>
        <w:rPr>
          <w:rFonts w:ascii="Times New Roman" w:hAnsi="Times New Roman" w:eastAsia="Times New Roman" w:cs="Times New Roman"/>
        </w:rPr>
        <w:t>“3. Müqəddəs Peterin varisi kimi ona göstərilən təzim vasitəsilə.”</w:t>
      </w:r>
    </w:p>
    <w:p>
      <w:pPr>
        <w:pStyle w:val="ArticleBody"/>
        <w:jc w:val="left"/>
      </w:pPr>
      <w:r>
        <w:rPr>
          <w:rFonts w:ascii="Times New Roman" w:hAnsi="Times New Roman" w:eastAsia="Times New Roman" w:cs="Times New Roman"/>
        </w:rPr>
        <w:t>“4. İmperator Anastasiusun kilsədən xaric edilməsi ilə.+”</w:t>
      </w:r>
    </w:p>
    <w:p>
      <w:pPr>
        <w:pStyle w:val="ArticleBody"/>
        <w:jc w:val="left"/>
      </w:pPr>
      <w:r>
        <w:rPr>
          <w:rFonts w:ascii="Times New Roman" w:hAnsi="Times New Roman" w:eastAsia="Times New Roman" w:cs="Times New Roman"/>
        </w:rPr>
        <w:t>“—Mosheim deyir ki, —bəzilərinin fikirləri Roma Pontifiklərinin hökmranlıq iddialarına nə dərəcədə əlverişli idi, bunu Ennodiusun bir ifadəsindən asanlıqla təsəvvür etmək olar; o, şöhrəti mübahisəli olan prelat Symmachusun o rüsvayçı və ifrat yaltağı idi. Bu müftəxor mədhiyyəçi, başqa yersiz iddiaları ilə yanaşı, belə bir fikri də müdafiə edirdi ki, Pontifik Tanrının yerində hakim təyin edilmişdir; bu məqamı isə o, Uca Olanın canişini kimi tuturdu.”++</w:t>
      </w:r>
    </w:p>
    <w:p>
      <w:pPr>
        <w:pStyle w:val="ArticleBody"/>
        <w:jc w:val="left"/>
      </w:pPr>
      <w:r>
        <w:rPr>
          <w:rFonts w:ascii="Times New Roman" w:hAnsi="Times New Roman" w:eastAsia="Times New Roman" w:cs="Times New Roman"/>
        </w:rPr>
        <w:t>Qərbdə Katolik işinə təmin olunmuş qüvvənin, bu uğurların, eləcə də Roma Taxt-tacının vikarlarının və digər nümayəndələrinin fəaliyyəti sayəsində Konstantinopoldakı Papalıq tərəfdarları Romadakı öz ağalarının lehinə açıq düşmənçilik hərəkətlərinə haqq qazandıracaq bir mövqeyə “yerləşdirildilər”. 508-ci ildə fanatizmin və vətəndaş müharibəsinin qasırğası şərq paytaxtının küçələri boyunca od və qan içində süpürüb keçdi.</w:t>
      </w:r>
    </w:p>
    <w:p>
      <w:pPr>
        <w:pStyle w:val="ArticleBody"/>
        <w:jc w:val="left"/>
      </w:pPr>
      <w:r>
        <w:rPr>
          <w:rFonts w:ascii="Times New Roman" w:hAnsi="Times New Roman" w:eastAsia="Times New Roman" w:cs="Times New Roman"/>
        </w:rPr>
        <w:t>Gibbon, 508–514-cü illərdən bəhs edərkən, Konstantinopoldakı iğtişaşlar haqqında belə deyir: —İmperatorun heykəlləri sındırıldı və onun özü şəhər ətrafındakı bir qəsəbədə gizlədildi; nəhayət, üç günün sonunda, təbəələrinin mərhəmətini yalvarmaq cəsarətini göstərdi. [Papalıq zəfər çalır.] Tacı olmadan və bir yalvaranın duruşunda, Anastasius sirkin taxtında göründü. Katoliklər onun gözü önündə həqiqi Trisagionu təkrar etdilər; carçının səsi ilə elan etdiyi bənövşəyi hakimiyyətdən əl çəkmək təklifinə sevinclə hayqırdılar; və belə bir xəbərdarlığa qulaq asdılar ki, hamı hökmranlıq edə bilmədiyinə görə, əvvəlcədən bir hökmdar seçimi barəsində razılığa gəlməlidirlər; həmçinin, ağaları tərəfindən tərəddüd etmədən şirlərə məhkum edilmiş, xalq arasında sevilməyən iki nazirin qanını qəbul etdilər. Bu qəzəbli, lakin keçici qiyamlar Vitalianın uğuru ilə ruhlandırılmışdı; o, əsasən bütpərəstlərdən ibarət hun və bulqar ordusu ilə özünü Katolik imanının müdafiəçisi elan etdi. Bu dindar üsyanda o, Trakiyanı viran qoydu, Konstantinopolu mühasirəyə aldı, özünün altmış beş min həmxristianını məhv etdi; nəhayət, yepiskopların geri çağırılmasına, Papanın razı salınmasına və Xalkedon məclisinin təsbitinə nail olana qədər davam etdi; bu, ölməkdə olan Anastasiusun könülsüzcə imzaladığı, Yustinianın əmisi tərəfindən isə daha sədaqətlə yerinə yetirilmiş pravoslav bir müqavilə idi. Sülh Allahının adı ilə və Onun şagirdləri tərəfindən aparılmış dini müharibələrin birincisinin nəticəsi belə oldu. SS</w:t>
      </w:r>
    </w:p>
    <w:p>
      <w:pPr>
        <w:pStyle w:val="ArticleBody"/>
        <w:jc w:val="left"/>
      </w:pPr>
      <w:r>
        <w:rPr>
          <w:rFonts w:ascii="Times New Roman" w:hAnsi="Times New Roman" w:eastAsia="Times New Roman" w:cs="Times New Roman"/>
        </w:rPr>
        <w:t>Appollos Hale-dən olan aşağıdakı parçayla biz bu məsələ üzrə şahidliyi yekunlaşdırırıq: —İndi biz öz müasir Gamaliel-lərimizi 508-ci ildə bütpərəstliyin məbədinin yerində (sonradan “Müqəddəs Peterin irsi” adı ilə iddia edilən yerdə) bizimlə birlikdə mövqe tutmağa dəvət edirik. Biz keçmişə doğru bir neçə il nəzər salırıq və şimal barbarlarının kobud bütpərəstliyi zahirən xristian olan Qərbi Roma imperiyasının üzərinə sel kimi axır — hər yerdə qələbə çalır — və onun qələbələri hər yerdə ən vəhşi qəddarlıqla seçilir. . . . İmperiya süqut edir və parçalara bölünür. Bu parçaların ağaları və hökmdarları bir-bir öz bütpərəstliklərini tərk edir və xristian imanını qəbul etdiklərini bildirirlər. Dində fatehlər məğlub olanlara təslim olurlar. Lakin bütpərəstlik hələ də qalibdir. Onun tərəfdarları arasında sərt və müvəffəqiyyətli bir fateh vardır. (Clovis.) Lakin tezliklə o da yeni imanın qüdrəti qarşısında baş əyir və onun müdafiəçisinə çevrilir. O hələ də qalibdir, lakin bir qəhrəman və fateh kimi, bizim dayandığımız nöqtədə, miladdan sonra 508-ci ildə, zirvəsinə çatır.</w:t>
      </w:r>
    </w:p>
    <w:p>
      <w:pPr>
        <w:pStyle w:val="ArticleBody"/>
        <w:jc w:val="left"/>
      </w:pPr>
      <w:r>
        <w:rPr>
          <w:rFonts w:ascii="Times New Roman" w:hAnsi="Times New Roman" w:eastAsia="Times New Roman" w:cs="Times New Roman"/>
        </w:rPr>
        <w:t>“—Həmin ildə və ya ona yaxın bir vaxtda, süqut etmiş imperiyanın son mühüm bölməsi qalib ‘hökmdar’ın tacqoyma mərasimi ilə açıq şəkildə xristianlaşdırılır.”</w:t>
      </w:r>
    </w:p>
    <w:p>
      <w:pPr>
        <w:pStyle w:val="ArticleBody"/>
        <w:jc w:val="left"/>
      </w:pPr>
      <w:r>
        <w:rPr>
          <w:rFonts w:ascii="Times New Roman" w:hAnsi="Times New Roman" w:eastAsia="Times New Roman" w:cs="Times New Roman"/>
        </w:rPr>
        <w:t>“—Üzərində dayandığımız dövrün pontifiki bu yaxınlarda dinini dəyişmiş bir bütpərəstdir. Onu taxta çıxaran qanlı mübarizə bir Ariçi padşahın müdaxiləsi ilə həll edilmişdir. Ona yer üzündə —Allahın yerini tutan’ şəxs kimi baş əyilir və salam verilir. Senat o dərəcədə onun hakimiyyəti altındadır ki, Roma Taxtının mənafelərinin bunu tələb etdiyinə dair bir şübhə yarandıqda, imperatoru aforoz edirlər. . . . 508-ci ildə Şərq İmperiyasının taxtı altında mina partladılır. Bunun doğurduğu qarışıqlıq və çəkişmənin nəticəsi onun qanuni hökmdarının alçaldılması olur. İndi isə sual budur: Bütpərəstlik nə vaxt o dərəcədə yatırıldı ki, onun əvəzedicisi və xələfi olan Papalıq mənfurluğu üçün yer açılsın? Bu mənfurluq nə vaxt küfr və qan tökmə yoluna başlamaq üçün bir mövqeyə yerləşdirildi? Onun Bütpərəstliyin yerinə “yerləşdirilməsi” və ya “qurulması” üçün 508-dən başqa hər hansı başqa bir tarix varmı? Əgər o müəmmalı sehrbaz qadın hələ bütün qurbanlarını öz hakimiyyəti altına gətirməmişdisə də, öz mövqeyini tutmuşdu və bəziləri onun cazibəsinə təslim olmuşdu.”</w:t>
      </w:r>
    </w:p>
    <w:p>
      <w:pPr>
        <w:pStyle w:val="ArticleBody"/>
        <w:jc w:val="left"/>
      </w:pPr>
      <w:r>
        <w:rPr>
          <w:rFonts w:ascii="Times New Roman" w:hAnsi="Times New Roman" w:eastAsia="Times New Roman" w:cs="Times New Roman"/>
        </w:rPr>
        <w:t>Nəhayət, digərləri də ram edilir, — və padşahlar, xalqlar və kütlələr, millətlər və dillər, — onları hazırlayan sehrin təsiri altına gətirilir; elə bu zaman, —İsanın şəhidlərinin qanı ilə sərxoş olduqları halda, —elə güman edirlər ki, —Allaha xidmət edirlər, — və özlərini göyün müstəsna sevimliləri hesab edirlər; halbuki bununla cəhənnəmin lənəti üçün daha asan və daha zəngin bir şikara çevrilirlər.*</w:t>
      </w:r>
    </w:p>
    <w:p>
      <w:pPr>
        <w:pStyle w:val="ArticleBody"/>
        <w:jc w:val="left"/>
      </w:pPr>
      <w:r>
        <w:rPr>
          <w:rFonts w:ascii="Times New Roman" w:hAnsi="Times New Roman" w:eastAsia="Times New Roman" w:cs="Times New Roman"/>
        </w:rPr>
        <w:t>Tarix əlimizdədir. “Gündəlik” qaldırıldı və viranə qoyan iyrənclik 508-ci ildə quruldu. Bu nöqtədən hesablandıqda, 1290 gün və ya il 1798-ci ildə başa çatır; burada, artıq göstərildiyi kimi, mülki hakimiyyət Buonapartın qolu ilə Papadan alındı. 1335 gün isə bizi həmin hadisənin bu tərəfindən 45 tam il irəli aparır.</w:t>
      </w:r>
    </w:p>
    <w:p>
      <w:pPr>
        <w:pStyle w:val="ArticleBody"/>
        <w:jc w:val="left"/>
      </w:pPr>
      <w:r>
        <w:rPr>
          <w:rFonts w:ascii="Times New Roman" w:hAnsi="Times New Roman" w:eastAsia="Times New Roman" w:cs="Times New Roman"/>
        </w:rPr>
        <w:t>“Lakin bəziləri deyə bilər: Siz necə olur ki, dövrlərin keçmişdə sona çatdığını söyləyirsiniz? Məgər yazılmayıbmı ki, Daniel günlərin sonunda rahatlıq tapacaq və öz püşkündə duracaq? Əlbəttə; və biz buna inanırıq. Bəs Danielin öz püşkündə durması nə deməkdir? Bu məsələ, zamanın keçib getməsinin izahına və günlərin sonunda həqiqətən baş vermiş hadisələrin araşdırılmasına gəldiyimiz zaman nəzərdən keçiriləcəkdir. Hələlik isə burada növbəti həftəyədək lövbər salırıq.” Review and Herald, 28 yanvar 1858.</w:t>
      </w:r>
    </w:p>
    <w:p>
      <w:pPr>
        <w:pStyle w:val="ArticleBody"/>
        <w:jc w:val="left"/>
      </w:pPr>
      <w:r>
        <w:rPr>
          <w:rFonts w:ascii="Times New Roman" w:hAnsi="Times New Roman" w:eastAsia="Times New Roman" w:cs="Times New Roman"/>
        </w:rPr>
        <w:t>Preskott və Daniellsin Səhvləri və Təhlükələri; İşlənməli Olan Şəhərlər</w:t>
      </w:r>
    </w:p>
    <w:p>
      <w:pPr>
        <w:pStyle w:val="ArticleBody"/>
        <w:jc w:val="left"/>
      </w:pPr>
      <w:r>
        <w:rPr>
          <w:rFonts w:ascii="Times New Roman" w:hAnsi="Times New Roman" w:eastAsia="Times New Roman" w:cs="Times New Roman"/>
        </w:rPr>
        <w:t>(A. G. Daniells 1901-ci ildə Baş Konfransın prezidenti seçilmişdir. Bu, həmin sənədin 1910-cu ildə yazıldığını göstərir; o zaman xanım Uayt Daniellsin şəhərləri laqeyd etməsindən və onun “Daily” üzərindəki mübahisəyə qarışmasından çox narahat idi.)</w:t>
      </w:r>
    </w:p>
    <w:p>
      <w:pPr>
        <w:pStyle w:val="ArticleBody"/>
        <w:jc w:val="left"/>
      </w:pPr>
      <w:r>
        <w:rPr>
          <w:rFonts w:ascii="Times New Roman" w:hAnsi="Times New Roman" w:eastAsia="Times New Roman" w:cs="Times New Roman"/>
        </w:rPr>
        <w:t>İndi isə, yaxınlarda Steve Wohlberg deyirdi ki, o, “Gündəlik” barədə mövqe tutmağa məcbur deyil, çünki Ellen White “Gündəlik” barədə heç vaxt mövqe tutmamışdır; və əgər peyğəmbər qadının belə bir mövqe tutması onun üçün kifayət qədər yaxşı idisə, bu, onun üçün də kifayət qədər yaxşıdır.</w:t>
      </w:r>
    </w:p>
    <w:p>
      <w:pPr>
        <w:pStyle w:val="ArticleBody"/>
        <w:jc w:val="left"/>
      </w:pPr>
      <w:r>
        <w:rPr>
          <w:rFonts w:ascii="Times New Roman" w:hAnsi="Times New Roman" w:eastAsia="Times New Roman" w:cs="Times New Roman"/>
        </w:rPr>
        <w:t>Bəli, Ellen White-ın “Daily” barədə bir mövqeyi var idi. O dedi ki, Millerçilər bu barədə düzgün baxışa malik idilər və o, bunun bütpərəstlik olduğunu anlayırdı. O anlayırdı ki, bütpərəstlik aradan qaldırıldıqda, 1335 başlanmışdır; və o, anlayırdı ki, bundan başqa baxışlar yalnız qaranlıq və qarışıqlıq doğurur.</w:t>
      </w:r>
    </w:p>
    <w:p>
      <w:pPr>
        <w:pStyle w:val="ArticleBody"/>
        <w:jc w:val="left"/>
      </w:pPr>
      <w:r>
        <w:rPr>
          <w:rFonts w:ascii="Times New Roman" w:hAnsi="Times New Roman" w:eastAsia="Times New Roman" w:cs="Times New Roman"/>
        </w:rPr>
        <w:t>Və 1850-ci ilin tarixindən göstərilə bilən, həqiqətən də qaranlıq və qarışıqlıq gətirən yeganə mövqe, Crosierin “Daimi”nin Məsihin Müqəddəs Məkan xidmətini təmsil etməsi barədə baxışı idi; buna görə də mən hesab edirəm ki, o, “Daimi”nin nə olduğunu dərk edirdi—yalnız onun nə olduğunu deyil, həm də nəyi təmsil etdiyini—çünki əgər siz o mövqedən ayrılsanız, qaranlığa və qarışıqlığa düşərsiniz.</w:t>
      </w:r>
    </w:p>
    <w:p>
      <w:pPr>
        <w:pStyle w:val="ArticleBody"/>
        <w:jc w:val="left"/>
      </w:pPr>
      <w:r>
        <w:rPr>
          <w:rFonts w:ascii="Times New Roman" w:hAnsi="Times New Roman" w:eastAsia="Times New Roman" w:cs="Times New Roman"/>
        </w:rPr>
        <w:t>Lakin, 1910-cu ildə Ellen White həm də Baş Konfransın Prezidentini və W. W. Prescottu Crosierin bu eyni görüşünü irəli sürdüklərinə görə məzəmmət etdi.</w:t>
      </w:r>
    </w:p>
    <w:p>
      <w:pPr>
        <w:pStyle w:val="ArticleBody"/>
        <w:jc w:val="left"/>
      </w:pPr>
      <w:r>
        <w:rPr>
          <w:rFonts w:ascii="Times New Roman" w:hAnsi="Times New Roman" w:eastAsia="Times New Roman" w:cs="Times New Roman"/>
        </w:rPr>
        <w:t>Heç bir tarixçi iddia etməyəcək ki, Prescott, Willie White və A. G. Daniells “Gündəlik”i irəli sürərkən, onun Məsihin Məbəddəki xidmətini təmsil etdiyi fikrini irəli sürmürdülər. Bunu hamı bilir.</w:t>
      </w:r>
    </w:p>
    <w:p>
      <w:pPr>
        <w:pStyle w:val="ArticleBody"/>
        <w:jc w:val="left"/>
      </w:pPr>
      <w:r>
        <w:rPr>
          <w:rFonts w:ascii="Times New Roman" w:hAnsi="Times New Roman" w:eastAsia="Times New Roman" w:cs="Times New Roman"/>
        </w:rPr>
        <w:t>Lakin siz Manuscript Releases-in 20-ci cildindən bütün məqaləni burada əldə etmisiniz.</w:t>
      </w:r>
    </w:p>
    <w:p>
      <w:pPr>
        <w:pStyle w:val="ArticleBody"/>
        <w:jc w:val="left"/>
      </w:pPr>
      <w:r>
        <w:rPr>
          <w:rFonts w:ascii="Times New Roman" w:hAnsi="Times New Roman" w:eastAsia="Times New Roman" w:cs="Times New Roman"/>
        </w:rPr>
        <w:t>Bu nə vaxt nəşr olundu? Yaxşı, bu, 1988-ci ildə nəşr olundu; beləliklə, Adventizmin tələbələrinin 1988-ci ildə nəzərdən keçirməsi üçün əlçatandır.</w:t>
      </w:r>
    </w:p>
    <w:p>
      <w:pPr>
        <w:pStyle w:val="ArticleBody"/>
        <w:jc w:val="left"/>
      </w:pPr>
      <w:r>
        <w:rPr>
          <w:rFonts w:ascii="Times New Roman" w:hAnsi="Times New Roman" w:eastAsia="Times New Roman" w:cs="Times New Roman"/>
        </w:rPr>
        <w:t>Villi Uayt, Preskott və Daniells Adventizmdə Gündəlik haqqında saxta baxışı nə vaxt təsis etdilər? Onlar öz işlərini 1919-cu ildən 1931-ci ilə qədər həyata keçirdilər. 1931-ci ilə gəldikdə isə, bunu unudun!! Adventizm Gündəliyin Məsihin Müqəddəs Məkan xidmətini təmsil etdiyini öyrədəcək, çünki onlar mürtəd Protestantlıqdan və Katoliklikdən gələn Müqəddəs Yazılar təfsirini qəbul etmişlər. Və bu andan etibarən, Gündəlik Məsihin Müqəddəs Məkan xidməti kimi eyniləşdirilir.</w:t>
      </w:r>
    </w:p>
    <w:p>
      <w:pPr>
        <w:pStyle w:val="ArticleBody"/>
        <w:jc w:val="left"/>
      </w:pPr>
      <w:r>
        <w:rPr>
          <w:rFonts w:ascii="Times New Roman" w:hAnsi="Times New Roman" w:eastAsia="Times New Roman" w:cs="Times New Roman"/>
        </w:rPr>
        <w:t>Təəssüf, buna qarşı çıxan və daha yaxşı bilən bəzi səslər var, lakin həmin andan etibarən axar tamamilə dəyişdi.</w:t>
      </w:r>
    </w:p>
    <w:p>
      <w:pPr>
        <w:pStyle w:val="ArticleBody"/>
        <w:jc w:val="left"/>
      </w:pPr>
      <w:r>
        <w:rPr>
          <w:rFonts w:ascii="Times New Roman" w:hAnsi="Times New Roman" w:eastAsia="Times New Roman" w:cs="Times New Roman"/>
        </w:rPr>
        <w:t>Və sonra, 1988-ci ildə, məhz Gündəlik məsələsi Prescott, Daniells və Willie White tərəfindən qızışdırıldığı vaxt Ellen White Mülkü bizim üçün 1910-cu ilə aid bu bəyanatı nəşr edir.</w:t>
      </w:r>
    </w:p>
    <w:p>
      <w:pPr>
        <w:pStyle w:val="ArticleScripture"/>
        <w:jc w:val="left"/>
      </w:pPr>
      <w:r>
        <w:rPr>
          <w:rFonts w:ascii="Times New Roman" w:hAnsi="Times New Roman" w:eastAsia="Times New Roman" w:cs="Times New Roman"/>
        </w:rPr>
        <w:t>Təcrübəmizin bu mərhələsində ağlımız konfransımızın mühüm toplantısında nəzərdən keçirməyimiz üçün [bizə] verilmiş xüsusi işıqdan yayındırılmamalıdır. Və qardaş Daniells də orada idi; düşmən onun zehninə təsir göstərirdi;</w:t>
      </w:r>
    </w:p>
    <w:p>
      <w:pPr>
        <w:pStyle w:val="ArticleBody"/>
        <w:jc w:val="left"/>
      </w:pPr>
      <w:r>
        <w:rPr>
          <w:rFonts w:ascii="Times New Roman" w:hAnsi="Times New Roman" w:eastAsia="Times New Roman" w:cs="Times New Roman"/>
        </w:rPr>
        <w:t>Bu nə deməkdir? Düşmənin sizin zehniniz üzərində işləməsi nə deməkdir? Bu o deməkdir ki, Müqəddəs Ruh sizin zehniniz üzərində işləmir.</w:t>
      </w:r>
    </w:p>
    <w:p>
      <w:pPr>
        <w:pStyle w:val="ArticleScripture"/>
        <w:jc w:val="left"/>
      </w:pPr>
      <w:r>
        <w:rPr>
          <w:rFonts w:ascii="Times New Roman" w:hAnsi="Times New Roman" w:eastAsia="Times New Roman" w:cs="Times New Roman"/>
        </w:rPr>
        <w:t>“...və sizin ağlınız da, Ağsaqqal Preskottun ağlı da göydən qovulmuş mələklər tərəfindən təsir altına alınırdı...”</w:t>
      </w:r>
    </w:p>
    <w:p>
      <w:pPr>
        <w:pStyle w:val="ArticleScripture"/>
        <w:jc w:val="left"/>
      </w:pPr>
      <w:r>
        <w:rPr>
          <w:rFonts w:ascii="Times New Roman" w:hAnsi="Times New Roman" w:eastAsia="Times New Roman" w:cs="Times New Roman"/>
        </w:rPr>
        <w:t>Şeytanın işi sizin zihinlərinizi yayındırmaq idi ki, Rəbbin sizin ortaya gətirməyiniz üçün ilham vermədiyi xırdalıqlar və cüzi məqamlar ortaya gətirilsin. Bunlar zəruri deyildi. Lakin bu, həqiqət işinə çox böyük təsir edirdi. Əgər zihinləriniz xırdalıqlara və cüzi məqamlara yönəldilə bilsəydi, bu, Şeytanın düşündüyü bir iş idi. Siz elə güman edirsiniz ki, yazılmış kitablardakı kiçik şeyləri düzəltmək böyük bir iş görmək olardı. Lakin mənə tapşırılmışdır: Sükut bəlağətdir.</w:t>
      </w:r>
    </w:p>
    <w:p>
      <w:pPr>
        <w:pStyle w:val="ArticleBody"/>
        <w:jc w:val="left"/>
      </w:pPr>
      <w:r>
        <w:rPr>
          <w:rFonts w:ascii="Times New Roman" w:hAnsi="Times New Roman" w:eastAsia="Times New Roman" w:cs="Times New Roman"/>
        </w:rPr>
        <w:t>Onlar Uriya Smitin Daniel və Vəhy haqqında düşüncələr adlı kitabına daxil olub onun “Gündəlik” barədə dediyi, bunun bütpərəstlik olması fikrini çıxarmaq istəyirdilər. Buna görə də, bu zaman dövründə Villi Uayta, Preskotta və Daniellsə qarşı mübarizə aparan şəxslərdən biri Larri Smit adlı bir adamdır.</w:t>
      </w:r>
    </w:p>
    <w:p>
      <w:pPr>
        <w:pStyle w:val="ArticleBody"/>
        <w:jc w:val="left"/>
      </w:pPr>
      <w:r>
        <w:rPr>
          <w:rFonts w:ascii="Times New Roman" w:hAnsi="Times New Roman" w:eastAsia="Times New Roman" w:cs="Times New Roman"/>
        </w:rPr>
        <w:t>Larry Smith kimdir? O, Uriyanın oğludur və onlar nə etmək istədiklərini bilir və atası ilə birlikdə dayanır: Gündəlik bütpərəstlikdir.</w:t>
      </w:r>
    </w:p>
    <w:p>
      <w:pPr>
        <w:pStyle w:val="ArticleScripture"/>
        <w:jc w:val="left"/>
      </w:pPr>
      <w:r>
        <w:rPr>
          <w:rFonts w:ascii="Times New Roman" w:hAnsi="Times New Roman" w:eastAsia="Times New Roman" w:cs="Times New Roman"/>
        </w:rPr>
        <w:t>Mən deməliyəm: Qüsur axtarmağınıza son qoyun. Əgər şeytanın bu məqsədi həyata keçirilə bilsəydi, onda sizə elə görünərdi ki, sizin işiniz düşüncə baxımından ən heyrətamiz hesab olunardı. Düşmənin planı guya etiraz doğuran bütün cəhətləri elə bir yerə toplamaq idi ki, orada hər cür düşüncə sahibi olanlar razılığa gəlmirdilər.</w:t>
      </w:r>
    </w:p>
    <w:p>
      <w:pPr>
        <w:pStyle w:val="ArticleScripture"/>
        <w:jc w:val="left"/>
      </w:pPr>
      <w:r>
        <w:rPr>
          <w:rFonts w:ascii="Times New Roman" w:hAnsi="Times New Roman" w:eastAsia="Times New Roman" w:cs="Times New Roman"/>
        </w:rPr>
        <w:t>“Bəs onda nə olardı? Elə şeytanı sevindirən iş həyata keçmiş olardı. Kənardakılara imanımız barədə məhz onların xoşuna gələn bir təsəvvür təqdim edilmiş olardı; bu da xasiyyətin elə cizgilərini inkişaf etdirərdi ki, onlar”</w:t>
      </w:r>
    </w:p>
    <w:p>
      <w:pPr>
        <w:pStyle w:val="ArticleBody"/>
        <w:jc w:val="left"/>
      </w:pPr>
      <w:r>
        <w:rPr>
          <w:rFonts w:ascii="Times New Roman" w:hAnsi="Times New Roman" w:eastAsia="Times New Roman" w:cs="Times New Roman"/>
        </w:rPr>
        <w:t>nə etsin? “böyük çaşqınlıq yaratsın.”</w:t>
      </w:r>
    </w:p>
    <w:p>
      <w:pPr>
        <w:pStyle w:val="ArticleBody"/>
        <w:jc w:val="left"/>
      </w:pPr>
      <w:r>
        <w:rPr>
          <w:rFonts w:ascii="Times New Roman" w:hAnsi="Times New Roman" w:eastAsia="Times New Roman" w:cs="Times New Roman"/>
        </w:rPr>
        <w:t>Gündəliklə bağlı qarışıqlıq və qaranlıq gətirən başqa baxışlar da qəbul edilmişdir.</w:t>
      </w:r>
    </w:p>
    <w:p>
      <w:pPr>
        <w:pStyle w:val="ArticleScripture"/>
        <w:jc w:val="left"/>
      </w:pPr>
      <w:r>
        <w:rPr>
          <w:rFonts w:ascii="Times New Roman" w:hAnsi="Times New Roman" w:eastAsia="Times New Roman" w:cs="Times New Roman"/>
        </w:rPr>
        <w:t>“və qızıl kimi qiymətli anları, xalqa böyük xəbəri səylə çatdırmaq üçün istifadə olunmalı olan o anları, məşğul etsin. Üzərində çalışdığımız hər hansı bir mövzuya dair təqdimatlar hamılıqla uyğunluq təşkil edə bilməzdi və bunun nəticəsi həm imanlıların, həm də imansızların zehnini çaşdırmaq olardı. Şeytanın baş verməsini planlaşdırdığı məhz elə bu idi — ixtilaf kimi böyüdülə biləcək hər nə varsa.”</w:t>
      </w:r>
    </w:p>
    <w:p>
      <w:pPr>
        <w:pStyle w:val="ArticleBody"/>
        <w:jc w:val="left"/>
      </w:pPr>
      <w:r>
        <w:rPr>
          <w:rFonts w:ascii="Times New Roman" w:hAnsi="Times New Roman" w:eastAsia="Times New Roman" w:cs="Times New Roman"/>
        </w:rPr>
        <w:t>Rəbbin iradəsi ilə, bu təlimləri Müqəddəs Kitab araşdırmamızdan sübut etməyə başlayanda, Hizqiyal 28-ə baxacağıq; çünki Gündəliyin məhz kökü Hizqiyal 28-də müəyyən edilir. Hizqiyal 28 Lütsiferin ucaldılması haqqındadır və o, buna işarə edir; çünki onlar Gündəliyin Məsihin Müqəddəs Məkan xidmətini təmsil etdiyini söyləməyə çalışdıqları zaman, onlar yalnız Gündəlik barədə həqiqi baxışı — özünüucaltmanın rəmzini — rədd etmirdilər, həm də həmin özünüucaltmanı öz təcrübələrində zahir edirdilər. O vurğulayır ki, onlar sıralarımızın içinə qarışıqlıq gətirəcəkdilər.</w:t>
      </w:r>
    </w:p>
    <w:p>
      <w:pPr>
        <w:pStyle w:val="ArticleScripture"/>
        <w:jc w:val="left"/>
      </w:pPr>
      <w:r>
        <w:rPr>
          <w:rFonts w:ascii="Times New Roman" w:hAnsi="Times New Roman" w:eastAsia="Times New Roman" w:cs="Times New Roman"/>
        </w:rPr>
        <w:t>İndi isə burada qərib ruhların fəaliyyət göstərə biləcəyi böyük bir iş vardır. Lakin Rəbbin həlak olmaqda olan canları xilas etmək üçün yerinə yetiriləsi bir işi vardır; və Şeytanın, maskalanmış halda, sıralarımızın arasına qarışıqlıq gətirərək doldura biləcəyi yerləri o, mükəmməl surətdə dolduracaq və bütün o xırda fərqlər böyüdülərək nəzərə çarpan olacaqdır.</w:t>
      </w:r>
    </w:p>
    <w:p>
      <w:pPr>
        <w:pStyle w:val="ArticleBody"/>
        <w:jc w:val="left"/>
      </w:pPr>
      <w:r>
        <w:rPr>
          <w:rFonts w:ascii="Times New Roman" w:hAnsi="Times New Roman" w:eastAsia="Times New Roman" w:cs="Times New Roman"/>
        </w:rPr>
        <w:t>Bəs “Mənə göstərildi” nə deməkdir? Allah bunu ona xüsusi olaraq bildirdi.</w:t>
      </w:r>
    </w:p>
    <w:p>
      <w:pPr>
        <w:pStyle w:val="ArticleScripture"/>
        <w:jc w:val="left"/>
      </w:pPr>
      <w:r>
        <w:rPr>
          <w:rFonts w:ascii="Times New Roman" w:hAnsi="Times New Roman" w:eastAsia="Times New Roman" w:cs="Times New Roman"/>
        </w:rPr>
        <w:t>“Mənə lap əvvəldən göstərildi ki, Rəbb nə Ağsaqqal Daniellsə, nə də Prescotta bu işin yükünü vermişdir. Şeytanın hiylələri araya gətirilsinmi, bu “Daily” zehinləri çaşdırmaq və zamanın bu mühüm dövründə işin irəliləyişinə mane olmaq üçün ortaya atılacaq qədər böyük bir məsələ olsunmu? Nə olursa-olsun, belə olmamalıdır. Bu mövzu ortaya gətirilməməlidir,”</w:t>
      </w:r>
    </w:p>
    <w:p>
      <w:pPr>
        <w:pStyle w:val="ArticleBody"/>
        <w:jc w:val="left"/>
      </w:pPr>
      <w:r>
        <w:rPr>
          <w:rFonts w:ascii="Times New Roman" w:hAnsi="Times New Roman" w:eastAsia="Times New Roman" w:cs="Times New Roman"/>
        </w:rPr>
        <w:t>Bacı Uayt “Gündəlik”i anlayırdı və o anlayırdı ki, “Gündəlik”in Məsihin Müqəddəs Məkan xidmətini ifadə etdiyini öyrətmək, Göydən qovulmuş mələklərdən gəlmiş bir şeydir və bunun yalnız qarışıqlıq və qaranlıq gətirdiyini bilirdi; həmçinin o, qabaqcılların “Gündəlik”in bütpərəstliyi təmsil etdiyi və “Gündəlik” aradan qaldırıldığı zaman 1335 illik zaman peyğəmbərliyinin başladığı mövqeyini bilirdi. O bunu bilirdi. Bu adamlar nə demək istəsələr də, o fərqi bilirdi.</w:t>
      </w:r>
    </w:p>
    <w:p>
      <w:pPr>
        <w:pStyle w:val="ArticleScripture"/>
        <w:jc w:val="left"/>
      </w:pPr>
      <w:r>
        <w:rPr>
          <w:rFonts w:ascii="Times New Roman" w:hAnsi="Times New Roman" w:eastAsia="Times New Roman" w:cs="Times New Roman"/>
        </w:rPr>
        <w:t>“Necə olursa-olsun, belə olmamalıdır. Bu mövzu ortaya gətirilməməlidir, çünki beləliklə içəri daxil ediləcək ruh çəkindirici olardı və Lusifer hər bir hərəkəti izləyir. Şeytani vasitələr öz işinə başlayar və sıralarımızın arasına qarışıqlıq gətirilərdi. Sınaq məsələsi olmayan fikir ayrılığını axtarıb tapmağa sənin heç bir çağırışın yoxdur; lakin sənin susmağın bəlağətdir. Məsələ mənim önümdə tam aydın şəkildədir. Əgər iblis təklif etdiyi kimi bu mövzularda öz xalqımızdan hər hansı birini bu işə cəlb edə bilsəydi, Şeytanın işi zəfər çalardı. İndi isə təxirə salınmadan görülməli olan işə girişilməlidir və heç bir [fikir] ayrılığı ifadə edilməməlidir.”</w:t>
      </w:r>
    </w:p>
    <w:p>
      <w:pPr>
        <w:pStyle w:val="ArticleScripture"/>
        <w:jc w:val="left"/>
      </w:pPr>
      <w:r>
        <w:rPr>
          <w:rFonts w:ascii="Times New Roman" w:hAnsi="Times New Roman" w:eastAsia="Times New Roman" w:cs="Times New Roman"/>
        </w:rPr>
        <w:t>Şeytan, bizdən ayrılıb çıxmış olan o adamları şər mələkləri ilə birləşməyə və əhəmiyyətsiz məsələlər üzündən işimizi ləngitməyə ruhlandırardı; və düşmənin düşərgəsində necə də böyük bir sevinc olardı. Bir-birinizə sıx bağlanın, sıx bağlanın. Qoy hər bir ixtilaf torpağa tapşırılsın. İndi bizim işimiz bütün bədən qüvvəmizi və beyin-sinir gücümüzü bu ixtilafları aradan qaldırmağa həsr etməkdir ki, hamı ahəng içində olsun. Əgər Şeytana öz böyük, təqdis olunmamış hikməti ilə ən cüzi bir dayaq əldə etməyə icazə verilsəydi, [o sevinərdi].</w:t>
      </w:r>
    </w:p>
    <w:p>
      <w:pPr>
        <w:pStyle w:val="ArticleScripture"/>
        <w:jc w:val="left"/>
      </w:pPr>
      <w:r>
        <w:rPr>
          <w:rFonts w:ascii="Times New Roman" w:hAnsi="Times New Roman" w:eastAsia="Times New Roman" w:cs="Times New Roman"/>
        </w:rPr>
        <w:t>İndi sizin necə çalışdığınızı gördükdə, ağlım bütün vəziyyəti və əgər irəli gedib bizi tərk etmiş tərəflərə sıralarımızın içinə qarışıqlıq salmaq üçün ən kiçik imkanı belə versəniz, bunun nəticələrini qavradı. Sizin hikmətsizliyiniz məhz Şeytanın arzu etdiyi şey olardı. Sizin uca bəyanatınız Müqəddəs Ruhun ilhamı altında deyildi. Mənə tapşırıldı ki, sizə deyim: Allah tərəfindən yönəldilmiş adamların yazılarında nöqsan axtarmağınız Allahdan ilham almamışdır. Əgər ağsaqqal Daniells xalqa verəcəyi hikmət budursa, heç bir surətdə ona rəsmi vəzifə verməyin, çünki o, səbəbdən nəticəyə doğru mühakimə yürüdə bilmir. Bu mövzuda susmağınız sizin hikmətinizdir. İndi isə, artıq həyatda olmayan adamların nəşrlərində nöqsan axtarmaq kimi hər nə varsa, Allahın sizlərdən hər hansı birinizə görməyi tapşırdığı iş deyildir. Çünki əgər bu adamlar—ağsaqqallar Daniells və Prescott—şəhərlərdə işləmək barədə verilmiş göstərişlərə əməl etsəydilər, həqiqətə əmin olmuş və iman gətirmiş çoxlu, olduqca çoxlu, bacarıqlı adamlar olardı; [indi] onlar elə mövqelərdədirlər ki, orada onlara heç vaxt çatmaq mümkün olmayacaq.</w:t>
      </w:r>
    </w:p>
    <w:p>
      <w:pPr>
        <w:pStyle w:val="ArticleScripture"/>
        <w:jc w:val="left"/>
      </w:pPr>
      <w:r>
        <w:rPr>
          <w:rFonts w:ascii="Times New Roman" w:hAnsi="Times New Roman" w:eastAsia="Times New Roman" w:cs="Times New Roman"/>
        </w:rPr>
        <w:t>“Bütün dünya bir böyük ailə kimi qəbul edilməlidir. Və sizdə müraciət ediləcək belə bir bilik mənbəyi olduğu halda, nə üçün dünyanı Rəbbimiz İsa Məsihin bizə verdiyi şahidliklərdən məhrum olaraq illərlə məhv olmağa tərk etmisiniz? Həqiqi din bizə hər bir kişi və qadına yaxşılıq edə biləcəyimiz bir insan kimi baxmağı öyrədir.</w:t>
      </w:r>
    </w:p>
    <w:p>
      <w:pPr>
        <w:pStyle w:val="ArticleScripture"/>
        <w:jc w:val="left"/>
      </w:pPr>
      <w:r>
        <w:rPr>
          <w:rFonts w:ascii="Times New Roman" w:hAnsi="Times New Roman" w:eastAsia="Times New Roman" w:cs="Times New Roman"/>
        </w:rPr>
        <w:t>Bu sözlər uzun illərdir çapdadır: —“Tarazlı Ağıl”, Ağsaqqal Andrewsə şəhadət. Ağıl elə tərbiyə oluna bilər ki, nə zaman danışmağı və hansı yükləri üzərinə götürüb daşımağı bilməsi üçün bir qüvvəyə çevrilsin, çünki Məsih sizin müəlliminizdir. Mən isə sizi [gördüyümdə] hikmətinizi ucaldaraq fikir ayrılıqları gətirəcək bir yol tutduğunuzu görəndə sizin üçün çox qorxdum. Rəbb elə hikmətli adamlar çağırır ki, onlar üçün susmaq hikmət olduqda dincliklərini qoruya bilsinlər. Əgər kamil bir insan olmaq istəyirsinizsə, İsa Məsih vasitəsilə təqdis olunmağa ehtiyacınız var. İndi isə yeni başlanmış bir iş vardır və qoy hər bir xidmətçidə, hər bir konfrans prezidentində hikmət görünsün. Lakin burada sizin illər əvvəl əlinizə almalı olduğunuz bir iş vardı; elə bir iş ki, sizdən məhz bu iş üçün səsinizi ucaltmağınız tələb olunurdu. Məsih bütün xalqına nə etməli olduqları və nə etməməli olduqları barədə xüsusi göstərişlər vermişdir. Və Rəbbin salehliyini həyata keçirmək üçün bizə az bir vaxt qalır. Siz Rəbbin yolunu anlaya bilərsiniz. Mən sizin prezident təyin edildikdən sonra işləri öz düşüncənizə uyğun aparmaq niyyətinizi gördüm. Siz elə düşünmüşdünüz ki, heyrətamiz işlər görəcəksiniz; halbuki bu, Allahın etməyiniz üçün əllərinizə vermədiyi bir iş olacaqdı. İndi sizin işiniz sıxışdırmaq deyil, əgər Rəbb sizi xidmət üçün qəbul etmişdirsə, mümkün olan hər bir ehtiyacı yüngülləşdirməkdir. Lakin siz çox erkən göstərdiniz ki, hikmət və təqdis olunmuş mühakimə sizdə təzahür etməmişdir. Siz elə məsələləri alovlandırdınız ki, Rəbb nur verməsəydi, onlar qəbul olunmazdı.</w:t>
      </w:r>
    </w:p>
    <w:p>
      <w:pPr>
        <w:pStyle w:val="ArticleScripture"/>
        <w:jc w:val="left"/>
      </w:pPr>
      <w:r>
        <w:rPr>
          <w:rFonts w:ascii="Times New Roman" w:hAnsi="Times New Roman" w:eastAsia="Times New Roman" w:cs="Times New Roman"/>
        </w:rPr>
        <w:t>Mənə öyrədilib ki, belə tələsik addımlar, hətta daha bir il müddətinə sizi konfransın sədri seçmək kimi addımlar, atılmamalı idi. Lakin məsələ dua ilə Rəbbin önünə gətirilənədək, Rəbb belə tələsik qərar və tədbirlərin bir daha görülməsini qadağan edir; və sizə bu xəbər gəldiyi halda ki, konfrans sədrinin üzərinə qoyulmuş Rəbbin işi son dərəcə ciddi bir məsuliyyətdir, sizin “Daily” mövzusu barədə etdiyiniz kimi qəfil və kəskin şəkildə çıxış etməyə və öz təsirinizin bu məsələni həll edəcəyini güman etməyə heç bir mənəvi haqqınız yox idi. Orada ağır məsuliyyətləri daşımış Ağsaqqal Haskell var idi, həmçinin Ağsaqqal Irwin və adlarını çəkə biləcəyim daha bir neçə adam var ki, ağır məsuliyyətlər daşıyırlar.</w:t>
      </w:r>
    </w:p>
    <w:p>
      <w:pPr>
        <w:pStyle w:val="ArticleScripture"/>
        <w:jc w:val="left"/>
      </w:pPr>
      <w:r>
        <w:rPr>
          <w:rFonts w:ascii="Times New Roman" w:hAnsi="Times New Roman" w:eastAsia="Times New Roman" w:cs="Times New Roman"/>
        </w:rPr>
        <w:t>“Yaşlı adamlara hörmətiniz harada idi? Məsul kişilərin hamısını bu məsələni ölçüb-biçməyə cəlb etmədən hansı səlahiyyəti icra edə bilərdiniz? Lakin indi gəlin bu məsələni araşdıraq. İndi yenidən nəzərdən keçirməliyik ki, bir il də işi irəli aparmaq üçün göstərdiyiniz qeyrətin, baxımsız qalmış işin qarşısında, Rəbbin hökmü olub-olmadığını. Əgər sizinlə birləşəcək köməyin dəstəyi ilə işi daha bir il irəli aparacaqsınızsa, sizdə və Ağsaqqal Preskottda bir dəyişiklik baş verməlidir. Və öz qəlblərinizi Allah qarşısında alçaldın. Rəbb sizdə başqa cür bir təcrübənin təzahürünü görməli olacaq; çünki əgər bu indiki [vaxtda] hansısa kişilərin yenidən imana çevrilməyə ehtiyacı olmuşdursa, bu, Ağsaqqal Daniells və Ağsaqqal Prescottdur.”</w:t>
      </w:r>
    </w:p>
    <w:p>
      <w:pPr>
        <w:pStyle w:val="ArticleScripture"/>
        <w:jc w:val="left"/>
      </w:pPr>
      <w:r>
        <w:rPr>
          <w:rFonts w:ascii="Times New Roman" w:hAnsi="Times New Roman" w:eastAsia="Times New Roman" w:cs="Times New Roman"/>
        </w:rPr>
        <w:t>“Yeddi nəfər seçilməlidir ki, onlar hikmət sahibi adamlar olsunlar və Allahın lütfünün fəaliyyəti vasitəsilə yenidən dönüşə dair dəlil göstərsinlər. Çünki elə adamlar vardır ki, səbəbdən nəticəyə mühakimə yürüdə bilməyəcək dərəcədə korlaşmışlar; belə ki, onlar işin məsuliyyətlərini daşımış adamları və bu konfransların sədrlərini nəzərə almazlar; iki ildən artıq müddətdə işi daşıyan adamlar etinasızlıqla kənara qoyular və elə bir tələsik nəticə baş versin ki, adamlar illər boyu özlərinə təqdim edilən işin məhz özünü — şəhərlərdə işləmək işini — laqeyd qoysunlar; qocalardan məsləhət almağa isə ya heç, ya da çox az diqqət yetirilsin, əvəzində xalqa verməyi seçdikləri şeyləri elan etsinlər; bu isə belə böyük və ecazkar bir işin etibar olunacağı adamların etibarsızlığına dair öz-özlüyündə şahidlik edir.”</w:t>
      </w:r>
    </w:p>
    <w:p>
      <w:pPr>
        <w:pStyle w:val="ArticleScripture"/>
        <w:jc w:val="left"/>
      </w:pPr>
      <w:r>
        <w:rPr>
          <w:rFonts w:ascii="Times New Roman" w:hAnsi="Times New Roman" w:eastAsia="Times New Roman" w:cs="Times New Roman"/>
        </w:rPr>
        <w:t>“Məsih ölü deyil. O, Öz işinin bu qəribə şəkildə davam etdirilməsinə heç vaxt yol verməyəcək. Kitablara toxunmayın. Əgər hər hansı dəyişiklik zəruridirsə, Allah həmin dəyişiklikdə uyğun olan ahəngi təmin edəcək; lakin bir xəbər insanlara, bununla bağlı böyük məsuliyyətlərlə birlikdə, etibar edildikdə, [Allah] məhəbbətlə fəaliyyət göstərən və canı təmizləyən sədaqət tələb edir. Ağsaqqallar Daniells və Prescott hər ikisi yenidən dönməyə ehtiyac duyurlar. Qəribə bir iş ortaya çıxmışdır və bu, Məsihin dünyamıza yerinə yetirmək üçün gəldiyi işlə ahəng təşkil etmir; və həqiqətən dönmüş olanların hamısı Məsihin işlərini görəcəklər.</w:t>
      </w:r>
    </w:p>
    <w:p>
      <w:pPr>
        <w:pStyle w:val="ArticleScripture"/>
        <w:jc w:val="left"/>
      </w:pPr>
      <w:r>
        <w:rPr>
          <w:rFonts w:ascii="Times New Roman" w:hAnsi="Times New Roman" w:eastAsia="Times New Roman" w:cs="Times New Roman"/>
        </w:rPr>
        <w:t>Biz hamımız Atanı izzətləndirəcək işi yerinə yetirməliyik. Biz böhrana gəlib çatmışıq — ya məhz bu hazırlıq vaxtında İsa Məsihin xasiyyətinə uyğunlaşmalı, ya da buna təşəbbüs belə etməməliyik. Ağsaqqal Daniells, [siz azad deyilsiniz] ki, oxşar şəraitdə etdiyiniz kimi, səsinizi yüksəkdən ucaldıb eşitdirəsiniz. Və bilin ki, konfransın prezidenti hökmdar deyildir. O, Allahın qəbul etdiyi və prezident vəzifəsini tutan hikmətli adamlarla əlaqə içində çalışır. Allahın qəbul etdiyi qələmlərdən çıxmış çap olunmuş kitablardakı yazılara müdaxilə etmək ona sərbəst deyildir. Onlar hökmranlıq etməyə daha artıq yol verməməlidirlər, əgər hökm sürən, ağalıq edən qüvvəni daha az göstərmirlərsə. Böhran gəlib çatmışdır, çünki Allah hörmətdən salınacaqdır.</w:t>
      </w:r>
    </w:p>
    <w:p>
      <w:pPr>
        <w:pStyle w:val="ArticleScripture"/>
        <w:jc w:val="left"/>
      </w:pPr>
      <w:r>
        <w:rPr>
          <w:rFonts w:ascii="Times New Roman" w:hAnsi="Times New Roman" w:eastAsia="Times New Roman" w:cs="Times New Roman"/>
        </w:rPr>
        <w:t>“Rəbb işlənməmiş şəhərlərə necə baxır? Məsih göydədir. İndi Onun qəbul etdirilməli olan hökmü budur: — Padşahlıq hökmranlığı yoxdur. Və indi bu dünyanın böhran anıdır. İndi Mən xilas etməyə də, məhv etməyə də Qüdrətəm. İndi hamının taleyinin Mənim əllərimdə olduğu vaxtdır. Dünyanı xilas etmək üçün Öz həyatımı vermişəm. Və “Mən, əgər yerdən qaldırılsam”, verəcəyim xilasedici lütf sübut edəcək ki, ilahi bənzərlik üzrə formalaşdırılacaq və Mənimlə bir olacaq hər kəs, Mənim satınalan lütfümün qüdrəti ilə işlədiyim kimi işləyəcək.” Kim istəyirsə, [qoy] Rəbbin verdiyi məsləhət altında məsul vəzifələrdə olduqları zaman onlara verilmiş işi görmək üçün qardaşları ilə birlikdə səylə yapışsın və dünyanı elə sevən, dünyanın xilas olması üçün Öz həyatını tam bir qurban kimi verən Şəxslə tam uyğunluq içində işləməyə ən ciddi şəkildə can atsın. Mən xidmətçilərimizə deyirəm ki, şəhərlərimizdə işə başladıqları zaman Qəlmənin xidmətini müşayiət edən sakit bir müqəddəslik olsun. Əgər biz . . . xalqın zehnində lazımi təəssüratı yarada bilmərik. [Bu səhifənin aşağı üçdə biri boş saxlanmışdır.]”</w:t>
      </w:r>
    </w:p>
    <w:p>
      <w:pPr>
        <w:pStyle w:val="ArticleScripture"/>
        <w:jc w:val="left"/>
      </w:pPr>
      <w:r>
        <w:rPr>
          <w:rFonts w:ascii="Times New Roman" w:hAnsi="Times New Roman" w:eastAsia="Times New Roman" w:cs="Times New Roman"/>
        </w:rPr>
        <w:t>Mən Gündəliyimdən köçürürəm. Həqiqət necə İsadadırsa — onu danışın, onun üçün dua edin, hər kəlməsinə öz sadəliyi içində iman edin. Əgər yanlışlıqlar imandan dönmüş, aldadıcı ruhlara qulaq vermiş, hələ çox da əvvəl iman yolunda bizimlə birlikdə olan adamların qarşısına gətirilərsə, bundan nə qazanacaqsınız? Şeytanın tərəfində duracaqsınızmı? Diqqətinizi işlənməmiş sahələrə yönəldin. Qarşımızda bütün dünyanı əhatə edən bir iş var. Mənə John Kellogg haqqında təsvirlər verildi.</w:t>
      </w:r>
    </w:p>
    <w:p>
      <w:pPr>
        <w:pStyle w:val="ArticleScripture"/>
        <w:jc w:val="left"/>
      </w:pPr>
      <w:r>
        <w:rPr>
          <w:rFonts w:ascii="Times New Roman" w:hAnsi="Times New Roman" w:eastAsia="Times New Roman" w:cs="Times New Roman"/>
        </w:rPr>
        <w:t>Çox cəlbedici bir şəxsiyyət irəli sürdüyü aldadıcı dəlillərin fikirlərini, həqiqi Müqəddəs Kitab həqiqətindən fərqli olan düşüncələri təmsil edirdi. Və yeni bir şeyə acıb-susayanlar [o qədər aldadıcı] fikirləri irəli sürürdülər ki, ağsaqqal Prescott böyük təhlükə içində idi. Ağsaqqal Daniells [elə bir] azğınlığa qapılmaq təhlükəsi ilə üz-üzə idi ki, əgər bu düşüncələr hər yerdə söylənsəydi, bu, sanki yeni bir dünya olardı.</w:t>
      </w:r>
    </w:p>
    <w:p>
      <w:pPr>
        <w:pStyle w:val="ArticleScripture"/>
        <w:jc w:val="left"/>
      </w:pPr>
      <w:r>
        <w:rPr>
          <w:rFonts w:ascii="Times New Roman" w:hAnsi="Times New Roman" w:eastAsia="Times New Roman" w:cs="Times New Roman"/>
        </w:rPr>
        <w:t>“Bəli, belə olardı, lakin onların düşüncələri bu cür məşğul ikən mənə göstərildi ki, Qardaş Daniells və Qardaş Prescott öz təcrübələrinə ruhani[stik] görünüşlü fikirləri hörür və xalqımızı, mümkünsə, lap seçilmişləri belə aldadacaq gözəl duyğulara tərəf çəkirdilər.”</w:t>
      </w:r>
    </w:p>
    <w:p>
      <w:pPr>
        <w:pStyle w:val="ArticleBody"/>
        <w:jc w:val="left"/>
      </w:pPr>
      <w:r>
        <w:rPr>
          <w:rFonts w:ascii="Times New Roman" w:hAnsi="Times New Roman" w:eastAsia="Times New Roman" w:cs="Times New Roman"/>
        </w:rPr>
        <w:t>Ən seçilmişlər aldadılmayacaq, lakin ən seçilmişlərlə birlikdə dayananlardan aldadılacaq olanlar da olacaq. Ən seçilmişlər hikmətli bakirələrdir. Ağılsız bakirələr isə aldadılacaqlar, elə deyilmi?</w:t>
      </w:r>
    </w:p>
    <w:p>
      <w:pPr>
        <w:pStyle w:val="ArticleBody"/>
        <w:jc w:val="left"/>
      </w:pPr>
      <w:r>
        <w:rPr>
          <w:rFonts w:ascii="Times New Roman" w:hAnsi="Times New Roman" w:eastAsia="Times New Roman" w:cs="Times New Roman"/>
        </w:rPr>
        <w:t>Bu dövrdə müdrik bakirələr kimi, çox seçilmişləri belə aldatmaq vəsvəsəsi mövcud olduğu zaman, müdrik bakirələr Müqəddəs Ruhun tökülüşünü qəbul edərkən, ağılsız bakirələr nəyi qəbul edirlər? 2 Saloniklilərdə bəhs olunan güclü aldanışı. Biz buna da Gündəliklə əlaqədar olaraq toxunacağıq.</w:t>
      </w:r>
    </w:p>
    <w:p>
      <w:pPr>
        <w:pStyle w:val="ArticleBody"/>
        <w:jc w:val="left"/>
      </w:pPr>
      <w:r>
        <w:rPr>
          <w:rFonts w:ascii="Times New Roman" w:hAnsi="Times New Roman" w:eastAsia="Times New Roman" w:cs="Times New Roman"/>
        </w:rPr>
        <w:t>—“öz təcrübələrinə ruhani[spiritist] bir zahiri görkəmə malik duyğuları toxuyur və xalqımızı, mümkün olsaydı, seçilmişlərin özlərini belə aldadacaq gözəl duyğulara tərəf çəkirdilər.”</w:t>
      </w:r>
    </w:p>
    <w:p>
      <w:pPr>
        <w:pStyle w:val="ArticleBody"/>
        <w:jc w:val="left"/>
      </w:pPr>
      <w:r>
        <w:rPr>
          <w:rFonts w:ascii="Times New Roman" w:hAnsi="Times New Roman" w:eastAsia="Times New Roman" w:cs="Times New Roman"/>
        </w:rPr>
        <w:t>Spiritualizmin ən əsas mahiyyəti nədir?</w:t>
      </w:r>
    </w:p>
    <w:p>
      <w:pPr>
        <w:pStyle w:val="ArticleBody"/>
        <w:jc w:val="left"/>
      </w:pPr>
      <w:r>
        <w:rPr>
          <w:rFonts w:ascii="Times New Roman" w:hAnsi="Times New Roman" w:eastAsia="Times New Roman" w:cs="Times New Roman"/>
        </w:rPr>
        <w:t>Padşah Şaulun hekayəsinə gəldikdə, Şamuel nə dedi? “Üsyankarlıq cadugərlik kimidir.” Üsyankarlıq cadugərlikdir.</w:t>
      </w:r>
    </w:p>
    <w:p>
      <w:pPr>
        <w:pStyle w:val="ArticleBody"/>
        <w:jc w:val="left"/>
      </w:pPr>
      <w:r>
        <w:rPr>
          <w:rFonts w:ascii="Times New Roman" w:hAnsi="Times New Roman" w:eastAsia="Times New Roman" w:cs="Times New Roman"/>
        </w:rPr>
        <w:t>Şaul axırda hara gedib çıxır?</w:t>
      </w:r>
    </w:p>
    <w:p>
      <w:pPr>
        <w:pStyle w:val="ArticleBody"/>
        <w:jc w:val="left"/>
      </w:pPr>
      <w:r>
        <w:rPr>
          <w:rFonts w:ascii="Times New Roman" w:hAnsi="Times New Roman" w:eastAsia="Times New Roman" w:cs="Times New Roman"/>
        </w:rPr>
        <w:t>DİNLƏYİCİLƏRDƏN: Endor cadugəri ilə.</w:t>
      </w:r>
    </w:p>
    <w:p>
      <w:pPr>
        <w:pStyle w:val="ArticleBody"/>
        <w:jc w:val="left"/>
      </w:pPr>
      <w:r>
        <w:rPr>
          <w:rFonts w:ascii="Times New Roman" w:hAnsi="Times New Roman" w:eastAsia="Times New Roman" w:cs="Times New Roman"/>
        </w:rPr>
        <w:t>Endor cadugəri ilə.</w:t>
      </w:r>
    </w:p>
    <w:p>
      <w:pPr>
        <w:pStyle w:val="ArticleBody"/>
        <w:jc w:val="left"/>
      </w:pPr>
      <w:r>
        <w:rPr>
          <w:rFonts w:ascii="Times New Roman" w:hAnsi="Times New Roman" w:eastAsia="Times New Roman" w:cs="Times New Roman"/>
        </w:rPr>
        <w:t>Kral Şaulun onu Endor cadugərinin yanına aparan bu hadisələr silsiləsini doğurmasına səbəb olan nə idi? O, öz sözünü Allahın Kəlamından üstün tutdu. Ona nə etməli olduğu bildirilmişdi, lakin o, irəli gedib öz istədiyini etdi.</w:t>
      </w:r>
    </w:p>
    <w:p>
      <w:pPr>
        <w:pStyle w:val="ArticleBody"/>
        <w:jc w:val="left"/>
      </w:pPr>
      <w:r>
        <w:rPr>
          <w:rFonts w:ascii="Times New Roman" w:hAnsi="Times New Roman" w:eastAsia="Times New Roman" w:cs="Times New Roman"/>
        </w:rPr>
        <w:t>Spiritizmin ən təməl mahiyyəti öz sözünü Allahın Kəlamından üstün tutmaqdır. Hər şey məhz burada başlayır. Bu, cadugərlikdir.</w:t>
      </w:r>
    </w:p>
    <w:p>
      <w:pPr>
        <w:pStyle w:val="ArticleBody"/>
        <w:jc w:val="left"/>
      </w:pPr>
      <w:r>
        <w:rPr>
          <w:rFonts w:ascii="Times New Roman" w:hAnsi="Times New Roman" w:eastAsia="Times New Roman" w:cs="Times New Roman"/>
        </w:rPr>
        <w:t>Cadugərlik, Şeytanın səni öz təsiri altına necə gətirdiyini müəyyənləşdirməkdir. Onun səni necə ovsunladığı — bu, sehrli aldanışla əlaqədar sehrli bir termindir.</w:t>
      </w:r>
    </w:p>
    <w:p>
      <w:pPr>
        <w:pStyle w:val="ArticleBody"/>
        <w:jc w:val="left"/>
      </w:pPr>
      <w:r>
        <w:rPr>
          <w:rFonts w:ascii="Times New Roman" w:hAnsi="Times New Roman" w:eastAsia="Times New Roman" w:cs="Times New Roman"/>
        </w:rPr>
        <w:t>Ovsunlandığınız zaman ilk ovsunlanan kim olur? Ovsunçu. Hər şey mənim öz sözümü Allahın Kəlamından üstün tutduğum zaman başlayır. Bu, cadugərlikdir, bu, üsyandır və ovsunlanmış olan da mənəm. Daniells və Prescottun başına gələn də məhz bu oldu.</w:t>
      </w:r>
    </w:p>
    <w:p>
      <w:pPr>
        <w:pStyle w:val="ArticleBody"/>
        <w:jc w:val="left"/>
      </w:pPr>
      <w:r>
        <w:rPr>
          <w:rFonts w:ascii="Times New Roman" w:hAnsi="Times New Roman" w:eastAsia="Times New Roman" w:cs="Times New Roman"/>
        </w:rPr>
        <w:t>Bunlar baş verərkən Daniells və Prescott hansı fikirləri yeritməyə çalışırdılar? “Daily” barədə yanlış bir baxışı.</w:t>
      </w:r>
    </w:p>
    <w:p>
      <w:pPr>
        <w:pStyle w:val="ArticleBody"/>
        <w:jc w:val="left"/>
      </w:pPr>
      <w:r>
        <w:rPr>
          <w:rFonts w:ascii="Times New Roman" w:hAnsi="Times New Roman" w:eastAsia="Times New Roman" w:cs="Times New Roman"/>
        </w:rPr>
        <w:t>Bəs Gündəlik barədə həqiqi baxış nədir? Bu odur ki, o, bütpərəstlikdir və bütpərəstlik özünü ucaldma dinidir. Bu elə bir dindir ki, Göyün həyətlərində, Şeytanın, Şeytanın, öz sözünü Allahın Kəlamından üstün tutduğu və bəşəriyyətin tarixinə qanunsuzluğun sirrini daxil etdiyi zaman başlanmışdır.</w:t>
      </w:r>
    </w:p>
    <w:p>
      <w:pPr>
        <w:pStyle w:val="ArticleBody"/>
        <w:jc w:val="left"/>
      </w:pPr>
      <w:r>
        <w:rPr>
          <w:rFonts w:ascii="Times New Roman" w:hAnsi="Times New Roman" w:eastAsia="Times New Roman" w:cs="Times New Roman"/>
        </w:rPr>
        <w:t>təqsirsizliyin sirri Şeytanın bizi ovsuna gətirməkdə gördüyü işdir. Bu, Şeytanın bizi öz sözümüzü və ya onun sözünü Allahın Kəlamından üstün tutmağa sövq etməkdə gördüyü işdir.</w:t>
      </w:r>
    </w:p>
    <w:p>
      <w:pPr>
        <w:pStyle w:val="ArticleBody"/>
        <w:jc w:val="left"/>
      </w:pPr>
      <w:r>
        <w:rPr>
          <w:rFonts w:ascii="Times New Roman" w:hAnsi="Times New Roman" w:eastAsia="Times New Roman" w:cs="Times New Roman"/>
        </w:rPr>
        <w:t>Fikrimi izləyirsinizmi?</w:t>
      </w:r>
    </w:p>
    <w:p>
      <w:pPr>
        <w:pStyle w:val="ArticleBody"/>
        <w:jc w:val="left"/>
      </w:pPr>
      <w:r>
        <w:rPr>
          <w:rFonts w:ascii="Times New Roman" w:hAnsi="Times New Roman" w:eastAsia="Times New Roman" w:cs="Times New Roman"/>
        </w:rPr>
        <w:t>“Təqsir” sözünü axtarın. O, Strongun Konkordansında “təqsir”i müəyyən edəcək. Və siz bunu kök sözədək endirdikdə, “təqsir”in kök sözü nədir? Alfa, alfa. Bu, Alfa mürtədliyidir.</w:t>
      </w:r>
    </w:p>
    <w:p>
      <w:pPr>
        <w:pStyle w:val="ArticleBody"/>
        <w:jc w:val="left"/>
      </w:pPr>
      <w:r>
        <w:rPr>
          <w:rFonts w:ascii="Times New Roman" w:hAnsi="Times New Roman" w:eastAsia="Times New Roman" w:cs="Times New Roman"/>
        </w:rPr>
        <w:t>Daniells və Prescott bu ağılsız görüşü nə vaxt irəli sürürdülər? Alfa mürtədliyi dövründə.</w:t>
      </w:r>
    </w:p>
    <w:p>
      <w:pPr>
        <w:pStyle w:val="ArticleBody"/>
        <w:jc w:val="left"/>
      </w:pPr>
      <w:r>
        <w:rPr>
          <w:rFonts w:ascii="Times New Roman" w:hAnsi="Times New Roman" w:eastAsia="Times New Roman" w:cs="Times New Roman"/>
        </w:rPr>
        <w:t>Beləliklə, Bacı Uaytın burada seçilmişlərin özünü belə aldatmaqdan və Yezekel 28-i oxumaqdan nə dediyini gözdən qaçırmayın. O, nələrin baş verdiyini bilirdi. O bilirdi ki, bu “Gündəlik” məsələsi yalnız doktrina baxımından yanlış bir şey deyil, həm də “Gündəlik” barədə yanlış görüşü təbliğ edəcək olanların öz sözlərini Allahın Kəlamından üstün tutmalarını tələb edir və onları elə bir mövqeyə qoyur ki, onlar ovsunlanmış olurlar; buna görə də, öz üsyanları ilə başqalarını da ovsunlamaq üçün Şeytanın əlində bir alətə çevrilirlər.</w:t>
      </w:r>
    </w:p>
    <w:p>
      <w:pPr>
        <w:pStyle w:val="ArticleScripture"/>
        <w:jc w:val="left"/>
      </w:pPr>
      <w:r>
        <w:rPr>
          <w:rFonts w:ascii="Times New Roman" w:hAnsi="Times New Roman" w:eastAsia="Times New Roman" w:cs="Times New Roman"/>
        </w:rPr>
        <w:t>Qələmimlə bunu qeyd etməliyəm ki, bu qardaşlar öz aldadıcı fikirlərində həqiqəti qeyri-müəyyənliyə salacaq nöqsanlar görəcəkdilər; və [buna baxmayaraq] onlar [sanki] böyük ruhani bəsirətə malikmişlər kimi irəli çıxacaqdılar. İndi mən onlara deməliyəm [ki], mənə bu məsələ göstərildiyi zaman,</w:t>
      </w:r>
    </w:p>
    <w:p>
      <w:pPr>
        <w:pStyle w:val="ArticleBody"/>
        <w:jc w:val="left"/>
      </w:pPr>
      <w:r>
        <w:rPr>
          <w:rFonts w:ascii="Times New Roman" w:hAnsi="Times New Roman" w:eastAsia="Times New Roman" w:cs="Times New Roman"/>
        </w:rPr>
        <w:t>İnsanlar deyirlər: “Ah, Ellen White, o, Gündəlik barədə mövqe tutmur.”</w:t>
      </w:r>
    </w:p>
    <w:p>
      <w:pPr>
        <w:pStyle w:val="ArticleScripture"/>
        <w:jc w:val="left"/>
      </w:pPr>
      <w:r>
        <w:rPr>
          <w:rFonts w:ascii="Times New Roman" w:hAnsi="Times New Roman" w:eastAsia="Times New Roman" w:cs="Times New Roman"/>
        </w:rPr>
        <w:t>“Mənə bu məsələ göstəriləndə, ağsaqqal Daniells ‘Gündəlik’ barədə öz fikirlərini müdafiə edərək səsini şeypur kimi ucaldırdı; sonrakı nəticələr mənə təqdim olundu. Xalqımız çaşqınlığa düşürdü. Mən nəticəni gördüm, və sonra mənə belə xəbərdarlıqlar verildi ki, əgər ağsaqqal Daniells nəticəni nəzərə almadan bu cür təsir altına düşsə və özünün Allahın ilhamı altında olduğuna inanmağa yol versə,”</w:t>
      </w:r>
    </w:p>
    <w:p>
      <w:pPr>
        <w:pStyle w:val="ArticleBody"/>
        <w:jc w:val="left"/>
      </w:pPr>
      <w:r>
        <w:rPr>
          <w:rFonts w:ascii="Times New Roman" w:hAnsi="Times New Roman" w:eastAsia="Times New Roman" w:cs="Times New Roman"/>
        </w:rPr>
        <w:t>Bu, spiritizmdir. O, öz sözünü Allahın Kəlamından üstün tutmuşdur. O, Allah tərəfindən ilhamlandırıldığına inanır.</w:t>
      </w:r>
    </w:p>
    <w:p>
      <w:pPr>
        <w:pStyle w:val="ArticleScripture"/>
        <w:jc w:val="left"/>
      </w:pPr>
      <w:r>
        <w:rPr>
          <w:rFonts w:ascii="Times New Roman" w:hAnsi="Times New Roman" w:eastAsia="Times New Roman" w:cs="Times New Roman"/>
        </w:rPr>
        <w:t>“əgər Ağsaqqal Daniells nəticəyə baxmadan bu cür təsir altına düşsə və özünü Allahın ilhamı altında olduğuna inandırsa, hər yerdə sıralarımız arasında şübhəçilik səpilərdi və biz Şeytanın öz xəbərlərini daşıyacağı bir mövqedə olardıq. Qəti imansızlıq və şübhəçilik insan zehinlərinə səpiləcəkdi və həqiqətin yerini qəribə pislik məhsulları tutacaqdı. Ms 67, 1910, 1–8. Manuscript Release, volume 20, 17–22.</w:t>
      </w:r>
    </w:p>
    <w:p>
      <w:pPr>
        <w:pStyle w:val="ArticleBody"/>
        <w:jc w:val="left"/>
      </w:pPr>
      <w:r>
        <w:rPr>
          <w:rFonts w:ascii="Times New Roman" w:hAnsi="Times New Roman" w:eastAsia="Times New Roman" w:cs="Times New Roman"/>
        </w:rPr>
        <w:t>Bu gün pisliyin qəribə məhsulları Adventizmin hər tərəfində boy atmaqdadır.</w:t>
      </w:r>
    </w:p>
    <w:p>
      <w:pPr>
        <w:pStyle w:val="ArticleBody"/>
        <w:jc w:val="left"/>
      </w:pPr>
      <w:r>
        <w:rPr>
          <w:rFonts w:ascii="Times New Roman" w:hAnsi="Times New Roman" w:eastAsia="Times New Roman" w:cs="Times New Roman"/>
        </w:rPr>
        <w:t>Ellen White 2520 barədə Pionerlərin anlayışına öz təsdiqini verir.</w:t>
      </w:r>
    </w:p>
    <w:p>
      <w:pPr>
        <w:pStyle w:val="ArticleBody"/>
        <w:jc w:val="left"/>
      </w:pPr>
      <w:r>
        <w:rPr>
          <w:rFonts w:ascii="Times New Roman" w:hAnsi="Times New Roman" w:eastAsia="Times New Roman" w:cs="Times New Roman"/>
        </w:rPr>
        <w:t>Ellen White Daniel kitabındakı “Gündəlik”in bütpərəstliyi təmsil etdiyi barədə pionerlərin anlayışını təsdiq edir.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Rəbbin Əli ilə Yönəldilmişdir</dc:title>
  <dc:subject>Habakkukun İki Lövhəsi</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