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Qırxıncı Ayənin Gizli Tarixi — İyirmi İki Nömrə</w:t>
      </w:r>
    </w:p>
    <w:p>
      <w:pPr>
        <w:pStyle w:val="ArticleSubtitle"/>
        <w:jc w:val="left"/>
      </w:pPr>
      <w:r>
        <w:rPr>
          <w:rFonts w:ascii="Arial" w:hAnsi="Arial" w:eastAsia="Arial" w:cs="Arial"/>
        </w:rPr>
        <w:t>Yezekel Üç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Yezekel yüz qırx dörd minin möhürlənməsi dövründə kahindir. Birinci fəsildə Yezekel məbədə aparılır.</w:t>
      </w:r>
    </w:p>
    <w:p>
      <w:pPr>
        <w:pStyle w:val="ArticleScripture"/>
        <w:jc w:val="left"/>
      </w:pPr>
      <w:r>
        <w:rPr>
          <w:rFonts w:ascii="Times New Roman" w:hAnsi="Times New Roman" w:eastAsia="Times New Roman" w:cs="Times New Roman"/>
        </w:rPr>
        <w:t>Otuzuncu ildə, dördüncü ayda, ayın beşinci günündə, mən Kəbar çayı kənarında əsirlər arasında olarkən göylər açıldı və mən Allahın görüntülərini gördüm. Ayın beşinci günündə, yəni padşah Yehoyakinin sürgünə aparılmasının beşinci ilində, Xaldeylilər ölkəsində, Kəbar çayı kənarında, Buzinin oğlu kahin Yezekelə Rəbbin sözü açıq-aşkar gəldi; və orada Rəbbin əli onun üzərində idi.</w:t>
      </w:r>
    </w:p>
    <w:p>
      <w:pPr>
        <w:pStyle w:val="ArticleScripture"/>
        <w:jc w:val="left"/>
      </w:pPr>
      <w:r>
        <w:rPr>
          <w:rFonts w:ascii="Times New Roman" w:hAnsi="Times New Roman" w:eastAsia="Times New Roman" w:cs="Times New Roman"/>
        </w:rPr>
        <w:t>Və mən baxdım, və budur, şimaldan bir qasırğa gəldi, böyük bir bulud, öz içində dolaşan bir od, və onun ətrafında bir parlaqlıq vardı; və onun ortasından, odun ortasından, kəhrəba rəngi kimi bir görünüş çıxırdı. Həmçinin onun ortasından dörd canlı məxluqun bənzəri çıxırdı. Onların görünüşü belə idi: onlar insan bənzərinə malik idilər. Və hər birinin dörd üzü var idi, və hər birinin dörd qanadı var idi. Onların ayaqları düz ayaqlar idi; ayaqlarının altı buzov ayağının altı kimi idi; və onlar cilalanmış tuncun rəngi kimi parlayırdılar. Və onların dörd tərəfi üzrə qanadlarının altında insan əlləri var idi; onların dördünün də üzləri və qanadları var idi. Qanadları bir-birinə birləşmişdi; gedərkən dönmürdülər; hər biri düz qabağa gedirdi. Üzlərinin bənzərinə gəlincə, o dördünün sağ tərəfində insan üzü və aslan üzü var idi; onların dördünün sol tərəfində öküz üzü var idi; onların dördünün həmçinin qartal üzü var idi. Onların üzləri belə idi; qanadları yuxarıya doğru açılmışdı; hər birinin iki qanadı bir-birinə birləşmişdi, və ikisi bədənlərini örtürdü.</w:t>
      </w:r>
    </w:p>
    <w:p>
      <w:pPr>
        <w:pStyle w:val="ArticleScripture"/>
        <w:jc w:val="left"/>
      </w:pPr>
      <w:r>
        <w:rPr>
          <w:rFonts w:ascii="Times New Roman" w:hAnsi="Times New Roman" w:eastAsia="Times New Roman" w:cs="Times New Roman"/>
        </w:rPr>
        <w:t>Onlar hər biri dümdüz irəli gedirdi; ruh hara getməli idisə, onlar da ora gedirdilər; gedərkən dönmürdülər. Canlı məxluqların bənzəri isə yanan od kömürləri kimi və məşəllərin görünüşü kimi idi; o, canlı məxluqların arasında yuxarı-aşağı hərəkət edirdi; od parlaq idi və oddan şimşək çıxırdı. Canlı məxluqlar şimşək çaxması görünüşü kimi qaçıb qayıdırdılar. Mən canlı məxluqlara baxarkən, bax, yerdə canlı məxluqların yanında, onların dörd üzü ilə əlaqədar bir təkər var idi. Təkərlərin görünüşü və quruluşu beril daşının rəngi kimi idi; dördünün də eyni bir bənzəri var idi; onların görünüşü və quruluşu sanki təkərin içində bir təkər kimi idi. Onlar gedərkən dörd tərəfi üzrə gedirdilər; gedərkən dönmürdülər. Halqalarına gəlincə, onlar o qədər hündür idi ki, dəhşət doğururdu; dördünün də halqaları ətrafdan gözlərlə dolu idi. Canlı məxluqlar gedəndə təkərlər də onların yanında gedirdi; canlı məxluqlar yerdən qaldırılanda təkərlər də qaldırılırdı. Ruh hara getməli idisə, onlar ora gedirdilər; onların ruhu da ora getməli idi; təkərlər də onların qarşısında qaldırılırdı; çünki canlı məxluqun ruhu təkərlərdə idi.</w:t>
      </w:r>
    </w:p>
    <w:p>
      <w:pPr>
        <w:pStyle w:val="ArticleScripture"/>
        <w:jc w:val="left"/>
      </w:pPr>
      <w:r>
        <w:rPr>
          <w:rFonts w:ascii="Times New Roman" w:hAnsi="Times New Roman" w:eastAsia="Times New Roman" w:cs="Times New Roman"/>
        </w:rPr>
        <w:t>Onlar hərəkət etdikdə bunlar da hərəkət edirdi; onlar dayandıqda bunlar da dayanırdı; onlar yerdən yuxarı qaldırıldıqda çarxlar da onlarla birlikdə yuxarı qaldırılırdı; çünki canlı məxluqun ruhu çarxlarda idi. Canlı məxluqların başları üzərindəki qübbənin bənzəri dəhşətli büllurun rəngi kimi idi və başlarının üzərində yuxarıda uzanmışdı. Qübbənin altında onların qanadları bir-birinə doğru düz idi; hər birinin bədənini bu tərəfdən örtən iki qanadı var idi və hər birinin bədənini o biri tərəfdən örtən iki qanadı var idi. Onlar hərəkət etdikdə mən onların qanadlarının səsini böyük suların gurultusu kimi, Qüdrətlinin səsi kimi, danışığın səsi kimi, bir ordunun gurultusu kimi eşitdim; onlar dayandıqda qanadlarını aşağı salırdılar. Onlar dayanıb qanadlarını aşağı saldıqda başlarının üzərində olan qübbədən bir səs gəlirdi. Başlarının üzərində olan qübbənin yuxarısında isə taxta bənzər bir surət var idi; görünüşü yaqut daşı kimi idi; taxta bənzər surətin üzərində isə yuxarıda insan görünüşünə bənzər bir surət var idi. Mən onun belinin görünüşündən yuxarıya doğru daxilən hər tərəfi əhatə edən od görünüşünə bənzər kəhrəba rəngi kimi bir şey gördüm; onun belinin görünüşündən aşağıya doğru da od görünüşünə bənzər bir şey gördüm və onun ətrafında parlaqlıq var idi. Yağışlı gündə buludda olan göy qurşağının görünüşü necədirsə, ətrafındakı parlaqlığın görünüşü də elə idi. Rəbbin izzətinin bənzərinin görünüşü belə idi. Mən bunu görəndə üzüstə yerə düşdüm və danışanın səsini eşitdim. Hezekiel 1:1–28.</w:t>
      </w:r>
    </w:p>
    <w:p>
      <w:pPr>
        <w:pStyle w:val="ArticleScripture"/>
        <w:jc w:val="left"/>
      </w:pPr>
      <w:r>
        <w:rPr>
          <w:rFonts w:ascii="Times New Roman" w:hAnsi="Times New Roman" w:eastAsia="Times New Roman" w:cs="Times New Roman"/>
        </w:rPr>
        <w:t>Kədərli sürgün peyğəmbəri Yezekelə, Xaldeylilərin ölkəsində, İsrailin qüdrətli Allahına iman haqqında eyni dərsi öyrədən bir görüntü verildi. O, Kevar çayının sahilində ikən, şimaldan bir qasırğanın gəldiyi görünürdü; “böyük bir bulud, öz-özünə dolaşan bir od vardı, onun ətrafında bir parlaqlıq var idi və onun ortasından kəhrəba rənginə bənzər bir görünüş çıxırdı.” Qəribə görnüşlü, bir-birini kəsən bir sıra təkərlər dörd canlı məxluq tərəfindən hərəkət etdirilirdi. Bütün bunların çox-çox uca üzərində “taxtın bənzəri var idi, görünüşü safir daşının görünüşü kimi idi; və taxtın bənzəri üzərində, onun üstündə insan görnüşünə bənzər bir bənzərlik var idi.” “Canlı məxluqların bənzərinə gəlincə, onların görünüşü yanan od kömürləri kimi və məşəllərin görünüşü kimi idi; o, canlı məxluqların arasında yuxarı-aşağı hərəkət edirdi; və od parlaq idi, oddan isə şimşək çıxırdı.” “Və keruvların içində onların qanadları altında insan əlinin forması göründü.”</w:t>
      </w:r>
    </w:p>
    <w:p>
      <w:pPr>
        <w:pStyle w:val="ArticleScripture"/>
        <w:jc w:val="left"/>
      </w:pPr>
      <w:r>
        <w:rPr>
          <w:rFonts w:ascii="Times New Roman" w:hAnsi="Times New Roman" w:eastAsia="Times New Roman" w:cs="Times New Roman"/>
        </w:rPr>
        <w:t>“Təkərlər təkərlərin içində idi; düzülüş o qədər mürəkkəb idi ki, ilk baxışda Yezekelə bunların hamısı tam qarışıqlıq içində görünürdü. Lakin onlar hərəkət etdikdə, bu hərəkət gözəl bir dəqiqliklə və kamil ahəng içində baş verirdi. Səmavi varlıqlar bu təkərləri hərəkətə gətirirdi və hər şeydən yuxarıda, əzəmətli yaqut-mavi taxtın üzərində Əbədî Olan var idi; taxtın ətrafını isə lütf və məhəbbətin rəmzi olan qurşaqvari göy qurşağı bürümüşdü. Mənzərənin dəhşətli izzəti qarşısında məğlub olan Yezekel üzüstə yerə yıxıldı; bu zaman bir səs ona qalxmağı və Rəbbin sözünü eşitməyi əmr etdi. Sonra ona İsrail üçün bir xəbərdarlıq xəbəri verildi.” Testimonies, 751.</w:t>
      </w:r>
    </w:p>
    <w:p>
      <w:pPr>
        <w:pStyle w:val="ArticleScripture"/>
        <w:jc w:val="left"/>
      </w:pPr>
      <w:r>
        <w:rPr>
          <w:rFonts w:ascii="Times New Roman" w:hAnsi="Times New Roman" w:eastAsia="Times New Roman" w:cs="Times New Roman"/>
        </w:rPr>
        <w:t>Padşah Uzziyanın öldüyü ildə mən də Rəbbi taxt üzərində oturmuş gördüm; O, uca və yüksəldilmiş idi, Onun libasının ətəyi məbədi doldurmuşdu. Onun üstündə seraflar dayanmışdı; hər birinin altı qanadı var idi: ikisi ilə üzünü örtür, ikisi ilə ayaqlarını örtür, ikisi ilə də uçurdu. Onlar bir-birinə səslənib deyirdilər: «Müqəddəs, müqəddəs, müqəddəsdir Ordular Rəbbi; bütün yer üzü Onun izzəti ilə doludur». Səslənənin səsindən qapının kandarları titrədi, ev tüstü ilə doldu. O zaman mən dedim: «Vay halıma! Çünki həlak oldum; çünki mən murdar dodaqlı bir adamam və murdar dodaqlı bir xalqın arasında yaşayıram; çünki gözlərim Padşahı, Ordular Rəbbini gördü». O zaman seraflardan biri əlində yanan bir kömür tutaraq mənə tərəf uçdu; onu qurbangahın üstündən maşa ilə götürmüşdü. Onu ağzıma toxundurub dedi: «Budur, bu sənin dodaqlarına toxundu; təqsirin götürüldü və günahın kəffarə olundu». Sonra Rəbbin səsini eşitdim; O deyirdi: «Kimi göndərim və bizim üçün kim gedəcək?» O zaman mən dedim: «Mən buradayam, məni göndər». Yeşaya 6:1–8.</w:t>
      </w:r>
    </w:p>
    <w:p>
      <w:pPr>
        <w:pStyle w:val="ArticleScripture"/>
        <w:jc w:val="left"/>
      </w:pPr>
      <w:r>
        <w:rPr>
          <w:rFonts w:ascii="Times New Roman" w:hAnsi="Times New Roman" w:eastAsia="Times New Roman" w:cs="Times New Roman"/>
        </w:rPr>
        <w:t>“Bu görüntü Hizqiyala elə bir vaxtda verildi ki, onun zehni qəmli qabaqcadan hisslərlə dolu idi. O, atalarının diyarını viran halda görürdü. Vaxtilə insanlarla dolu olan şəhər artıq məskun deyildi. Şənlik səsi və həmd nəğməsi onun divarları arasında daha eşidilmirdi. Peyğəmbərin özü isə hüdudsuz ehtirasın və vəhşi qəddarlığın hökm sürdüyü yad bir ölkədə qərib idi. Onun insan zülmü və haqsızlığı barədə gördükləri və eşitdikləri canını sıxır, o isə gecə-gündüz acı-acı yas tuturdu. Lakin Kəvar çayı kənarında onun önündə təqdim edilən ecazkar rəmzlər yer üzünün hökmdarlarının gücündən daha qüdrətli olan hökmran bir hakimiyyəti aşkara çıxardı. Assuriya və Babilin məğrur və qəddar hökmdarlarından uca, mərhəmət və həqiqət Allahı taxt qurmuşdu.”</w:t>
      </w:r>
    </w:p>
    <w:p>
      <w:pPr>
        <w:pStyle w:val="ArticleScripture"/>
        <w:jc w:val="left"/>
      </w:pPr>
      <w:r>
        <w:rPr>
          <w:rFonts w:ascii="Times New Roman" w:hAnsi="Times New Roman" w:eastAsia="Times New Roman" w:cs="Times New Roman"/>
        </w:rPr>
        <w:t>Peyğəmbərə belə qarışıqlığın içində dolaşmış kimi görünən təkərəbənzər mürəkkəbliklər sonsuz bir Əlin rəhbərliyi altında idi. Ona bu təkərləri hərəkət etdirən və istiqamətləndirən kimi aşkar edilən Allahın Ruhu qarışıqlıqdan ahəng yaratdı; beləliklə, bütün dünya Onun nəzarəti altında idi. Şər adamların qüvvə və siyasətini alt-üst etmək və Onun sadiq bəndələrinə xeyir gətirmək üçün, izzətləndirilmiş varlıqlardan ibarət saysız-hesabsız dəstələr Onun sözü ilə hazır idilər.</w:t>
      </w:r>
    </w:p>
    <w:p>
      <w:pPr>
        <w:pStyle w:val="ArticleScripture"/>
        <w:jc w:val="left"/>
      </w:pPr>
      <w:r>
        <w:rPr>
          <w:rFonts w:ascii="Times New Roman" w:hAnsi="Times New Roman" w:eastAsia="Times New Roman" w:cs="Times New Roman"/>
        </w:rPr>
        <w:t>“Eyni qayda ilə, Allah gələcək əsrlər üçün kilsənin tarixini sevimli Yəhyaya açmaq üzrə olarkən, ona “İnsan Oğluna bənzər Biri”ni şamdanların arasında gəzərkən göstərməklə Xilaskarın Öz xalqına olan marağı və qayğısına dair təminat verdi; bu şamdanlar yeddi kilsəni rəmzləndirirdi. Yəhyaya kilsənin yer üzünün qüvvələri ilə son böyük mübarizələri göstərildiyi halda, ona sadiqlərin son qələbəsini və qurtuluşunu da görməyə icazə verildi. O, kilsənin vəhşi heyvan və onun surəti ilə ölümcül qarşıdurmaya gətirildiyini və həmin vəhşi heyvana ibadətin ölüm cəzası təhlükəsi altında məcbur etdirildiyini gördü. Lakin döyüşün tüstüsü və gurultusunun o tayına baxaraq, o, Sion dağında Quzu ilə birlikdə duran bir zümrəni gördü; onların üzərlərində vəhşi heyvanın nişanı əvəzinə “Atanın adı alınlarına yazılmışdı”. Və yenə o, “vəhşi heyvan üzərində, onun surəti üzərində, onun nişanı üzərində və adının sayı üzərində qələbə çalmış olanların Allahın çənglərinə malik olaraq şüşə dənizin üzərində dayandıqlarını” və Musanın və Quzunun nəğməsini oxuduqlarını gördü.”</w:t>
      </w:r>
    </w:p>
    <w:p>
      <w:pPr>
        <w:pStyle w:val="ArticleScripture"/>
        <w:jc w:val="left"/>
      </w:pPr>
      <w:r>
        <w:rPr>
          <w:rFonts w:ascii="Times New Roman" w:hAnsi="Times New Roman" w:eastAsia="Times New Roman" w:cs="Times New Roman"/>
        </w:rPr>
        <w:t>“Bu dərslər bizim xeyrimiz üçündür. Biz imanımızı Allah üzərində möhkəm saxlamalıyıq, çünki lap qarşımızda insanların canını sınağa çəkəcək bir vaxt vardır. Məsih Zeytun dağında Özünün ikinci gəlişindən əvvəl baş verəcək dəhşətli hökmləri xatırladaraq belə dedi: ‘Müharibələrdən və müharibə xəbərlərindən xəbər tutacaqsınız.’ ‘Millət millətə qarşı, səltənət səltənətə qarşı qalxacaq; müxtəlif yerlərdə qıtlıqlar, vəbalar və zəlzələlər olacaq. Bütün bunlar ağrıların başlanğıcıdır.’ Bu peyğəmbərliklər Yerusəlimin dağıdılması zamanı qismən yerinə yetmiş olsa da, onların son günlərə daha birbaşa aidiyyəti vardır.”</w:t>
      </w:r>
    </w:p>
    <w:p>
      <w:pPr>
        <w:pStyle w:val="ArticleScripture"/>
        <w:jc w:val="left"/>
      </w:pPr>
      <w:r>
        <w:rPr>
          <w:rFonts w:ascii="Times New Roman" w:hAnsi="Times New Roman" w:eastAsia="Times New Roman" w:cs="Times New Roman"/>
        </w:rPr>
        <w:t>“Biz böyük və təntənəli hadisələrin astanasında dayanmışıq. Peyğəmbərlik sürətlə yerinə yetir. Rəbb qapıdadır. Çox keçmədən qarşımızda yaşayanların hamısı üçün son dərəcə mühüm bir dövr açılacaq. Keçmişin mübahisələri yenidən canlandırılacaq; yeni mübahisələr ortaya çıxacaq. Dünyamızda baş verəcək səhnələr hələ heç təsəvvür belə edilməmişdir. Şeytan insan vasitələri ilə fəaliyyət göstərir. Konstitusiyanı dəyişdirməyə və bazar gününə riayət olunmasını məcburi edən bir qanunu təmin etməyə çalışanlar bunun nəticəsinin nə olacağını çox az dərk edirlər. Böhran artıq lap yaxınımızdadır.</w:t>
      </w:r>
    </w:p>
    <w:p>
      <w:pPr>
        <w:pStyle w:val="ArticleScripture"/>
        <w:jc w:val="left"/>
      </w:pPr>
      <w:r>
        <w:rPr>
          <w:rFonts w:ascii="Times New Roman" w:hAnsi="Times New Roman" w:eastAsia="Times New Roman" w:cs="Times New Roman"/>
        </w:rPr>
        <w:t>“Lakin Allahın qulları bu böyük böhran vaxtında özlərinə güvənməməlidirlər. Yeşayaya, Yezekelə və Yəhyaya verilən görüntülərdə biz səmanın yer üzündə baş verən hadisələrlə necə sıx bağlı olduğunu və Ona sədaqətli olanlar üçün Allahın qayğısının nə qədər böyük olduğunu görürük. Dünya hökmdarsız deyildir. Gələcək hadisələrin proqramı Rəbbin əlindədir. Səmanın Əzəməti Öz kilsəsinin qayğıları kimi, millətlərin taleyini də Öz idarəsində saxlayır.”</w:t>
      </w:r>
    </w:p>
    <w:p>
      <w:pPr>
        <w:pStyle w:val="ArticleScripture"/>
        <w:jc w:val="left"/>
      </w:pPr>
      <w:r>
        <w:rPr>
          <w:rFonts w:ascii="Times New Roman" w:hAnsi="Times New Roman" w:eastAsia="Times New Roman" w:cs="Times New Roman"/>
        </w:rPr>
        <w:t>“Rəbbin işində özümüzə həddindən artıq dərəcədə qayğı, sıxıntı və çaşqınlıq hiss etməyə yol veririk. Məhdud insanlar məsuliyyət yükünü daşımağa tək buraxılmamışlar. Biz Allaha etibar etməli, Ona iman etməli və irəli getməliyik. Səmavi elçilərin yorulmaz ayıqlığı və yer üzünün varlıqları ilə əlaqədar öz xidmətlərində fasiləsiz məşğulluqları bizə göstərir ki, təkər içindəki təkəri Allahın əli yönəldir. İlahi Müəllim Öz işində fəaliyyət göstərən hər bir şəxsə, qədimdə Kira dediyi kimi, belə deyir: ‘Səni tanımadığın halda, səni qurşatdım.’”</w:t>
      </w:r>
    </w:p>
    <w:p>
      <w:pPr>
        <w:pStyle w:val="ArticleScripture"/>
        <w:jc w:val="left"/>
      </w:pPr>
      <w:r>
        <w:rPr>
          <w:rFonts w:ascii="Times New Roman" w:hAnsi="Times New Roman" w:eastAsia="Times New Roman" w:cs="Times New Roman"/>
        </w:rPr>
        <w:t>“Yezekelin görüntüsündə Allahın əli keruvların qanadları altında idi. Bu, Öz qullarına öyrətmək üçündür ki, onlara uğur verən ilahi qüvvədir. Əgər onlar günahı kənara qoyub ürəkdə və həyatda pak olsalar, O, onlarla birlikdə işləyəcəkdir.</w:t>
      </w:r>
    </w:p>
    <w:p>
      <w:pPr>
        <w:pStyle w:val="ArticleScripture"/>
        <w:jc w:val="left"/>
      </w:pPr>
      <w:r>
        <w:rPr>
          <w:rFonts w:ascii="Times New Roman" w:hAnsi="Times New Roman" w:eastAsia="Times New Roman" w:cs="Times New Roman"/>
        </w:rPr>
        <w:t>“İldırım sürəti ilə canlı varlıqların arasında gedən parlaq işıq bu işin nəhayət tamamlanmağa doğru hansı sürətlə irəliləyəcəyini təmsil edir. Mürgüləməyən, Öz niyyətlərinin həyata keçməsi üçün daim fəaliyyət göstərən O, Öz böyük işini ahəng içində irəli apara bilər. Məhdud ağıllara dolaşıq və mürəkkəb görünən şeyi Rəbbin əli mükəmməl nizam içində saxlaya bilər. O, pis adamların məqsədlərini puça çıxarmaq üçün yollar və vasitələr düşünə bilər və Öz xalqına qarşı fitnə quranların məsləhətlərini çaşqınlığa salar.”</w:t>
      </w:r>
    </w:p>
    <w:p>
      <w:pPr>
        <w:pStyle w:val="ArticleScripture"/>
        <w:jc w:val="left"/>
      </w:pPr>
      <w:r>
        <w:rPr>
          <w:rFonts w:ascii="Times New Roman" w:hAnsi="Times New Roman" w:eastAsia="Times New Roman" w:cs="Times New Roman"/>
        </w:rPr>
        <w:t>“Qardaşlar, indi yas və ümidsizlik zamanı deyil, şübhə və imansızlığa təslim olmağın vaxtı deyil. Məsih indi Yusifin böyük daşla bağlanmış və Roma möhürü ilə möhürlənmiş yeni məzarında olan bir Xilaskar deyildir; bizim dirilmiş bir Xilaskarımız vardır. O Padşahdır, orduların Rəbbidir; O, keruvların arasında taxt qurmuşdur; və millətlərin çəkişməsi və qarışıqlığı arasında belə, Öz xalqını hələ də qoruyur. Göylərdə hökm sürən Olan bizim Xilaskarımızdır. O, hər sınağı ölçür. O, hər bir canı sınamalı olan kürənin oduna nəzarət edir. Padşahların istehkamları devriləcəyi zaman, Allahın qəzəbinin oxları Onun düşmənlərinin ürəklərini deşəcəyi zaman, Onun xalqı Onun əlində əmin-amanlıqda olacaqdır.” Testimonies, 5-ci cild, 752–754.</w:t>
      </w:r>
    </w:p>
    <w:p>
      <w:pPr>
        <w:pStyle w:val="ArticleBody"/>
        <w:jc w:val="left"/>
      </w:pPr>
      <w:r>
        <w:rPr>
          <w:rFonts w:ascii="Times New Roman" w:hAnsi="Times New Roman" w:eastAsia="Times New Roman" w:cs="Times New Roman"/>
        </w:rPr>
        <w:t>Yezekel yüz qırx dörd min arasında olmağa namizəd olanları təmsil edir və sətir üzərinə sətir onun məbəddəki təcrübəsi Yeşayanın və Yəhyanın məbəd daxilindəki təcrübəsi ilə üst-üstə düşür. Biz indi məbəd sınağındayıq; bu, yüz qırx dörd mini möhürləyən üç sınaqdan ikincisidir. Həmin dövr Malaki üçüncünün yerinə yetirilməsində Əhdin Xəbərçisi tərəfindən icra olunan təmizlənmədir. Üç sınaqdan ibarət təmizlənmə prosesi, Malakinin hərarətli “sobası”dır ki, “hər bir canı sınaqdan keçirməlidir.” Üçüncü mələk 22 oktyabr 1844-cü ildə gəldikdə, Əhdin Xəbərçisi qəflətən Öz məbədinə gəldi və Öz sadiqlərini möhürləmək üçün həmin tarixin müdrik bakirələrini Ən Müqəddəs Yerə apardı; lakin həmin tarixin bakirələri üsyan etdilər və 1856-cı ilə qədər Filadelfiyalı Millerit hərəkatı Laodikeyalı Millerit hərəkatına çevrildi və 1863-cü ildə Laodikeyalı Yeddinci Gün Adventist kilsəsi oldu.</w:t>
      </w:r>
    </w:p>
    <w:p>
      <w:pPr>
        <w:pStyle w:val="ArticleBody"/>
        <w:jc w:val="left"/>
      </w:pPr>
      <w:r>
        <w:rPr>
          <w:rFonts w:ascii="Times New Roman" w:hAnsi="Times New Roman" w:eastAsia="Times New Roman" w:cs="Times New Roman"/>
        </w:rPr>
        <w:t>22 oktyabr 1844-cü ildə qəfil gəlmiş üçüncü mələk 1863-cü ildə öz hüzurunu geri çəkdi, sonra isə 11 sentyabr 2001-ci ildə geri döndü. İyirmi beş il sonra, 22 oktyabr 1844-cü il ilə əvvəlcədən surətləndirilmiş məbəd sınağı indi yenidən təkrarlanır. İyirmi beş, iki yüz əllinin simvolik peyğəmbərlik onda biri, iki yüz əlli isə Daniel on birin on birinci ayəsindən on beşinci ayəsinədək təmsil olunan tarixin bir rəmzidir. İki yüz əlli də, iyirmi beş də Hizqiyalın məbəd görüntüsü daxilində bir çarxdır. İyirmi beş, Əhd Elçisinin yerinə yetirdiyi paklama işində təmsil olunan üçmərhələli sınaq prosesinin icrasında müdriklərlə pislərin ayrılmasının bir rəmzidir.</w:t>
      </w:r>
    </w:p>
    <w:p>
      <w:pPr>
        <w:pStyle w:val="ArticleBody"/>
        <w:jc w:val="left"/>
      </w:pPr>
      <w:r>
        <w:rPr>
          <w:rFonts w:ascii="Times New Roman" w:hAnsi="Times New Roman" w:eastAsia="Times New Roman" w:cs="Times New Roman"/>
        </w:rPr>
        <w:t>Matta iyirmi beşinci fəsil üç məsəldən ibarətdir və hər bir məsəl yüz qırx dörd minin möhürlənmə vaxtında müdriklərlə pislərin ayrılmasını göstərir. Fəsildə təmsil olunan Allah xalqının ümidi budur ki, onlar gecəyarısı fəryadının xəbəri olan yağa sahib müdrik bakirələrdən biri olsunlar. Onların ümidi budur ki, öz şəxsi sınaq müddətləri ərzində idarə etmək üçün onlara verilmiş xüsusi istedadlardan istifadə etmək sahəsindəki qəyyumluqlarında sadiq qul kimi mühakimə olunsunlar. Onların ümidi budur ki, Allahın otlağının qoyunlarından biri kimi, Onun sağ tərəfində əyləşdirilərək mühakimə olunsunlar, Onun sol tərəfində olan keçilərdən biri kimi yox. İyirmi beş, yüz qırx dörd minin möhürlənmə vaxtında müdriklərlə pislərin ayrılmasının rəmzidir. İyirmi beş Hizqiyalın çarxlarından biridir.</w:t>
      </w:r>
    </w:p>
    <w:p>
      <w:pPr>
        <w:pStyle w:val="ArticleScripture"/>
        <w:jc w:val="left"/>
      </w:pPr>
      <w:r>
        <w:rPr>
          <w:rFonts w:ascii="Times New Roman" w:hAnsi="Times New Roman" w:eastAsia="Times New Roman" w:cs="Times New Roman"/>
        </w:rPr>
        <w:t>Əsirliyimizin iyirmi beşinci ilində, ilin əvvəlində, ayın onuncu günündə, şəhərin viran edilməsindən on dördüncü il sonra, məhz həmin gündə Rəbbin əli mənim üzərimdə idi və məni oraya apardı. Hezekiel 40:1.</w:t>
      </w:r>
    </w:p>
    <w:p>
      <w:pPr>
        <w:pStyle w:val="ArticleBody"/>
        <w:jc w:val="left"/>
      </w:pPr>
      <w:r>
        <w:rPr>
          <w:rFonts w:ascii="Times New Roman" w:hAnsi="Times New Roman" w:eastAsia="Times New Roman" w:cs="Times New Roman"/>
        </w:rPr>
        <w:t>Əsirliyin iyirmi beşinci ili 22 oktyabrla təmsil olunur ki, bu da dispensasional bir qapının bağlanması ilə təmsil edilir. 22 oktyabr 1844-cü ildə iki sinif bir-birindən ayrıldığı zaman bir qapı açıldı və bir qapı bağlandı.</w:t>
      </w:r>
    </w:p>
    <w:p>
      <w:pPr>
        <w:pStyle w:val="ArticleScripture"/>
        <w:jc w:val="left"/>
      </w:pPr>
      <w:r>
        <w:rPr>
          <w:rFonts w:ascii="Times New Roman" w:hAnsi="Times New Roman" w:eastAsia="Times New Roman" w:cs="Times New Roman"/>
        </w:rPr>
        <w:t>Filadelfiyadakı kilsənin mələyinə yaz: Bunları Müqəddəs olan, Həqiqi olan, Davudun açarına malik olan, açdığı zaman heç kəsin bağlaya bilmədiyi, bağladığı zaman isə heç kəsin aça bilmədiyi deyir: Mən sənin əməllərini bilirəm; budur, qarşında açıq bir qapı qoymuşam və heç kəs onu bağlaya bilməz; çünki sənin azacıq qüvvətin var, Mənim sözümü saxlamısan və Mənim adımı inkar etməmisən. Vəhy 3:7, 8.</w:t>
      </w:r>
    </w:p>
    <w:p>
      <w:pPr>
        <w:pStyle w:val="ArticleBody"/>
        <w:jc w:val="left"/>
      </w:pPr>
      <w:r>
        <w:rPr>
          <w:rFonts w:ascii="Times New Roman" w:hAnsi="Times New Roman" w:eastAsia="Times New Roman" w:cs="Times New Roman"/>
        </w:rPr>
        <w:t>Məsih Filadelfiya mələyinə deyir ki, onların işlərini bilir və Filadelfiya kilsəsinin önünə açıq bir qapı qoymuşdur. O qapı “Davudun açarı” ilə, Elyaqimin üzərinə qoyulan açarla açılmışdır.</w:t>
      </w:r>
    </w:p>
    <w:p>
      <w:pPr>
        <w:pStyle w:val="ArticleScripture"/>
        <w:jc w:val="left"/>
      </w:pPr>
      <w:r>
        <w:rPr>
          <w:rFonts w:ascii="Times New Roman" w:hAnsi="Times New Roman" w:eastAsia="Times New Roman" w:cs="Times New Roman"/>
        </w:rPr>
        <w:t>Və o gün olacaq ki, Mən Öz qulumu, Hilqiyanın oğlu Elyaqimi çağıracağam. Onu sənin libasınla geyindirəcəyəm, sənin qurşağınla bərkidəcəyəm və hökmranlığını onun əlinə verəcəyəm; o da Yerusəlim sakinlərinə və Yəhuda evinə ata olacaq. Davud evinin açarını onun çiyni üzərinə qoyacağam; belə ki, o açacaq və heç kəs bağlamayacaq; o bağlayacaq və heç kəs açmayacaq. Yeşaya 22:20–22.</w:t>
      </w:r>
    </w:p>
    <w:p>
      <w:pPr>
        <w:pStyle w:val="ArticleBody"/>
        <w:jc w:val="left"/>
      </w:pPr>
      <w:r>
        <w:rPr>
          <w:rFonts w:ascii="Times New Roman" w:hAnsi="Times New Roman" w:eastAsia="Times New Roman" w:cs="Times New Roman"/>
        </w:rPr>
        <w:t>Elyaqim çağırıldığı gün o, pis Şebnadan ayrılır.</w:t>
      </w:r>
    </w:p>
    <w:p>
      <w:pPr>
        <w:pStyle w:val="ArticleScripture"/>
        <w:jc w:val="left"/>
      </w:pPr>
      <w:r>
        <w:rPr>
          <w:rFonts w:ascii="Times New Roman" w:hAnsi="Times New Roman" w:eastAsia="Times New Roman" w:cs="Times New Roman"/>
        </w:rPr>
        <w:t>Ordular Rəbbi Xudavənd belə deyir: Get, bu xəzinədarın, yəni ev üzərində olan Şebnanın yanına get və de: Burada nə işin var? Burada kimin var ki, özün üçün burada qəbir yonmusan, uca yerdə özünə qəbir yonan, qayada özü üçün məskən qazan adam kimi? Bax, Rəbb səni qüdrətli bir əsarətlə aparacaq və səni mütləq bürüyəcək. O, səni şiddətlə fırladıb böyük bir ölkəyə top kimi atacaq; orada öləcəksən və izzətinin döyüş arabaları ağanın evinin rüsvayçılığı olacaq. Yeşaya 22:15–18.</w:t>
      </w:r>
    </w:p>
    <w:p>
      <w:pPr>
        <w:pStyle w:val="ArticleBody"/>
        <w:jc w:val="left"/>
      </w:pPr>
      <w:r>
        <w:rPr>
          <w:rFonts w:ascii="Times New Roman" w:hAnsi="Times New Roman" w:eastAsia="Times New Roman" w:cs="Times New Roman"/>
        </w:rPr>
        <w:t>Şebna və Elyaqim məsəlinin təcəssümü olan müdrik və ağılsız bakirələrin ayrılması 22 oktyabr 1844-cü ildə baş verdi; həmçinin bu, Yehoyakinin əsirliyinin iyirmi beşinci ilində də — e.ə. 573-cü ilin 22 oktyabrında — baş verdi. Hizqiyalın səkkizinci fəslində Adventizm daxilindəki pislər, Yerusəlimlə təmsil olunaraq, günəşə səcdə edən iyirmi beş kişi ilə təmsil edilir. Yerusəlimin məhvi bazar günü qanununu təmsil edir; bu da yüz qırx dörd min nəfərin möhürlənmə vaxtını sona çatdıran nişandır. Həmin möhürlənmə vaxtı 11 sentyabr 2001-ci ildə başladı və İsa həm Alfa, həm də Omegadır; buna görə də möhürlənmənin başlanğıcı kimi 11 sentyabr 2001 bazar günü qanununda olan sonu təsvir edir.</w:t>
      </w:r>
    </w:p>
    <w:p>
      <w:pPr>
        <w:pStyle w:val="ArticleBody"/>
        <w:jc w:val="left"/>
      </w:pPr>
      <w:r>
        <w:rPr>
          <w:rFonts w:ascii="Times New Roman" w:hAnsi="Times New Roman" w:eastAsia="Times New Roman" w:cs="Times New Roman"/>
        </w:rPr>
        <w:t>11 sentyabr 2001-ci il 1888-ci ilin Minneapolis toplantıları ilə rəmzləşdirilmişdi; çünki Sister White müəyyən edir ki, Nyu-Yorkun böyük binaları 9/11-də yıxıldıqda, Vəhy 18:1–3 yerinə yetmişdi. O vaxt, 1888-ci ildə olduğu kimi, o, Vəhy on səkkizin mələyinin yer üzünü Öz izzəti ilə işıqlandırmaq üçün endiyini göstərdi. 1888-ci ilin üsyanını o, Korahın, Datanın və Aviramın üsyanı ilə eyniləşdirdi; onlar da öz dönüklüklərinə iki yüz əlli adlı-sanlı adamı qoşmuşdular. Qədim İsrailin ilkin tarixində Korahın və onun tərəfdarlarının üsyanındakı iki yüz əlli üsyançı, qədim İsrailin son dövründə günəşə səcdə edən iyirmi beş adamı rəmzləşdirirdi.</w:t>
      </w:r>
    </w:p>
    <w:p>
      <w:pPr>
        <w:pStyle w:val="ArticleBody"/>
        <w:jc w:val="left"/>
      </w:pPr>
      <w:r>
        <w:rPr>
          <w:rFonts w:ascii="Times New Roman" w:hAnsi="Times New Roman" w:eastAsia="Times New Roman" w:cs="Times New Roman"/>
        </w:rPr>
        <w:t>Laodikeya Adventizminin iyirmi beş rəhbərinin Bazar qanunu qarşısında və iki yüz əllisinin isə 11 sentyabrda baş əyməsi, möhürlənmə vaxtını iyirmi beş simvolizmi ilə təqdim edir (müdriklərlə pislərin ayrılmasının simvolu kimi) və bununla möhürlənmə vaxtının başlanğıcını və sonunu işarələyir. İstər Musanın dövründəki iki yüz əlli üsyankar, istərsə də Yezekel kitabının səkkizinci fəslindəki iyirmi beş adam, yaxud Matta kitabının iyirmi beşinci fəslində ayrılığın üç şahidi, ya da Yezekel qırxda əsarətin iyirmi beşinci ili olsun; iyirmi beş simvolunun bütün təzahürləri, müvafiq olaraq e.ə. 207-ci ildə, 313-cü ildə və 2026-cı ildə sona çatan üç iki yüz əlli illik dövrlə üst-üstə düşür.</w:t>
      </w:r>
    </w:p>
    <w:p>
      <w:pPr>
        <w:pStyle w:val="ArticleBody"/>
        <w:jc w:val="left"/>
      </w:pPr>
      <w:r>
        <w:rPr>
          <w:rFonts w:ascii="Times New Roman" w:hAnsi="Times New Roman" w:eastAsia="Times New Roman" w:cs="Times New Roman"/>
        </w:rPr>
        <w:t>İyirmi beş, necə deyərlər, iyirmi beşin bütün xətlərini kamilliyə çatdıran bir oxdur. O, qırxıncı ayənin gizli tarixini aydınlaşdırmaq üçün Peterə verilmiş Padşahlığın peyğəmbərlik açarlarından birinə çevrilir. Daniel on birin onuncu ayəsindən on beşinci ayəsinədək olan ayələrin, qırxıncı ayənin gizli tarixi olan 1989-cu ildən Bazar qanununadək uzanan tarixi əhatə edən bir xətti təmsil etdiyi üçdən artıq şahidin əsasında təkrar-təkrar təsbit edilmişdir. Yəhuda qəbiləsinin Aslanı indi, son günlərin Gecəyarısı Fəryadı xəbərini tamamlayacaq gizli tarixi açdıqca, Yezekelin təkərlərini möhürdən açır.</w:t>
      </w:r>
    </w:p>
    <w:p>
      <w:pPr>
        <w:pStyle w:val="ArticleBody"/>
        <w:jc w:val="left"/>
      </w:pPr>
      <w:r>
        <w:rPr>
          <w:rFonts w:ascii="Times New Roman" w:hAnsi="Times New Roman" w:eastAsia="Times New Roman" w:cs="Times New Roman"/>
        </w:rPr>
        <w:t>Növbəti məqalələrdə axır günlərdə insanların mürəkkəb qarşılıqlı təsirini təmsil edən Hezekielin çarxlarını müəyyən etməyə davam edəcəyik. Bu məqalənin əvvəlində verilmiş Hezekielin birinci fəsli və Testimonies-in beşinci cildindən müşayiət edən parçanın irəli sürdüyü mətnlər, məqalələr boyu irəlilədikcə, daimi istinad nöqtəmiz olacaq. Çarxlar öz düzgün yerində və peyğəmbərlik tarixinin digər çarxları ilə düzgün kəsişmələri içində ortaya qoyulduqda, 11 avqust 1840-cı ildə birinci mələyi qüvvətləndirən üç yüz doxsan bir il və on beş günün, Hezekiel tərəfindən həm də Yerusəlimin bir il yarımlıq mühasirəsi ilə bağlı olan üç yüz doxsan il kimi təmsil edildiyini göstərəcəyik; və bu peyğəmbərlik işığının gəlişinin yüz qırx dörd minin bayrağının qaldırılmasını müəyyən etdiyini də göstərəcəyik.</w:t>
      </w:r>
    </w:p>
    <w:p>
      <w:pPr>
        <w:pStyle w:val="ArticleBody"/>
        <w:jc w:val="left"/>
      </w:pPr>
      <w:r>
        <w:rPr>
          <w:rFonts w:ascii="Times New Roman" w:hAnsi="Times New Roman" w:eastAsia="Times New Roman" w:cs="Times New Roman"/>
        </w:rPr>
        <w:t>27 iyul 1299-dan 1337-yə qədər olan dövr Vəhy 9:10-da qeyd olunan yüz əlli ilin (beş ayın) başlanğıcındakı otuz səkkiz ili təmsil edir. Həmin yüz əlli il on beşinci ayədəki üç yüz doxsan bir il və on beş gün ilə bağlıdır. Beləliklə, bu iki dövrün başlanğıcı bir peyğəmbərlik xəttini təşkil edir; bu xətt 1838 və 1840-cı illərə dair Josiah Litch-in öncədən dediyi xəbərdarlığın yerinə yetməsi ilə başa çatdı və Millerçi hərəkatın yüksəlişini və qüvvət qazanmasını göstərdi. Adventizmin başlanğıcındakı həmin tarix Bazar qanunundan əvvəl bir bayraq kimi yüz qırx dörd minin yüksəlişini göstərir. Beləliklə, Yezekelin üç yüz doxsan ili və Qüdsün mühasirəsinin bir nöqtə beş ili (1.5), 1299-cu ildə başlamış peyğəmbərlik xəttinin sonunu göstərir.</w:t>
      </w:r>
    </w:p>
    <w:p>
      <w:pPr>
        <w:pStyle w:val="ArticleBody"/>
        <w:jc w:val="left"/>
      </w:pPr>
      <w:r>
        <w:rPr>
          <w:rFonts w:ascii="Times New Roman" w:hAnsi="Times New Roman" w:eastAsia="Times New Roman" w:cs="Times New Roman"/>
        </w:rPr>
        <w:t>Növbəti məqalədən əvvəl “Testimonies”in beşinci cildindən olan bu parçanı nəzərdən keçirmək faydalı olardı.</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Qırxıncı Ayənin Gizli Tarixi — İyirmi İki Nömrə</dc:title>
  <dc:subject>Yezekel Üç Nömrə</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