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Qırxıncı ayənin gizli tarixi - Otuz dördüncü nömrə</w:t>
      </w:r>
    </w:p>
    <w:p>
      <w:pPr>
        <w:pStyle w:val="ArticleSubtitle"/>
        <w:jc w:val="left"/>
      </w:pPr>
      <w:r>
        <w:rPr>
          <w:rFonts w:ascii="Arial" w:hAnsi="Arial" w:eastAsia="Arial" w:cs="Arial"/>
        </w:rPr>
        <w:t>Yezekel № 15</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2026-10-28</w:t>
      </w:r>
    </w:p>
    <w:p>
      <w:pPr>
        <w:pStyle w:val="ArticleHeading"/>
        <w:jc w:val="left"/>
      </w:pPr>
      <w:r>
        <w:rPr>
          <w:rFonts w:ascii="Arial" w:hAnsi="Arial" w:eastAsia="Arial" w:cs="Arial"/>
        </w:rPr>
        <w:t>Beş gizli ay</w:t>
      </w:r>
    </w:p>
    <w:p>
      <w:pPr>
        <w:pStyle w:val="ArticleBody"/>
        <w:jc w:val="left"/>
      </w:pPr>
      <w:r>
        <w:rPr>
          <w:rFonts w:ascii="Times New Roman" w:hAnsi="Times New Roman" w:eastAsia="Times New Roman" w:cs="Times New Roman"/>
        </w:rPr>
        <w:t>Onuncu ayədə əks olunan İslamla bağlı xəbər 1838-ci ildə Yoşiya Litç tərəfindən on beşinci ayədə göstərilən zamanla əlaqələndirilərək təqdim edildi. Həmin vaxt peyğəmbərliyin bəzi məqamları Litç üçün gizli qalırdı. 1840-cı il avqustun 1-dək Litç 1838-ci ildən sonra “beş ay” xəbərindən ona açılmış məqamlara əsaslanan daha müfəssəl bir izah dərc etdirdi. 1838-ci ildə Vəhy kitabının doqquzuncu fəslindəki “beş ay” xəbərinin bir hissəsi Litç üçün gizli qalmışdı. Beş ay haqqındakı peyğəmbərliyin gizli qalan hissəsinin möhürü 1840-cı ildən əvvəl Litç üçün açıldı və bu möhürün açılması 1840-cı ildən 1844-cü ilədək Allahın qüdrətinin təzahürünə səbəb oldu.</w:t>
      </w:r>
    </w:p>
    <w:p>
      <w:pPr>
        <w:pStyle w:val="ArticleBody"/>
        <w:jc w:val="left"/>
      </w:pPr>
      <w:r>
        <w:rPr>
          <w:rFonts w:ascii="Times New Roman" w:hAnsi="Times New Roman" w:eastAsia="Times New Roman" w:cs="Times New Roman"/>
        </w:rPr>
        <w:t>Beşinci ayədəki beş ay 2026-cı ilə qədər gizli qalmışdı. Elizavet beş ay gizləndikdən sonra üzə çıxanda Məryəm ona qoşuldu. Məryəm beş aylıq gizlənmə dövrünü on bakirə haqqında məsəllə əlaqələndirir, çünki Elizavetdən fərqli olaraq, Məryəm hamilə bir bakirə idi, Elizavet isə uşaq doğmaq yaşını keçmiş hamilə bir qadın idi. Hər iki doğuş özünəməxsus şəkildə möcüzəvi idi, lakin Məryəm bakirə idi. Bütün peyğəmbərlər dünyanın sonundan bəhs edirlər və axır günlərdə Məryəmin təmsil etdiyi bakirələr üçüncü mələyin Filadelfiya hərəkatını təşkil edən və sayı yüz qırx dörd min olan beş ağıllı bakirədir. Elizavetlə Məryəm Elizavetin beş aylıq gizlənmə dövründən sonra, altıncı ayda görüşürlər. Beşinci ayədəki beş ay 2026-cı ilə qədər gizli qalmışdı.</w:t>
      </w:r>
    </w:p>
    <w:p>
      <w:pPr>
        <w:pStyle w:val="ArticleBody"/>
        <w:jc w:val="left"/>
      </w:pPr>
      <w:r>
        <w:rPr>
          <w:rFonts w:ascii="Times New Roman" w:hAnsi="Times New Roman" w:eastAsia="Times New Roman" w:cs="Times New Roman"/>
        </w:rPr>
        <w:t>Yəhya doğulanda Məryəm Nazaretə qayıtdı və Zəkəriyyə artıq lal deyildi. Məryəm peyğəmbərliyin dilə gəldiyi bazar günü qanunu zamanı qapı bağlananadək Elizavetin yanında idi. Zəkəriyyə lal edilən alfa yol nişanı, həm də oğlu doğulanda danışan omeqa yol nişanıdır. Zəkəriyyə başlanğıcda da, sonda da yer alır və həm birinci, həm də üçüncü mələyi təmsil edir. Elizavet ikinci mələyin xəbəridir, Məryəm isə beş aylıq gizlənmə dövrünün sonunda Elizavetə qoşulan gecəyarısı fəryadı xəbəridir.</w:t>
      </w:r>
    </w:p>
    <w:p>
      <w:pPr>
        <w:pStyle w:val="ArticleBody"/>
        <w:jc w:val="left"/>
      </w:pPr>
      <w:r>
        <w:rPr>
          <w:rFonts w:ascii="Times New Roman" w:hAnsi="Times New Roman" w:eastAsia="Times New Roman" w:cs="Times New Roman"/>
        </w:rPr>
        <w:t>Nuhun səkkiz nəfərdən ibarət ailəsi beş ay boyunca gəmidə gizli qaldı, sonra isə gəmi Ararat dağında qərar tutdu. Gecəyarısı nidası Ekseterdə ikinci mələyə qoşuldu və on bakirə qız məsəlini yerinə yetirərək 1844-cü il oktyabrın 22-də qapı bağlananadək davam etdi. Məryəm Ekseterdə Elizavetə qoşuldu və Yəhyanın doğulmasına qədər davam etdi.</w:t>
      </w:r>
    </w:p>
    <w:p>
      <w:pPr>
        <w:pStyle w:val="ArticleBody"/>
        <w:jc w:val="left"/>
      </w:pPr>
      <w:r>
        <w:rPr>
          <w:rFonts w:ascii="Times New Roman" w:hAnsi="Times New Roman" w:eastAsia="Times New Roman" w:cs="Times New Roman"/>
        </w:rPr>
        <w:t>1838-ci ildə Litçdən gizlədilən xəbər “beş ay” xəbəri idi. Beş ayın gizlədilməsi gəmidəki səkkiz nəfərlə təmsil olunur; bu, Elizavetin hamiləliyinin ilk beş ayı ərzində gizlənməsidir. 1838-ci ildə beş ayın üzərini Öz əli ilə örtən Rəbb idi; O, əlini beş ayın üzərindən çəkib Litçə həmin tarixi onun gerçəkləşməsindən on gün əvvəl dərc etməyə imkan verənədək bu belə qaldı. Axır günlərdə, indi təqdim edildiyi kimi, beş ay xəbərinin möhürü açıldıqda siz 1844-cü il avqustun 12-dən 17-dək keçirilən Ekseter düşərgə toplantısının altı günündə olursunuz; həmin altı gündən sonra 1844-cü il oktyabrın 22-dəki bağlı qapıyadək altmış altı gün gəlirdi. Yetmiş iki gün var idi, lakin onlar peyğəmbərlik xəttində yerləşdirildikdə və sonra yol nişanları ayrılıqda götürüldükdə, Ekseter düşərgə toplantısının təmsil etdiyi mühasirə əlamətinin altı gün olduğu və həmin altı gündən sonra bağlı qapıyadək altmış altı gün gəldiyi görünür. Peyğəmbərlik baxımından bu dövr 6 6 6 şəklində göstərilir.</w:t>
      </w:r>
    </w:p>
    <w:p>
      <w:pPr>
        <w:pStyle w:val="ArticleBody"/>
        <w:jc w:val="left"/>
      </w:pPr>
      <w:r>
        <w:rPr>
          <w:rFonts w:ascii="Times New Roman" w:hAnsi="Times New Roman" w:eastAsia="Times New Roman" w:cs="Times New Roman"/>
        </w:rPr>
        <w:t>Ekseterdən 22 oktyabra qədərki dövrlə təmsil olunan mühasirənin tarixi Qabilin altıncı nəslindən olan Lemeklə təmsil olunur. Beş ay haqqındakı peyğəmbərliyin möhürü açıldıqdan dərhal sonra qapı bağlanır. Qapı tədricən bağlanır, lakin adventizm üçün bu proses 11 sentyabrda başlamışdır və mühasirə ilə başa çatır. Mühasirə gəlib çatanda siz ya Qabilin nəslindən olan Lemekin, ya da Şetin nəslindən olan Lemekin xarakterini təzahür etdirəcəksiniz. Həmin tarixin Qabilin nəslindən olan Lemekə aid rəqəmi 6 6 6, Şetin nəslindən olan Lemekə və zəfər çalmış kilsəyə aid rəqəmi isə 7 7 7-dir.</w:t>
      </w:r>
    </w:p>
    <w:p>
      <w:pPr>
        <w:pStyle w:val="ArticleBody"/>
        <w:jc w:val="left"/>
      </w:pPr>
      <w:r>
        <w:rPr>
          <w:rFonts w:ascii="Times New Roman" w:hAnsi="Times New Roman" w:eastAsia="Times New Roman" w:cs="Times New Roman"/>
        </w:rPr>
        <w:t>İki Lameklə, eləcə də 666 və ya 777 ilə təmsil olunan iki xarakterin təzahürü adventistlərin Neşvilldəki alov kürələri barədə xəbərdarlıqla bağlı nə üçün susduqları sualının qaldırılması ilə adventizmi ictimaiyyətin diqqət mərkəzinə gətirən hadisələrlə başlayır. Getdikcə şiddətlənən mübahisə heyvanların maili keçidlə qalxaraq gəmiyə daxil olması ilə rəmzi şəkildə qabaqcadan təsvir edilmiş, tezliklə gələcək bazar günü qanununun qapısının bağlanmasından əvvəl baş verən əyani bir nümayişə çevrilir. Getdikcə güclənən bu əyani xəbərdarlıq həmçinin İlyasın Karmel dağında yaşadıqları və 1844-cü ilin millerçi hərəkatı vasitəsilə rəmzi şəkildə qabaqcadan təsvir edilmişdi.</w:t>
      </w:r>
    </w:p>
    <w:p>
      <w:pPr>
        <w:pStyle w:val="ArticleHeading"/>
        <w:jc w:val="left"/>
      </w:pPr>
      <w:r>
        <w:rPr>
          <w:rFonts w:ascii="Arial" w:hAnsi="Arial" w:eastAsia="Arial" w:cs="Arial"/>
        </w:rPr>
        <w:t>Mühasirənin peyğəmbərlik quruluşu</w:t>
      </w:r>
    </w:p>
    <w:p>
      <w:pPr>
        <w:pStyle w:val="ArticleBody"/>
        <w:jc w:val="left"/>
      </w:pPr>
      <w:r>
        <w:rPr>
          <w:rFonts w:ascii="Times New Roman" w:hAnsi="Times New Roman" w:eastAsia="Times New Roman" w:cs="Times New Roman"/>
        </w:rPr>
        <w:t>Şəhərin dağıdılması ilə başa çatan mühasirənin peyğəmbərlik strukturu bir əlamətlə başlayan və bir əlamətlə bitən zaman müddətini təmsil edir. Bu struktur həm bir zaman müddətini, həm də zamanın müəyyən bir anını təmsil edir. Surətin formalaşma dövrü müxtəlif yollarla təsvir olunur. İlhamla verilmiş şəhadətdə bu qəbildən olan hər bir peyğəmbərlik strukturu vəhşi heyvanın damğası ilə kulminasiya nöqtəsinə çatan, vəhşi heyvanın surəti ilə bağlı sınaq dövrünü tipoloji olaraq təmsil edir.</w:t>
      </w:r>
    </w:p>
    <w:p>
      <w:pPr>
        <w:pStyle w:val="ArticleScripture"/>
        <w:jc w:val="left"/>
      </w:pPr>
      <w:r>
        <w:rPr>
          <w:rFonts w:ascii="Times New Roman" w:hAnsi="Times New Roman" w:eastAsia="Times New Roman" w:cs="Times New Roman"/>
        </w:rPr>
        <w:t>“‘Vəhşi heyvanın surəti’ protestant kilsələrinin öz ehkamlarını məcburi qaydada tətbiq etmək üçün dünyəvi hakimiyyətin köməyinə müraciət edəcəkləri zaman meydana çıxacaq mürtəd protestantlıq formasını təmsil edir. ‘Vəhşi heyvanın nişanı’ anlayışının tərifi isə hələ verilməlidir.” Böyük mübarizə, 445.</w:t>
      </w:r>
    </w:p>
    <w:p>
      <w:pPr>
        <w:pStyle w:val="ArticleBody"/>
        <w:jc w:val="left"/>
      </w:pPr>
      <w:r>
        <w:rPr>
          <w:rFonts w:ascii="Times New Roman" w:hAnsi="Times New Roman" w:eastAsia="Times New Roman" w:cs="Times New Roman"/>
        </w:rPr>
        <w:t>Bu zaman dövrü vəhşi heyvan üçün yaradılan və onu təsvir edən surətin formalaşmasını rəmzləndirir; formalaşmaqda olan surət öz sözü ilə bazar günü qanununu meydana gətirə biləcəyi mərhələyə çatdıqda, vəhşi heyvanın nişanı məcburi şəkildə tətbiq olunur. Roma hakimiyyətinin nişanı Yerusəlimin dağıdılması zamanı Navuxodonosorun timsalında rəmzi surətdə qabaqcadan göstərilmişdi. İstər Babil olsun, istərsə də Roma, mühasirənin strukturu axır günlərdəki şimal padşahını ön plana çıxarır. Orxanın 1333-cü ildən 1337-ci ilədək apardığı mühasirə və 1449-cu il iyulun 27-dən 1453-cü ildə Konstantinopolun mühasirəsinədək keçən dörd il təkcə 1840-cı il avqustun 11-dən 1844-cü il oktyabrın 22-dək olan dövrü rəmzi surətdə qabaqcadan əks etdirmir; bu mühasirələr həm də Müqəddəs Kitab peyğəmbərliyindəki şərq küləyinin övladları olaraq İslamın rolunu vurğulayır. Şimal padşahı (Babil və ya Roma) və şərq küləyi mövzusu Daniel 11:45-də “şərqdən və şimaldan gələn xəbərlər” olaraq ifadə olunur.</w:t>
      </w:r>
    </w:p>
    <w:p>
      <w:pPr>
        <w:pStyle w:val="ArticleScripture"/>
        <w:jc w:val="left"/>
      </w:pPr>
      <w:r>
        <w:rPr>
          <w:rFonts w:ascii="Times New Roman" w:hAnsi="Times New Roman" w:eastAsia="Times New Roman" w:cs="Times New Roman"/>
        </w:rPr>
        <w:t>Lakin şərqdən və şimaldan gələn xəbərlər onu təşvişə salacaq: buna görə də o, çoxlarını məhv etmək və tamamilə yox etmək üçün böyük qəzəblə yola çıxacaq. Daniel 11:44.</w:t>
      </w:r>
    </w:p>
    <w:p>
      <w:pPr>
        <w:pStyle w:val="ArticleBody"/>
        <w:jc w:val="left"/>
      </w:pPr>
      <w:r>
        <w:rPr>
          <w:rFonts w:ascii="Times New Roman" w:hAnsi="Times New Roman" w:eastAsia="Times New Roman" w:cs="Times New Roman"/>
        </w:rPr>
        <w:t>1449-cu il iyulun 27-dən 1453-cü ildə Konstantinopolun mühasirəsinədək keçən dörd il təkcə dördillik bir dövrü göstərmir; İoann Paleoloqun 1448-ci ildəki ölümü də nəzərə alındıqda, bu dövr həm də beş illə ifadə olunur.</w:t>
      </w:r>
    </w:p>
    <w:p>
      <w:pPr>
        <w:pStyle w:val="ArticleBody"/>
        <w:jc w:val="left"/>
      </w:pPr>
      <w:r>
        <w:rPr>
          <w:rFonts w:ascii="Times New Roman" w:hAnsi="Times New Roman" w:eastAsia="Times New Roman" w:cs="Times New Roman"/>
        </w:rPr>
        <w:t>Bu struktur Yerusəlimin hər iki dağıdılmasında və Nuh tufanında öz əksini tapır. Bu struktur Misirdəki ilk Pasxada da əks olunur; o zaman məhvedici mələyin qapının üzərindəki qan nişanəsini görməsi tələb olunurdu və həmin qapı şərq küləkləri buraxılana və sular vəd olunmuş torpağa giriş qapısını bağlayana qədər Fironu və onun qoşununu dənizə apardı. Bu struktur Perqam kilsəsinin 313-cü ildən 321-ci ildəki ilk bazar günü qanununa qədər olan alfa tarixində də, Perqamın Yustinianın 533-cü il fərmanından 538-ci ilin bazar günü qanununa qədər olan omeqa tarixində də mövcuddur. Perqamda nişanə ya edikt, ya da fərmandır, lakin hər ikisi bazar günü qanunu ilə nəticələnən bir dövrün başlanğıcını qoyur.</w:t>
      </w:r>
    </w:p>
    <w:p>
      <w:pPr>
        <w:pStyle w:val="ArticleBody"/>
        <w:jc w:val="left"/>
      </w:pPr>
      <w:r>
        <w:rPr>
          <w:rFonts w:ascii="Times New Roman" w:hAnsi="Times New Roman" w:eastAsia="Times New Roman" w:cs="Times New Roman"/>
        </w:rPr>
        <w:t>Yezekelin Yerusəlimin mühasirəsi və dağıdılmasına dair strukturu e.ə. 587-ci ildən e.ə. 586-cı ilədək olan dövrü əhatə edirdi: müddət inklüziv hesablandıqda iki il, eksklüziv hesablandıqda isə 1,5 il. Peyğəmbərliyə aid başqa bir mühasirə strukturu da e.ə. 200-cü ildəki Panium döyüşünü və e.ə. 198-ci ildəki Sidon mühasirəsini əhatə edən Panium yürüşündə iki illik dövrlə təmsil olunur. Yezekelin həyat yoldaşının ölümü Lamekin ölümü, İoann Paleoloqun ölümü və Panium döyüşü ilə uyğunluq təşkil edir.</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Qırxıncı ayənin gizli tarixi - Otuz dördüncü nömrə</dc:title>
  <dc:subject>Yezekel № 15</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