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Yeddi Rəqəmi</w:t>
      </w:r>
    </w:p>
    <w:p>
      <w:pPr>
        <w:pStyle w:val="ArticleSubtitle"/>
        <w:jc w:val="left"/>
      </w:pPr>
      <w:r>
        <w:rPr>
          <w:rFonts w:ascii="Arial" w:hAnsi="Arial" w:eastAsia="Arial" w:cs="Arial"/>
        </w:rPr>
        <w:t>Daniel 11 açıqlanmışdır: 1989-cu ildən Bazar Qanununa qədər peyğəmbərlik xətləri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Biz Danielin on birinci fəslinin bütün sətirlərini, 1989-cu ildən ABŞ-da bazar günü qanununa qədər olan dövrü təmsil edən qırxıncı ayənin gizli tarixi ilə əlaqələndirərək bir araya gətirmək üzərində çalışırıq. Peyğəmbərliyin tələbələri olaraq çağırışımız həqiqət sözünü düzgün bölməkdir.</w:t>
      </w:r>
    </w:p>
    <w:p>
      <w:pPr>
        <w:pStyle w:val="ArticleScripture"/>
        <w:jc w:val="left"/>
      </w:pPr>
      <w:r>
        <w:rPr>
          <w:rFonts w:ascii="Times New Roman" w:hAnsi="Times New Roman" w:eastAsia="Times New Roman" w:cs="Times New Roman"/>
        </w:rPr>
        <w:t>Özünü Allaha məqbul göstərməyə çalış; elə bir işçi ol ki, utanmağa ehtiyacı olmasın, həqiqət sözünü doğru bölüşdürsün. 2 Timoteyə 2:15.</w:t>
      </w:r>
    </w:p>
    <w:p>
      <w:pPr>
        <w:pStyle w:val="ArticleBody"/>
        <w:jc w:val="left"/>
      </w:pPr>
      <w:r>
        <w:rPr>
          <w:rFonts w:ascii="Times New Roman" w:hAnsi="Times New Roman" w:eastAsia="Times New Roman" w:cs="Times New Roman"/>
        </w:rPr>
        <w:t>Danielın on birinci fəsli on peyğəmbərlik xəttinə bölünə bilər. Birinci ayədən dördüncü ayəyədək bir peyğəmbərlik xəttini təmsil edir. Beşinci ayədən doqquzuncu ayəyədək ikinci xətti təmsil edir. Onuncu ayə üçüncü xətti təmsil edir. On birinci və on ikinci ayələr dördüncü xətti təmsil edir. Beşinci xətt on üçüncü ayədən on beşinci ayəyədəkdir. Altıncı xətt on altıncı ayədən iyirmi ikinci ayəyədəkdir. Yeddinci xətt iyirmi üçüncü və iyirmi dördüncü ayələrdir. İyirmi dördüncü ayədən otuz birinci ayəyədək səkkizinci xətdir. Otuz birinci ayədən qırxıncı ayəyədək doqquzuncu xətdir, onuncu və son xətt isə qırxıncı ayədən qırx beşinci ayəyədək olan ayələrdir. Bu on xətt sətir-sətir bir araya gətirilməlidir.</w:t>
      </w:r>
    </w:p>
    <w:p>
      <w:pPr>
        <w:pStyle w:val="ArticleScripture"/>
        <w:jc w:val="left"/>
      </w:pPr>
      <w:r>
        <w:rPr>
          <w:rFonts w:ascii="Times New Roman" w:hAnsi="Times New Roman" w:eastAsia="Times New Roman" w:cs="Times New Roman"/>
        </w:rPr>
        <w:t>Biliyi kimə öyrədəcək? Və təlimi kimə dərk etdirəcək? Südündən kəsilmiş və döşdən ayrılmış olanlara.</w:t>
      </w:r>
    </w:p>
    <w:p>
      <w:pPr>
        <w:pStyle w:val="ArticleScripture"/>
        <w:jc w:val="left"/>
      </w:pPr>
      <w:r>
        <w:rPr>
          <w:rFonts w:ascii="Times New Roman" w:hAnsi="Times New Roman" w:eastAsia="Times New Roman" w:cs="Times New Roman"/>
        </w:rPr>
        <w:t>Çünki hökm hökmün üzərinə, hökm hökmün üzərinə; sətir sətirin üzərinə, sətir sətirin üzərinə; burada bir az, orada bir az olmalıdır:</w:t>
      </w:r>
    </w:p>
    <w:p>
      <w:pPr>
        <w:pStyle w:val="ArticleScripture"/>
        <w:jc w:val="left"/>
      </w:pPr>
      <w:r>
        <w:rPr>
          <w:rFonts w:ascii="Times New Roman" w:hAnsi="Times New Roman" w:eastAsia="Times New Roman" w:cs="Times New Roman"/>
        </w:rPr>
        <w:t>Çünki O, kəkələyən dodaqlarla və başqa dillə bu xalqa danışacaqdır. O dedi: “Budur, yorgunu dincəldə biləcəyiniz rahatlıq; və budur, təravət”; yenə də onlar qulaq asmaq istəmədilər.</w:t>
      </w:r>
    </w:p>
    <w:p>
      <w:pPr>
        <w:pStyle w:val="ArticleScripture"/>
        <w:jc w:val="left"/>
      </w:pPr>
      <w:r>
        <w:rPr>
          <w:rFonts w:ascii="Times New Roman" w:hAnsi="Times New Roman" w:eastAsia="Times New Roman" w:cs="Times New Roman"/>
        </w:rPr>
        <w:t>Lakin Rəbbin sözü onlar üçün əmrdən əmərə, əmrdən əmərə; sətir üstə sətir, sətir üstə sətir; burada bir az, orada bir az idi; ta ki gedib arxası üstə yıxılsınlar, qırılsınlar, tora düşsünlər və ələ keçirilsinlər. Yeşaya 28:9–13.</w:t>
      </w:r>
    </w:p>
    <w:p>
      <w:pPr>
        <w:pStyle w:val="ArticleBody"/>
        <w:jc w:val="left"/>
      </w:pPr>
      <w:r>
        <w:rPr>
          <w:rFonts w:ascii="Times New Roman" w:hAnsi="Times New Roman" w:eastAsia="Times New Roman" w:cs="Times New Roman"/>
        </w:rPr>
        <w:t>On peyğəmbərlik xəttinin hər biri, əlbəttə, bir-biri ilə qarşılıqlı surətdə əlaqəlidir, lakin hər bir xətt daxilində müəyyən bir mövzu seçilə bilər. Hər bir xəttin əsas bir mövzusu olsa da, bu xətlər yalnız tək bir şahidliyə malik deyildir. Mən on xəttin hər birindəki mövzuların hər birini müəyyənləşdirməyi nəzərdə tuturam.</w:t>
      </w:r>
    </w:p>
    <w:p>
      <w:pPr>
        <w:pStyle w:val="ArticleHeading"/>
        <w:jc w:val="left"/>
      </w:pPr>
      <w:r>
        <w:rPr>
          <w:rFonts w:ascii="Arial" w:hAnsi="Arial" w:eastAsia="Arial" w:cs="Arial"/>
        </w:rPr>
        <w:t>Birinci Sətir</w:t>
      </w:r>
    </w:p>
    <w:p>
      <w:pPr>
        <w:pStyle w:val="ArticleScripture"/>
        <w:jc w:val="left"/>
      </w:pPr>
      <w:r>
        <w:rPr>
          <w:rFonts w:ascii="Times New Roman" w:hAnsi="Times New Roman" w:eastAsia="Times New Roman" w:cs="Times New Roman"/>
        </w:rPr>
        <w:t>Mən də Midiya mənşəli Darinin birinci ilində onu möhkəmləndirmək və qüvvətləndirmək üçün durmuşdum. İndi isə sənə həqiqəti bildirəcəyəm. Budur, Farsda hələ üç padşah qalxacaq; dördüncüsü isə onların hamısından qat-qat varlı olacaq; o, var-dövləti sayəsində güclənib hamını Yunanıstan səltənətinə qarşı qaldıracaq. Sonra qüdrətli bir padşah qalxacaq; o, böyük hökmranlıqla hökmdarlıq edəcək və öz istədiyini edəcək. Lakin o qalxdığı zaman onun səltənəti parçalanacaq və göylərin dörd küləyinə doğru bölünəcək; nə onun nəslinə, nə də hökm sürdüyü hakimiyyətə uyğun olaraq qalacaq; çünki onun səltənəti kökündən qoparılıb onlardan başqalarına veriləcək. Daniel 11:1–4.</w:t>
      </w:r>
    </w:p>
    <w:p>
      <w:pPr>
        <w:pStyle w:val="ArticleBody"/>
        <w:jc w:val="left"/>
      </w:pPr>
      <w:r>
        <w:rPr>
          <w:rFonts w:ascii="Times New Roman" w:hAnsi="Times New Roman" w:eastAsia="Times New Roman" w:cs="Times New Roman"/>
        </w:rPr>
        <w:t>Daranın birinci ili yetmiş ilin sonunu göstərir və beləliklə, axır zamanın peyğəmbərlik vaxtını müəyyən edir. Üçüncü ayəyə gəldikdə, Makedoniyalı İsgəndər özünün bütün dünyanı əhatə edən padşahlığını qurur, dördüncü ayəyə görə isə onun padşahlığı kökündən qoparılıb göylərin dörd küləyinə tərəf bölünməli idi. Daranı 1989-cu ildə axır zaman kimi qəbul etmək bizə ikinci ayədə təmsil olunan padşahları saymağa imkan verir. Cəbrayıl birinci ayədə: “Həmçinin Daranın birinci ilində” dedikdə, onuncu fəsildə başlayan görüntünün əvvəlində Danielə bildirdiyi şeyin davamını gətirir.</w:t>
      </w:r>
    </w:p>
    <w:p>
      <w:pPr>
        <w:pStyle w:val="ArticleScripture"/>
        <w:jc w:val="left"/>
      </w:pPr>
      <w:r>
        <w:rPr>
          <w:rFonts w:ascii="Times New Roman" w:hAnsi="Times New Roman" w:eastAsia="Times New Roman" w:cs="Times New Roman"/>
        </w:rPr>
        <w:t>Fars padşahı Kirin hökmranlığının üçüncü ilində, adı Belteşassar qoyulmuş Daniyelə bir söz vəhy olundu; və həmin söz həqiqət idi, lakin təyin olunmuş vaxt uzun idi; və o, bu sözü anladı, və görüntünü dərk etdi. Daniel 10:1.</w:t>
      </w:r>
    </w:p>
    <w:p>
      <w:pPr>
        <w:pStyle w:val="ArticleBody"/>
        <w:jc w:val="left"/>
      </w:pPr>
      <w:r>
        <w:rPr>
          <w:rFonts w:ascii="Times New Roman" w:hAnsi="Times New Roman" w:eastAsia="Times New Roman" w:cs="Times New Roman"/>
        </w:rPr>
        <w:t>“Axır zaman”ı təmsil edən yol nişanı iki simvoldan ibarətdir. Musanın peyğəmbərlik xətti üçün “axır zaman” Harunun doğumu idi, ondan üç il sonra isə Musanın doğumu gəldi. Harun və Musa öz tarixlərində “axır zaman”ın ikili simvoludur və altı ay sonra Vəftizçi Yəhyanın və İsanın doğumunu tipləşdirirlər. 1798-ci ildəki “axır zaman” Romanın papanın əsir alınması ilə işarələndi; o, bundan sonra əsarətdə 1799-cu ildə öldü. “Midiyalı Daranın birinci ilindən” “Fars padşahı Kirin üçüncü ilinə” qədər; Daran və Kir 1989-cu ildəki “axır zaman”ı təmsil edirlər, çünki bütün peyğəmbərlər yaşadıqları günlərdən daha çox son günlər haqqında danışırlar.</w:t>
      </w:r>
    </w:p>
    <w:p>
      <w:pPr>
        <w:pStyle w:val="ArticleScripture"/>
        <w:jc w:val="left"/>
      </w:pPr>
      <w:r>
        <w:rPr>
          <w:rFonts w:ascii="Times New Roman" w:hAnsi="Times New Roman" w:eastAsia="Times New Roman" w:cs="Times New Roman"/>
        </w:rPr>
        <w:t>Bütün bunlar onlara ibrət nümunələri kimi baş verdi; və dövrlərin sonunun yetişdiyi bizlər üçün öyüd-nəsihət olsun deyə yazıldı. 1 Corinthians 10:11.</w:t>
      </w:r>
    </w:p>
    <w:p>
      <w:pPr>
        <w:pStyle w:val="ArticleBody"/>
        <w:jc w:val="left"/>
      </w:pPr>
      <w:r>
        <w:rPr>
          <w:rFonts w:ascii="Times New Roman" w:hAnsi="Times New Roman" w:eastAsia="Times New Roman" w:cs="Times New Roman"/>
        </w:rPr>
        <w:t>Dari və Kir 1989-cu ildə Ronald Reyqanı və böyük Corc Buşu təmsil edir. Həmin il hər ikisi prezident idi. On birinci fəslin birinci ayəsi görüntünü Kirin üçüncü ilinə yerləşdirir; bu isə Dariyə Kirin tabe olduğu kimi, Reyqandan sonra gələn böyük Corc Buşu təmsil edərdi. İkinci ayədə deyilir ki, hələ üç padşah ayağa qalxacaq və dördüncüsü onların hamısından qat-qat varlı olacaqdır. On birinci fəsildə “axır zaman”ın son mərhələsi 1989-cu ildə başlayır və göstərir ki, böyük Corc Buşdan sonra hələ üç padşah ayağa qalxacaqdı; beləliklə, böyük Buşdan sonra gələn üç prezidenti müəyyən edir. O üç padşah Bill Klinton, kiçik Corc Buş, Barak Obama idi; sonra isə ən varlı prezident, Donald Tramp, “öz qüvvəsi ilə” və “öz var-dövləti vasitəsilə Yunanıstan səltənətinə qarşı hamını qaldıracaqdır”.</w:t>
      </w:r>
    </w:p>
    <w:p>
      <w:pPr>
        <w:pStyle w:val="ArticleBody"/>
        <w:jc w:val="left"/>
      </w:pPr>
      <w:r>
        <w:rPr>
          <w:rFonts w:ascii="Times New Roman" w:hAnsi="Times New Roman" w:eastAsia="Times New Roman" w:cs="Times New Roman"/>
        </w:rPr>
        <w:t>Üçüncü ayə isə Böyük İsgəndəri təqdim edir və buna görə də axır günlərdə papalıqla birləşən, lakin papalıq kimi öz sonuna çatan Birləşmiş Millətlər Təşkilatının son rəhbərini təmsil edir. Birləşmiş Millətlər Təşkilatı Vəhy kitabının on yeddinci fəslində on padşah kimi təsvir edilən yeddinci padşahlıqdır və on padşahdan ibarət olan bu ittifaq bir rəmzi saat müddətinə öz yeddinci padşahlığını papalıq vəhşisinə verməyə razılaşır.</w:t>
      </w:r>
    </w:p>
    <w:p>
      <w:pPr>
        <w:pStyle w:val="ArticleScripture"/>
        <w:jc w:val="left"/>
      </w:pPr>
      <w:r>
        <w:rPr>
          <w:rFonts w:ascii="Times New Roman" w:hAnsi="Times New Roman" w:eastAsia="Times New Roman" w:cs="Times New Roman"/>
        </w:rPr>
        <w:t>Və sənin gördüyün on buynuz on padşahdır; onlar hələ padşahlıq almamışlar, lakin vəhşi heyvanla birlikdə bir saat müddətində padşahlar kimi hakimiyyət alırlar. Bunların bir fikri vardır və öz qüvvə və ixtiyarlarını vəhşi heyvana verəcəklər. Bunlar Quzu ilə müharibə edəcəklər, və Quzu onlara qalib gələcək; çünki O, ağaların Ağa­sı və padşahların Padşahıdır; Onunla olanlar isə çağırılmış, seçilmiş və sadiq olanlardır. Vəhy 17:12–14.</w:t>
      </w:r>
    </w:p>
    <w:p>
      <w:pPr>
        <w:pStyle w:val="ArticleBody"/>
        <w:jc w:val="left"/>
      </w:pPr>
      <w:r>
        <w:rPr>
          <w:rFonts w:ascii="Times New Roman" w:hAnsi="Times New Roman" w:eastAsia="Times New Roman" w:cs="Times New Roman"/>
        </w:rPr>
        <w:t>Həmin on padşah üçüncü və dördüncü ayələrlə, həmçinin dördüncü əsrdə həmin ayələri yerinə yetirmiş Makedoniyalı İsgəndərin yüksəlişi və süqutunun tarixi ilə təmsil olunur. Yunanıstan Müqəddəs Kitab peyğəmbərliyinin üçüncü padşahlığıdır və əjdahanın, yəni əjdaha, vəhşi heyvan və yalançı peyğəmbərdən ibarət üçqat birliyin üçdə birinin simvoludur. Çarmıxda “Yəhudilərin Padşahı” xəbəri ivrit, latın və yunan dillərində yazılmışdı; bu, yəhudiləri, romalıları və Pasxa bayramında Yerusəlimdə olacaq digər millətlərdən olan qalan çoxluqları təmsil edirdi. Yunanlar əjdahanı təmsil edir, romalılar vəhşi heyvanı təmsil edir, yəhudilər isə yalançı peyğəmbər idi.</w:t>
      </w:r>
    </w:p>
    <w:p>
      <w:pPr>
        <w:pStyle w:val="ArticleBody"/>
        <w:jc w:val="left"/>
      </w:pPr>
      <w:r>
        <w:rPr>
          <w:rFonts w:ascii="Times New Roman" w:hAnsi="Times New Roman" w:eastAsia="Times New Roman" w:cs="Times New Roman"/>
        </w:rPr>
        <w:t>On birinci fəslin ilk dörd ayəsi, insanın sınaq müddəti başa çatarkən papalıq hakimiyyəti ilə zina edən yerüstü əjdaha qüvvəsinin sonunu müəyyən edir. Üçüncü və dördüncü ayələr yerüstü əjdaha qüvvəsinin son təzahürünün yekun yüksəlişini və süqutunu müəyyən edir. Bu ayələr yer üzünün padşahları ilə zina edən vəhşinin sonunu müəyyən edən son altı ayənin üzərinə düşür. On birinci fəslin başlanğıcı və sonu Allahın düşmənlərinin onlara kömək edəcək heç kəs olmadan öz sonlarına gəldikləri tarixi müəyyən edir. İlk dörd ayə son altı ayə ilə uyğunlaşdırılmışdır və bununla onlar həm ilk dörd əmrdən ibarət bir lövhə və son altı əmrdən ibarət bir lövhə ilə On Əmrin simvolizmini daşıyır, həm də on rəqəmi ilə bir sınağı simvollaşdırır.</w:t>
      </w:r>
    </w:p>
    <w:p>
      <w:pPr>
        <w:pStyle w:val="ArticleBody"/>
        <w:jc w:val="left"/>
      </w:pPr>
      <w:r>
        <w:rPr>
          <w:rFonts w:ascii="Times New Roman" w:hAnsi="Times New Roman" w:eastAsia="Times New Roman" w:cs="Times New Roman"/>
        </w:rPr>
        <w:t>İlk dörd ayə, 1989-cu ildə “axır zaman”da başlayan bir mesajı həmin başlanğıca bağlayaraq, sonu təsvir edən bir başlanğıcı təmsil edir. Bu ayələr 1989-cu ildən bəşəri sınaq müddətinin başa çatmasına qədər olan dövrü təmsil edir; beləliklə, onlar 1989-cu ildə möhürü açılan və sınaq müddətinin başa çatması ilə əlaqəli hadisələri müəyyən edən bilik artımı olan son altı ayənin mesajını xülasə edir.</w:t>
      </w:r>
    </w:p>
    <w:p>
      <w:pPr>
        <w:pStyle w:val="ArticleBody"/>
        <w:jc w:val="left"/>
      </w:pPr>
      <w:r>
        <w:rPr>
          <w:rFonts w:ascii="Times New Roman" w:hAnsi="Times New Roman" w:eastAsia="Times New Roman" w:cs="Times New Roman"/>
        </w:rPr>
        <w:t>Bu ayələr peyğəmbərlik baxımından əsas dayaq nöqtəsini təmin edir ki, 1989-cu ildən etibarən ümumilikdə səkkiz prezident olacaqdı və səkkizinci əvvəlki yeddi prezidentdən biri olacaqdı; beləliklə, bu keçid səkkizincinin yeddidən olması müəmməsi ilə bir-birinə bağlanır; bu isə axır günlərdə mövcud olan indiki həqiqətə aid peyğəmbərlik xüsusiyyətidir.</w:t>
      </w:r>
    </w:p>
    <w:p>
      <w:pPr>
        <w:pStyle w:val="ArticleBody"/>
        <w:jc w:val="left"/>
      </w:pPr>
      <w:r>
        <w:rPr>
          <w:rFonts w:ascii="Times New Roman" w:hAnsi="Times New Roman" w:eastAsia="Times New Roman" w:cs="Times New Roman"/>
        </w:rPr>
        <w:t>Ayələrlə dərk oluna bilən mövzu, Surun fahişəsi ilə zina edən əjdaha qüvvəsinin son məhvidir. Fahişə yer üzünün bütün padşahları ilə zina edir, lakin necə ki, qədim Fransa 496-cı ildə Klovis taxtını papalığa həsr etdikdə Katolik kilsəsinin ilki oldu, eləcə də, Amerika Birləşmiş Ştatlarının yer heyvanı da Bazar qanunu zamanı fahişə ilə zina edən padşahların birincisi olacaq. Necə ki, son altı ayədə ilk dörd ayə dünyanı Armageddona aparan üç qüvvənin hamısını müəyyən edib vurğulayır, lakin ilk dörd ayədəki mövzu, Yunanıstan və Böyük İsgəndərlə təmsil olunan əjdaha qüvvəsidir.</w:t>
      </w:r>
    </w:p>
    <w:p>
      <w:pPr>
        <w:pStyle w:val="ArticleBody"/>
        <w:jc w:val="left"/>
      </w:pPr>
      <w:r>
        <w:rPr>
          <w:rFonts w:ascii="Times New Roman" w:hAnsi="Times New Roman" w:eastAsia="Times New Roman" w:cs="Times New Roman"/>
        </w:rPr>
        <w:t>Reyqan indi səkkiz prezidentin sonuncusuna gətirib çıxarmış olan səkkiz prezidentlik prosesinə başladı. Səkkizinci prezident vəhşinin surətini ucaldacaq və Amerika Birləşmiş Ştatlarında bazar günü qanununu tətbiq edəcək, eyni zamanda isə onu Birləşmiş Millətlər Təşkilatının başçısı edən bir razılaşmaya vasitəçilik edəcək; həmin təşkilat da məhz elə o anda radikal İslamın artan müharibəçiliyini həll etmək bəhanəsi altında dünya miqyasında kilsə-dövlət münasibətinə daxil olacaq.</w:t>
      </w:r>
    </w:p>
    <w:p>
      <w:pPr>
        <w:pStyle w:val="ArticleBody"/>
        <w:jc w:val="left"/>
      </w:pPr>
      <w:r>
        <w:rPr>
          <w:rFonts w:ascii="Times New Roman" w:hAnsi="Times New Roman" w:eastAsia="Times New Roman" w:cs="Times New Roman"/>
        </w:rPr>
        <w:t>Vəhy kitabının on üçüncü fəslindəki yer heyvanı olan Amerika Birləşmiş Ştatlarının Müqəddəs Kitab peyğəmbərliyinin altıncı padşahlığından Müqəddəs Kitab peyğəmbərliyinin yeddinci padşahlığının başına keçidi, eyni zamanda Müqəddəs Kitab peyğəmbərliyinin səkkizinci padşahlığı ilə qanunsuz münasibəti tamamlayarkən, birinci ayədən etibarən 1989-cu ili müəyyənləşdirməklə, Amerika Birləşmiş Ştatlarında bazar günü qanununa aparan prezidentlər vasitəsilə təsvir olunur və bundan dərhal sonra qüdrətli padşahın ayağa qalxması müəyyən edilir. Həmin qüdrətli padşah Birləşmiş Millətlər Təşkilatı üzərində nəzarəti öz üzərinə götürən Trampdır; o, hazırda öz tələbləri ərəfəsində onu dağıtmaq prosesindədir.</w:t>
      </w:r>
    </w:p>
    <w:p>
      <w:pPr>
        <w:pStyle w:val="ArticleHeading"/>
        <w:jc w:val="left"/>
      </w:pPr>
      <w:r>
        <w:rPr>
          <w:rFonts w:ascii="Arial" w:hAnsi="Arial" w:eastAsia="Arial" w:cs="Arial"/>
        </w:rPr>
        <w:t>İkinci Sətir</w:t>
      </w:r>
    </w:p>
    <w:p>
      <w:pPr>
        <w:pStyle w:val="ArticleBody"/>
        <w:jc w:val="left"/>
      </w:pPr>
      <w:r>
        <w:rPr>
          <w:rFonts w:ascii="Times New Roman" w:hAnsi="Times New Roman" w:eastAsia="Times New Roman" w:cs="Times New Roman"/>
        </w:rPr>
        <w:t>Beşinci ayədən doqquzuncu ayəyə qədər olan hissə, bütün fəslin əsas peyğəmbərlik fonu kimi istifadə etdiyi şimal və cənub padşahları arasındakı mübarizənin ilk xatırlanmasını və maddə-maddə təsvirini təqdim edir. Beşinci ayə bu parçanın mövzusunu ortaya qoyur.</w:t>
      </w:r>
    </w:p>
    <w:p>
      <w:pPr>
        <w:pStyle w:val="ArticleScripture"/>
        <w:jc w:val="left"/>
      </w:pPr>
      <w:r>
        <w:rPr>
          <w:rFonts w:ascii="Times New Roman" w:hAnsi="Times New Roman" w:eastAsia="Times New Roman" w:cs="Times New Roman"/>
        </w:rPr>
        <w:t>Cənub padşahı qüvvətli olacaq, onun əyanlarından biri də; o, ondan daha qüvvətli olacaq və hökmranlıq edəcək; onun hökmranlığı böyük bir hökmranlıq olacaq. Daniel 11:5.</w:t>
      </w:r>
    </w:p>
    <w:p>
      <w:pPr>
        <w:pStyle w:val="ArticleBody"/>
        <w:jc w:val="left"/>
      </w:pPr>
      <w:r>
        <w:rPr>
          <w:rFonts w:ascii="Times New Roman" w:hAnsi="Times New Roman" w:eastAsia="Times New Roman" w:cs="Times New Roman"/>
        </w:rPr>
        <w:t>Ayədə I Ptolemey Soter və I Selevk Nikator təmsil olunur. Hər ikisi İsgəndərin səltənətinin “Diadoxları”nın (“varis” mənasını verir) dörddə biri idi. Selevk on birinci fəsildə ilk “şimallı padşah”dır və bütpərəst Roma, papalıq Romanı və müasir Roma ilə uyğunluq içində olaraq — Selevk yalnız üç əsas qələbədən və ya həlledici hadisədən sonra peyğəmbərlikdəki şimallı padşah kimi təsbit olundu: e.ə. 312-ci ildə Babili geri alması, e.ə. 301-ci ildə İps döyüşü və e.ə. 281-ci ildə Korupedion döyüşü. Bu hərəkətlər onun başlıca rəqiblərini məğlub etdi, imperiyasını genişləndirdi və bölgədə hökmranlığını möhkəmləndirdi.</w:t>
      </w:r>
    </w:p>
    <w:p>
      <w:pPr>
        <w:pStyle w:val="ArticleBody"/>
        <w:jc w:val="left"/>
      </w:pPr>
      <w:r>
        <w:rPr>
          <w:rFonts w:ascii="Times New Roman" w:hAnsi="Times New Roman" w:eastAsia="Times New Roman" w:cs="Times New Roman"/>
        </w:rPr>
        <w:t>İkinci sətir, şimal və cənub padşahlarını İsgəndərin bölünmüş padşahlığının digər varislərindən (Diadochi) fərqləndirərək müəyyən etməklə başlayır. O, şimal padşahının yalnız üç fəthdən sonra qüvvət qazandığını müəyyən etməklə başlayır. Sonra, İsgəndərin ölümündən sonra hökmranlıq uğrunda cərəyan edən mübarizənin altıncıdan doqquzuncu ayələrədək verilən tarixində, cənub padşahının şimal padşahını devirməsi ilə yekunlaşan bir dövr müəyyən edilir. Bu, on birinci fəsildə cənub padşahının şimal padşahı üzərində qələbə çaldığı üç hadisədən birincisidir. Bunlar, fəsil daxilində şimal padşahını məğlub edən cənub padşahına aparan tarixin yol nişanələrini aydın şəkildə təsbit edən üç daxili şahid təqdim edir.</w:t>
      </w:r>
    </w:p>
    <w:p>
      <w:pPr>
        <w:pStyle w:val="ArticleScripture"/>
        <w:jc w:val="left"/>
      </w:pPr>
      <w:r>
        <w:rPr>
          <w:rFonts w:ascii="Times New Roman" w:hAnsi="Times New Roman" w:eastAsia="Times New Roman" w:cs="Times New Roman"/>
        </w:rPr>
        <w:t>Cənub padşahı qüvvətli olacaq, həmçinin onun başçılarından biri; və o, ondan daha qüvvətli olacaq və hökmranlıq edəcək; onun hökmranlığı böyük bir hökmranlıq olacaq. İllərin sonunda onlar bir-biri ilə birləşəcəklər; çünki cənub padşahının qızı bir razılaşma bağlamaq üçün şimal padşahının yanına gələcək; lakin o, qolun qüdrətini saxlamayacaq; nə o dayanacaq, nə də onun qolu; əksinə, o da, onu gətirənlər də, onu doğan da, bu zamanlarda ona qüvvət verən də təslim ediləcək. Lakin onun köklərindən çıxan bir budaq onun yerində qalxacaq; o, bir ordu ilə gələcək, şimal padşahının qalasına girəcək, onlara qarşı hərəkət edəcək və qalib gələcək. Onların allahlarını da, başçıları ilə birlikdə, gümüşdən və qızıldan olan qiymətli qabları ilə birlikdə əsir aparıb Misirə gətirəcək; və o, şimal padşahından daha çox illər davam edəcək. Beləcə cənub padşahı onun padşahlığına girəcək və sonra öz torpağına qayıdacaq. Daniel 11:5–9.</w:t>
      </w:r>
    </w:p>
    <w:p>
      <w:pPr>
        <w:pStyle w:val="ArticleBody"/>
        <w:jc w:val="left"/>
      </w:pPr>
      <w:r>
        <w:rPr>
          <w:rFonts w:ascii="Times New Roman" w:hAnsi="Times New Roman" w:eastAsia="Times New Roman" w:cs="Times New Roman"/>
        </w:rPr>
        <w:t>Ayələrin tarixi icrası, otuz birinci ayədən qırxıncı ayəyədək göstərilən papalığın min iki yüz altmış illik hökmranlığının peyğəmbərlik üzrə icrası üçün nümunəni, həmçinin ilk dəfə e.ə. 217-ci ildə Rafiya döyüşündə icra olunmuş on birinci ayənin icrası üçün peyğəmbərlik nümunəsini təmin edir. Həmin üç şahid Ukrayna müharibəsinin xüsusiyyətlərini müəyyən edir; burada cənub padşahının sonuncusu olan Putin, şimalın papalıq padşahının vəkil ordusu üzərində üstün gələcəkdir.</w:t>
      </w:r>
    </w:p>
    <w:p>
      <w:pPr>
        <w:pStyle w:val="ArticleBody"/>
        <w:jc w:val="left"/>
      </w:pPr>
      <w:r>
        <w:rPr>
          <w:rFonts w:ascii="Times New Roman" w:hAnsi="Times New Roman" w:eastAsia="Times New Roman" w:cs="Times New Roman"/>
        </w:rPr>
        <w:t>Peyğəmbərlik tarixinin ikinci xəttinin mövzusu budur ki, 1798-ci ildə ayələr beşdən doqquza qədər və on birinci ayədəki Rafia döyüşü ilə təmsil olunduğu kimi, ölümcül yara papalığa endirilir. Cənub padşahı, yəni Misir, əjdaha qüvvəsidir.</w:t>
      </w:r>
    </w:p>
    <w:p>
      <w:pPr>
        <w:pStyle w:val="ArticleScripture"/>
        <w:jc w:val="left"/>
      </w:pPr>
      <w:r>
        <w:rPr>
          <w:rFonts w:ascii="Times New Roman" w:hAnsi="Times New Roman" w:eastAsia="Times New Roman" w:cs="Times New Roman"/>
        </w:rPr>
        <w:t>Ey bəşər oğlu, üzünü Misir padşahı firona qarşı çevir və onun əleyhinə, bütün Misirin əleyhinə peyğəmbərlik et; danış və de: Xudavənd Rəbb belə deyir: Bax, ey Misir padşahı firon, sənin əleyhinəyəm; öz çaylarının arasında uzanmış o böyük əjdaha ki demişdir: “Çayım mənim özümündür və onu özüm üçün yaratmışam.” Yezekel 29:2, 3.</w:t>
      </w:r>
    </w:p>
    <w:p>
      <w:pPr>
        <w:pStyle w:val="ArticleBody"/>
        <w:jc w:val="left"/>
      </w:pPr>
      <w:r>
        <w:rPr>
          <w:rFonts w:ascii="Times New Roman" w:hAnsi="Times New Roman" w:eastAsia="Times New Roman" w:cs="Times New Roman"/>
        </w:rPr>
        <w:t>On birinci fəsildə cənub padşahının şimal padşahı üzərində qalib gəldiyini göstərən üç təsvir birlikdə qırx beşinci ayədə şimal padşahının son süqutunu müəyyən edir.</w:t>
      </w:r>
    </w:p>
    <w:p>
      <w:pPr>
        <w:pStyle w:val="ArticleScripture"/>
        <w:jc w:val="left"/>
      </w:pPr>
      <w:r>
        <w:rPr>
          <w:rFonts w:ascii="Times New Roman" w:hAnsi="Times New Roman" w:eastAsia="Times New Roman" w:cs="Times New Roman"/>
        </w:rPr>
        <w:t>Və o, dənizlər arasında, əzəmətli müqəddəs dağda öz sarayının çadırlarını quracaq; lakin öz sonuna çatacaq və ona kömək edən olmayacaq. Daniel 11:45.</w:t>
      </w:r>
    </w:p>
    <w:p>
      <w:pPr>
        <w:pStyle w:val="ArticleBody"/>
        <w:jc w:val="left"/>
      </w:pPr>
      <w:r>
        <w:rPr>
          <w:rFonts w:ascii="Times New Roman" w:hAnsi="Times New Roman" w:eastAsia="Times New Roman" w:cs="Times New Roman"/>
        </w:rPr>
        <w:t>On birinci fəsildə cənub padşahının şimal padşahını məğlub etdiyini göstərən üç xətt vardır, lakin şimal padşahı ona kömək edən heç kim olmadan öz sonuna çatanda bu, o qədər də aşkar görünmür. Amma Vəhy kitabı müəyyən edir ki, onu aşağı salan qüvvə onun ətini yeyib onu odla yandırmaqla əjdaha qüvvəsidir. Əjdaha qüvvəsi Vəhy kitabından tanındıqdan sonra biz qırx beşinci ayədə şimal padşahını devirməyə gedən padşahları görə bilərik; bunlar həm də əjdahadırlar və həm də cənub padşahıdırlar. Daniel və Vəhy kitablarının əlaqəsi vasitəsilə təmsil olunduğu kimi, hamısı da öz kamil yerinə yetməsinə şəhadət edən fəsildəki üç birbaşa şahid.</w:t>
      </w:r>
    </w:p>
    <w:p>
      <w:pPr>
        <w:pStyle w:val="ArticleBody"/>
        <w:jc w:val="left"/>
      </w:pPr>
      <w:r>
        <w:rPr>
          <w:rFonts w:ascii="Times New Roman" w:hAnsi="Times New Roman" w:eastAsia="Times New Roman" w:cs="Times New Roman"/>
        </w:rPr>
        <w:t>Müasir papalı şimal padşahı qırx beşinci ayədə ona kömək edəcək heç kəs olmadan öz sonuna çatır və Vəhy kitabı papalıq hakimiyyətinin əjdaha hakimiyyətinin əli ilə necə öz sonuna çatdığını müəyyən edir.</w:t>
      </w:r>
    </w:p>
    <w:p>
      <w:pPr>
        <w:pStyle w:val="ArticleScripture"/>
        <w:jc w:val="left"/>
      </w:pPr>
      <w:r>
        <w:rPr>
          <w:rFonts w:ascii="Times New Roman" w:hAnsi="Times New Roman" w:eastAsia="Times New Roman" w:cs="Times New Roman"/>
        </w:rPr>
        <w:t>Və sən heyvanın üzərində gördüyün on buynuz fahişədən nifrət edəcək, onu viranə və çılpaq qoyacaq, onun ətini yeyəcək və onu odla yandıracaq. Çünki Allah Öz iradəsini yerinə yetirmək, bir fikirdə olmaq və Allahın sözləri yerinə yetənədək öz padşahlıqlarını heyvana vermək üçün bunu onların ürəklərinə qoymuşdur. Vəhy 17:16, 17.</w:t>
      </w:r>
    </w:p>
    <w:p>
      <w:pPr>
        <w:pStyle w:val="ArticleBody"/>
        <w:jc w:val="left"/>
      </w:pPr>
      <w:r>
        <w:rPr>
          <w:rFonts w:ascii="Times New Roman" w:hAnsi="Times New Roman" w:eastAsia="Times New Roman" w:cs="Times New Roman"/>
        </w:rPr>
        <w:t>On padşah papalıq olan şimal padşahını odla yandırır və onun ətini yeyirlər. Axır günlərin padşahları əjdaha qüvvəsidir.</w:t>
      </w:r>
    </w:p>
    <w:p>
      <w:pPr>
        <w:pStyle w:val="ArticleScripture"/>
        <w:jc w:val="left"/>
      </w:pPr>
      <w:r>
        <w:rPr>
          <w:rFonts w:ascii="Times New Roman" w:hAnsi="Times New Roman" w:eastAsia="Times New Roman" w:cs="Times New Roman"/>
        </w:rPr>
        <w:t>“Padşahlar, hökmdarlar və valilər öz üzərlərinə anti-məsihin nişanını qoymuşlar və Allahın əmrlərini saxlayan, İsanın imanına malik olan müqəddəslərlə müharibə etməyə gedən əjdaha kimi təsvir olunurlar. Allahın xalqına qarşı düşmənçiliklərində onlar Məsihin yerinə Barabbanı seçməkdə də özlərini təqsirli göstərirlər.” Testimonies to Ministers, 38.</w:t>
      </w:r>
    </w:p>
    <w:p>
      <w:pPr>
        <w:pStyle w:val="ArticleBody"/>
        <w:jc w:val="left"/>
      </w:pPr>
      <w:r>
        <w:rPr>
          <w:rFonts w:ascii="Times New Roman" w:hAnsi="Times New Roman" w:eastAsia="Times New Roman" w:cs="Times New Roman"/>
        </w:rPr>
        <w:t>On padşah əjdaha qüvvəsidir; bu qüvvə həmçinin Yunanıstan padşahlığı və İskəndər vasitəsilə təmsil olunur. Həmin padşahlar cənub padşahlarıdır, çünki onlar Misir padşahı Firon tərəfindən təmsil edilirlər. Onlar onun ətini yeyəcəklər, çünki onlar həm də məzmurçunun “şərlilər məclisi” adlandırdığı peyğəmbərlik “itlər”idir.</w:t>
      </w:r>
    </w:p>
    <w:p>
      <w:pPr>
        <w:pStyle w:val="ArticleScripture"/>
        <w:jc w:val="left"/>
      </w:pPr>
      <w:r>
        <w:rPr>
          <w:rFonts w:ascii="Times New Roman" w:hAnsi="Times New Roman" w:eastAsia="Times New Roman" w:cs="Times New Roman"/>
        </w:rPr>
        <w:t>Çünki itlər məni dövrəyə almışdır; şər adamların yığıncağı məni əhatə etmişdir; onlar əllərimi və ayaqlarımı deşmişlər. Bütün sümüklərimi saya bilirəm; onlar mənə baxır və məni seyr edirlər. Libaslarımı öz aralarında bölüşdürür, geyimim üçün püşk atırlar. Məzmurlar 22:16–18.</w:t>
      </w:r>
    </w:p>
    <w:p>
      <w:pPr>
        <w:pStyle w:val="ArticleBody"/>
        <w:jc w:val="left"/>
      </w:pPr>
      <w:r>
        <w:rPr>
          <w:rFonts w:ascii="Times New Roman" w:hAnsi="Times New Roman" w:eastAsia="Times New Roman" w:cs="Times New Roman"/>
        </w:rPr>
        <w:t>Papalıq qırx beşinci ayədə şimal padşahıdır və papalıq Tiatira kilsəsində İzebellə təmsil olunur.</w:t>
      </w:r>
    </w:p>
    <w:p>
      <w:pPr>
        <w:pStyle w:val="ArticleScripture"/>
        <w:jc w:val="left"/>
      </w:pPr>
      <w:r>
        <w:rPr>
          <w:rFonts w:ascii="Times New Roman" w:hAnsi="Times New Roman" w:eastAsia="Times New Roman" w:cs="Times New Roman"/>
        </w:rPr>
        <w:t>Lakin sənə qarşı bir neçə şeyim var; çünki sən özünü peyğəmbər qadın adlandıran İzəbel adlı qadına yol verirsən ki, qullarıma təlim versin və onları zinaya və bütlərə qurban edilmiş şeyləri yeməyə aldatsın. Mən ona öz zinasından tövbə etməsi üçün möhlət verdim; lakin o, tövbə etmədi. Bax, onu yatağa salacağam, onunla zina edənləri də böyük müsibət içinə atacağam, əgər öz əməllərindən tövbə etməsələr. Vəhy 2:20–22.</w:t>
      </w:r>
    </w:p>
    <w:p>
      <w:pPr>
        <w:pStyle w:val="ArticleBody"/>
        <w:jc w:val="left"/>
      </w:pPr>
      <w:r>
        <w:rPr>
          <w:rFonts w:ascii="Times New Roman" w:hAnsi="Times New Roman" w:eastAsia="Times New Roman" w:cs="Times New Roman"/>
        </w:rPr>
        <w:t>İzebelin mühakiməsi o, itlər tərəfindən yeyildiyi zaman icra olunur.</w:t>
      </w:r>
    </w:p>
    <w:p>
      <w:pPr>
        <w:pStyle w:val="ArticleScripture"/>
        <w:jc w:val="left"/>
      </w:pPr>
      <w:r>
        <w:rPr>
          <w:rFonts w:ascii="Times New Roman" w:hAnsi="Times New Roman" w:eastAsia="Times New Roman" w:cs="Times New Roman"/>
        </w:rPr>
        <w:t>Rəbb İzebel haqqında da belə dedi: “İzreelin divarı yanında itlər İzebeli yeyəcək.” 1 Padşahlar 21:23.</w:t>
      </w:r>
    </w:p>
    <w:p>
      <w:pPr>
        <w:pStyle w:val="ArticleBody"/>
        <w:jc w:val="left"/>
      </w:pPr>
      <w:r>
        <w:rPr>
          <w:rFonts w:ascii="Times New Roman" w:hAnsi="Times New Roman" w:eastAsia="Times New Roman" w:cs="Times New Roman"/>
        </w:rPr>
        <w:t>İtlər bütpərəst Romadır, əjdaha qüvvəsidir; çünki Məsihi çarmıxa çəkən bütpərəst Roma idi.</w:t>
      </w:r>
    </w:p>
    <w:p>
      <w:pPr>
        <w:pStyle w:val="ArticleScripture"/>
        <w:jc w:val="left"/>
      </w:pPr>
      <w:r>
        <w:rPr>
          <w:rFonts w:ascii="Times New Roman" w:hAnsi="Times New Roman" w:eastAsia="Times New Roman" w:cs="Times New Roman"/>
        </w:rPr>
        <w:t>“Məsihin çarmıxdakı iztirablarında peyğəmbərlik yerinə yetirildi. Çarmıxa çəkilmədən əsrlər əvvəl Xilaskar Ona göstəriləcək rəftarı qabaqcadan xəbər vermişdi. O demişdi: “Çünki itlər Məni dövrəyə alıb; şər adamlar yığıncağı Məni mühasirəyə alıb; əllərimi və ayaqlarımı deşiblər. Bütün sümüklərimi saya bilirəm; onlar Mənə baxır və Mənə zillənirlər. Libaslarımı öz aralarında bölür, geyimim üçün püşk atırlar.” Məzmur 22:16–18. Onun libasları haqqında olan peyğəmbərlik Çarmıxa çəkilmiş Olanın nə dostlarının, nə də düşmənlərinin məsləhəti və ya müdaxiləsi olmadan həyata keçdi. Onu çarmıx üzərinə qaldırmış əsgərlərə Onun paltarları verildi. Məsih adamların paltarları öz aralarında bölüşdürərkən etdikləri mübahisəni eşidirdi. Onun köynəyi başdan-başa tikişsiz toxunmuşdu və onlar dedilər: “Gəlin bunu cırmayaq, kimin olacaqsa, onun üçün püşk ataq.”” The Desire of Ages, 746.</w:t>
      </w:r>
    </w:p>
    <w:p>
      <w:pPr>
        <w:pStyle w:val="ArticleBody"/>
        <w:jc w:val="left"/>
      </w:pPr>
      <w:r>
        <w:rPr>
          <w:rFonts w:ascii="Times New Roman" w:hAnsi="Times New Roman" w:eastAsia="Times New Roman" w:cs="Times New Roman"/>
        </w:rPr>
        <w:t>Köpəklər olan, pislər yığıncağı olan, Yunanıstan və Misir olan on padşah da fahişəni odda yandıracaqlar.</w:t>
      </w:r>
    </w:p>
    <w:p>
      <w:pPr>
        <w:pStyle w:val="ArticleScripture"/>
        <w:jc w:val="left"/>
      </w:pPr>
      <w:r>
        <w:rPr>
          <w:rFonts w:ascii="Times New Roman" w:hAnsi="Times New Roman" w:eastAsia="Times New Roman" w:cs="Times New Roman"/>
        </w:rPr>
        <w:t>Əgər hər hansı kahinin qızı fahişəlik edərək özünü murdarlayarsa, atasını da murdarlamış olar; o, odda yandırılmalıdır. Levililər 21:9.</w:t>
      </w:r>
    </w:p>
    <w:p>
      <w:pPr>
        <w:pStyle w:val="ArticleBody"/>
        <w:jc w:val="left"/>
      </w:pPr>
      <w:r>
        <w:rPr>
          <w:rFonts w:ascii="Times New Roman" w:hAnsi="Times New Roman" w:eastAsia="Times New Roman" w:cs="Times New Roman"/>
        </w:rPr>
        <w:t>On padşah fahişəni odla yandırır, çünki o, özünü kahinə kimi təqdim edir, lakin fahişədir.</w:t>
      </w:r>
    </w:p>
    <w:p>
      <w:pPr>
        <w:pStyle w:val="ArticleScripture"/>
        <w:jc w:val="left"/>
      </w:pPr>
      <w:r>
        <w:rPr>
          <w:rFonts w:ascii="Times New Roman" w:hAnsi="Times New Roman" w:eastAsia="Times New Roman" w:cs="Times New Roman"/>
        </w:rPr>
        <w:t>Və o gün olacaq ki, Sur yetmiş il müddətinə, bir padşahın günlərinə görə, unudulacaq; yetmiş ilin sonunda isə Sur fahişə kimi nəğmə oxuyacaq. Çəng götür, şəhəri dolaş, ey unudulmuş fahişə; şirin avazla çal, çoxlu nəğmələr oxu ki, xatırlanasan. Və yetmiş ilin sonunda belə olacaq ki, Rəbb Sura baş çəkəcək, o da öz qazancına qayıdacaq və yer üzünün üzündə olan dünyanın bütün padşahlıqları ilə fahişəlik edəcək. Yeşaya 23:15–17.</w:t>
      </w:r>
    </w:p>
    <w:p>
      <w:pPr>
        <w:pStyle w:val="ArticleBody"/>
        <w:jc w:val="left"/>
      </w:pPr>
      <w:r>
        <w:rPr>
          <w:rFonts w:ascii="Times New Roman" w:hAnsi="Times New Roman" w:eastAsia="Times New Roman" w:cs="Times New Roman"/>
        </w:rPr>
        <w:t>Beşinci ayədən doqquzuncu ayəyədək və otuz birinci ayədən qırxıncı ayəyədək olan ayələrdə biz papalığın əjdaha qüvvəsinin əli ilə öz sonuna çatacağına dair şəhadət tapırıq. Bu prinsip hazırda Ukrayna müharibəsində də yerinə yetməkdədir. Bu üç şahid bizə bildirir ki, qırx beşinci ayədə şimal padşahı ona kömək edən heç kəs olmadan öz sonuna çatanda, əjdaha onun ətini yeyəcək və onu odla yandıracaq. Üç şahidin ifadəsinə görə, əjdahanın bu hərəkətinin motivasiyası pozulmuş bir əhd də olacaq.</w:t>
      </w:r>
    </w:p>
    <w:p>
      <w:pPr>
        <w:pStyle w:val="ArticleBody"/>
        <w:jc w:val="left"/>
      </w:pPr>
      <w:r>
        <w:rPr>
          <w:rFonts w:ascii="Times New Roman" w:hAnsi="Times New Roman" w:eastAsia="Times New Roman" w:cs="Times New Roman"/>
        </w:rPr>
        <w:t>Beşinci ayədən doqquzuncu ayəyədək olan hissədə, ikinci Suriya müharibəsi e.ə. 253-cü ildə bağlanmış bir müqavilə ilə sona çatdı. Müharibə e.ə. 260-cı ildə başlamışdı və ikinci Suriya müharibəsinin yeddi ili tamam olanda, cənub padşahı bir qızını şimal padşahına verərək sülh müqaviləsi həyata keçirildi ki, o, cənub padşahının qızı ilə evlənsin və nikah ittifaqı vasitəsilə sülh bərqərar olsun. Evlilikdən yeddi il sonra, e.ə. 246-cı ildə, şimal padşahı cənublu gəlini kənara qoydu və Misir şahzadəsi ilə evləndiyi zaman kənara qoymuş olduğu öz əvvəlki arvadını yenidən bərpa etdi. Cənub padşahının şimal səltənətinə hücum edib şimal padşahını əsir götürməsinin səbəbi pozulmuş bir müqavilə idi.</w:t>
      </w:r>
    </w:p>
    <w:p>
      <w:pPr>
        <w:pStyle w:val="ArticleBody"/>
        <w:jc w:val="left"/>
      </w:pPr>
      <w:r>
        <w:rPr>
          <w:rFonts w:ascii="Times New Roman" w:hAnsi="Times New Roman" w:eastAsia="Times New Roman" w:cs="Times New Roman"/>
        </w:rPr>
        <w:t>Pozulmuş əhd, e.ə. 246-cı ildə Ptolemeyin Selevkə etdiyi kimi, 1797-ci ildə bağlanmış və Napoleona 1798-ci ildə papanı əsir götürmək üçün təkan vermiş Tolentino Müqaviləsinin pozulmasını təmsil edirdi. III Ptolemey II Selevkin şimaldakı Selevki imperiyası üzərində qazandığı qələbədən sonra Misirə qayıdarkən, Misirə o qədər çox xəzinə gətirdi ki, misirlilər uzun illərdən sonra onların “əsir alınmış tanrılarını” geri qaytardığı üçün III Ptolemeyə “Euergetes” (“Xeyirxah” mənasında) titulunu verdilər.</w:t>
      </w:r>
    </w:p>
    <w:p>
      <w:pPr>
        <w:pStyle w:val="ArticleScripture"/>
        <w:jc w:val="left"/>
      </w:pPr>
      <w:r>
        <w:rPr>
          <w:rFonts w:ascii="Times New Roman" w:hAnsi="Times New Roman" w:eastAsia="Times New Roman" w:cs="Times New Roman"/>
        </w:rPr>
        <w:t>Lakin onun köklərindən çıxan bir budaqdan biri onun yerində qalxacaq; o, bir ordu ilə gəlib şimal padşahının qalasına girəcək, onlara qarşı hərəkət edəcək və üstün gələcəkdir. Onların allahlarını da, onların hökmdarları ilə birlikdə, gümüşdən və qızıldan olan qiymətli qabları ilə bərabər Misirə əsir aparacaq; və o, şimal padşahından daha çox illər yaşayacaqdır. Daniel 11:7, 8.</w:t>
      </w:r>
    </w:p>
    <w:p>
      <w:pPr>
        <w:pStyle w:val="ArticleBody"/>
        <w:jc w:val="left"/>
      </w:pPr>
      <w:r>
        <w:rPr>
          <w:rFonts w:ascii="Times New Roman" w:hAnsi="Times New Roman" w:eastAsia="Times New Roman" w:cs="Times New Roman"/>
        </w:rPr>
        <w:t>Napoleon 1798-ci ildə papanı əsir götürdükdə, Vatikan xəzinələrini taladı və onları Fransaya apardı; bu, həm xəzinələri, həm də II Selevki Misirə aparmış III Ptolemey ilə öncədən simvolizə olunmuşdu; II Selevk orada atdan yıxılaraq öldü. Bu, Napoleonun 1798-ci ildə papalığı vəhşi heyvandan ayırmasını və 1799-cu ildə papanın ölümünü simvolizə edirdi. Vəhy kitabının on yeddinci fəslində papalıq vəhşi heyvanın üzərində oturan qadındır və Selevkin məğlubiyyəti, əsir götürülməsi və ardınca atdan yıxılaraq ölümü, Napoleonun papalığın mülki hakimiyyətini (Vəhy kitabının on yeddinci fəslində vəhşi heyvan kimi təmsil olunanı) aradan qaldırmasını simvolizə edir.</w:t>
      </w:r>
    </w:p>
    <w:p>
      <w:pPr>
        <w:pStyle w:val="ArticleScripture"/>
        <w:jc w:val="left"/>
      </w:pPr>
      <w:r>
        <w:rPr>
          <w:rFonts w:ascii="Times New Roman" w:hAnsi="Times New Roman" w:eastAsia="Times New Roman" w:cs="Times New Roman"/>
        </w:rPr>
        <w:t>Beləcə o, məni Ruhda çöllüyə apardı; və mən al-qırmızı rəngli bir vəhşi heyvanın üstündə oturan bir qadın gördüm; o heyvan küfr adları ilə dolu idi, yeddi başı və on buynuzu var idi. … Mələk mənə dedi: Nə üçün heyrətləndin? Mən sənə qadının və onu daşıyan, yeddi başı və on buynuzu olan vəhşi heyvanın sirrini bildirəcəyəm. … Və gördüyün qadın yer üzünün padşahları üzərində hökmranlıq edən o böyük şəhərdir. Vəhy 17:3, 7, 18.</w:t>
      </w:r>
    </w:p>
    <w:p>
      <w:pPr>
        <w:pStyle w:val="ArticleBody"/>
        <w:jc w:val="left"/>
      </w:pPr>
      <w:r>
        <w:rPr>
          <w:rFonts w:ascii="Times New Roman" w:hAnsi="Times New Roman" w:eastAsia="Times New Roman" w:cs="Times New Roman"/>
        </w:rPr>
        <w:t>Beşinci ayədən doqquzuncu ayəyə qədər olan hissə on birinci fəsildə şimal və cənub padşahı arasındakı müharibəni təqdim edir. Beşinci ayə şimal padşahı olaraq Romaya dayaq nöqtəsi verir, çünki o, şimal padşahının ali hökmranlıq etməzdən əvvəl üç coğrafi bölgəni fəth edəcəyini müəyyən edir. Bu ayələr şimal padşahının hökm sürdüyü, lakin öz sonuna çatdığı bir dövrü ortaya qoyan peyğəmbərlik quruluşunu təqdim edir. Məhz bu, on birinci fəslin əsas müddəası və vədidir. Xəttin mövzusu papalıq şimal padşahının ölümcül yarasıdır, yaxud qırx beşinci ayənin dediyi kimi, “o, öz sonuna gələcək və ona kömək edən olmayacaq.” Bu həqiqət son günlərdə mövcud həqiqətdir.</w:t>
      </w:r>
    </w:p>
    <w:p>
      <w:pPr>
        <w:pStyle w:val="ArticleBody"/>
        <w:jc w:val="left"/>
      </w:pPr>
      <w:r>
        <w:rPr>
          <w:rFonts w:ascii="Times New Roman" w:hAnsi="Times New Roman" w:eastAsia="Times New Roman" w:cs="Times New Roman"/>
        </w:rPr>
        <w:t>Növbəti məqalədə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Yeddi Rəqəmi</dc:title>
  <dc:subject>Daniel 11 açıqlanmışdır: 1989-cu ildən Bazar Qanununa qədər peyğəmbərlik xətləri</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