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Nömrə</w:t>
      </w:r>
    </w:p>
    <w:p>
      <w:pPr>
        <w:pStyle w:val="ArticleSubtitle"/>
        <w:jc w:val="left"/>
      </w:pPr>
      <w:r>
        <w:rPr>
          <w:rFonts w:ascii="Arial" w:hAnsi="Arial" w:eastAsia="Arial" w:cs="Arial"/>
        </w:rPr>
        <w:t>Xalqların Yüksəlişi və Süqutu: 144.000-in Möhürlənməsi və Daniel 11:10–16-nın Gizli Peyğəmbərlik Tarixi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2025-04-16</w:t>
      </w:r>
    </w:p>
    <w:p>
      <w:pPr>
        <w:pStyle w:val="ArticleBody"/>
        <w:jc w:val="left"/>
      </w:pPr>
      <w:r>
        <w:rPr>
          <w:rFonts w:ascii="Times New Roman" w:hAnsi="Times New Roman" w:eastAsia="Times New Roman" w:cs="Times New Roman"/>
        </w:rPr>
        <w:t>On bir və on ikinci ayələrdəki mövzu cənub padşahının yüksəlişi və süqutudur; necə ki, ikinci ayədə son prezidentdə təmsil olunan Birləşmiş Ştatların son yüksəlişi və süqutu da belədir; necə ki, bu, əjdaha qüvvəsinin son yer üzündəki nümayəndəsidir; üçüncü və dördüncü ayələrdə təmsil olunan Birləşmiş Millətlər Təşkilatının son yüksəlişi və süqutu da belədir. Beşinci ayədən doqquzuncu ayəyədək olan ayələr 538-ci ildən 1798-ci ilədək papalıq hakimiyyətinin tarixini təmsil edir. 538-ci il papalıq hakimiyyətinin qüvvətləndirilməsini, 1798-ci il papalığın ölümcül yarasını bildirir və buna görə də beşinci ayədən doqquzuncu ayəyədək olan ayələr vəhşinin son yüksəlişini və süqutunu təmsil edir. Onuncu ayə 1989-cu ili, keçmiş Sovet İttifaqında təmsil olunduğu kimi, cənub padşahının süqutu kimi göstərir.</w:t>
      </w:r>
    </w:p>
    <w:p>
      <w:pPr>
        <w:pStyle w:val="ArticleScripture"/>
        <w:jc w:val="left"/>
      </w:pPr>
      <w:r>
        <w:rPr>
          <w:rFonts w:ascii="Times New Roman" w:hAnsi="Times New Roman" w:eastAsia="Times New Roman" w:cs="Times New Roman"/>
        </w:rPr>
        <w:t>“Fəaliyyət səhnəsinə çıxmış hər bir millətə yer üzündə öz yerini tutmağa icazə verilmişdir ki, «Keşikçi və Müqəddəs Olan»ın məqsədini yerinə yetirib-yetirməyəcəyi görünsün. Peyğəmbərlik dünyanın böyük imperiyalarının—Babilin, Midiya-Farsın, Yunanıstanın və Romanın—yüksəlişini və süqutunu izləmişdir. Bunların hər biri ilə, daha az qüdrətli millətlərdə olduğu kimi, tarix özünü təkrarlamışdır. Hər birinin sınaq dövrü olmuş, hər biri uğursuzluğa düçar olmuş, şöhrəti sönmüş, qüdrəti əlindən getmiş və onun yerini başqası tutmuşdur....”</w:t>
      </w:r>
    </w:p>
    <w:p>
      <w:pPr>
        <w:pStyle w:val="ArticleScripture"/>
        <w:jc w:val="left"/>
      </w:pPr>
      <w:r>
        <w:rPr>
          <w:rFonts w:ascii="Times New Roman" w:hAnsi="Times New Roman" w:eastAsia="Times New Roman" w:cs="Times New Roman"/>
        </w:rPr>
        <w:t>“Müqəddəs Yazının səhifələrində aydın şəkildə göstərildiyi kimi, xalqların yüksəlişindən və süqutundan onlar yalnız zahiri və dünyəvi izzət və şöhrətin nə qədər dəyərsiz olduğunu öyrənməlidirlər. Bütün qüdrəti və əzəməti ilə, bənzərini dünyamızın o vaxtdan bəri bir daha görmədiyi Babil — o dövrün insanlarına belə sabit və davamlı görünən qüdrət və əzəmət — necə də tamamilə yox olub getmişdir! “Otun çiçəyi” kimi məhv olmuşdur. Allahı təməl qəbul etməyən hər şey belə məhv olur. Yalnız Onun məqsədi ilə bağlı olan və Onun xarakterini ifadə edən şey davam gətirə bilər. Dünyamızın tanıdığı yeganə sarsılmaz şeylər Onun prinsipləridir.” Təhsil, 177, 184.</w:t>
      </w:r>
    </w:p>
    <w:p>
      <w:pPr>
        <w:pStyle w:val="ArticleBody"/>
        <w:jc w:val="left"/>
      </w:pPr>
      <w:r>
        <w:rPr>
          <w:rFonts w:ascii="Times New Roman" w:hAnsi="Times New Roman" w:eastAsia="Times New Roman" w:cs="Times New Roman"/>
        </w:rPr>
        <w:t>On bir və on ikinci ayələr Rusiyanın təmsil etdiyi cənub padşahının son yüksəlişini və süqutunu müəyyən edir. On üçüncü ayədən on beşinci ayəyədək isə Amerika Birləşmiş Ştatlarının son yüksəlişi və süqutu müəyyən edilir. On birinci fəslin bütün peyğəmbərlik hekayəti padşahlıqların yüksəlişi və süqutu strukturuna əsaslanaraq qurulmuşdur. Peyğəmbərlik öyrənəni on birinci fəslin peyğəmbərlik xəbərini düzgün bölə bilmək üçün bu həqiqəti nəzərə almalıdır.</w:t>
      </w:r>
    </w:p>
    <w:p>
      <w:pPr>
        <w:pStyle w:val="ArticleBody"/>
        <w:jc w:val="left"/>
      </w:pPr>
      <w:r>
        <w:rPr>
          <w:rFonts w:ascii="Times New Roman" w:hAnsi="Times New Roman" w:eastAsia="Times New Roman" w:cs="Times New Roman"/>
        </w:rPr>
        <w:t>Danielun on birinci fəslinin təməl baxışı budur ki, o, padşahlıqların yüksəlişi və süqutunun təkrarlanan təsvirlərindən ibarətdir. Bacı Uayt “Beləliklə, Midiya-Fars padşahlığı, habelə Yunanıstan və Romanın padşahlıqları məhv oldu” dedikdə, “Yunanıstan”ı əjdaha, “Roma”nı vəhşi heyvan, “Midiya-Fars”ı isə yalançı peyğəmbər kimi müəyyən edir. O, Bazar günü qanunundan etibarən yüksəlişə başlayan və Vəhy 16:12–21-in yerinə yetməsində dünyanı Armageddona aparan əjdaha, vəhşi heyvan və yalançı peyğəmbərdən ibarət olan son yer üzündəki padşahlığın son yüksəlişini və süqutunu müəyyən edir. O, Allahın xalqını “yalnız zahiri və dünyəvi şöhrətin nə qədər dəyərsiz olduğunu öyrənmək” üçün istifadə edilməli baxış bucağı olaraq “Müqəddəs Yazıların səhifələrində aydın göstərildiyi kimi, millətlərin yüksəlişi və süqutuna” yönəldir.</w:t>
      </w:r>
    </w:p>
    <w:p>
      <w:pPr>
        <w:pStyle w:val="ArticleBody"/>
        <w:jc w:val="left"/>
      </w:pPr>
      <w:r>
        <w:rPr>
          <w:rFonts w:ascii="Times New Roman" w:hAnsi="Times New Roman" w:eastAsia="Times New Roman" w:cs="Times New Roman"/>
        </w:rPr>
        <w:t>“Sadəcə zahiri və dünyəvi şöhrətin nə qədər dəyərsiz olduğunu öyrənməyə” ehtiyac duymamızın səbəbi, “əsası Allah olmayan” hər şeyin məhv olduğunu daha dərindən anlamaqdır. Buna görə də Allahın sizin təməliniz olması və ya olmaması həyatla ölüm məsələsidir. Fikrin inkişafının həmin nöqtəsindən etibarən Sister White sonra Allahın sizin təməliniz olması nə demək olduğunu belə ifadə etməklə müəyyənləşdirir: “Yalnız Onun məqsədi ilə bağlı olan və Onun xasiyyətini ifadə edən şey davam gətirə bilər.” O, indicə izah etmişdir ki, Allahın təməli üzərində olmayan hər şey məhv olur və təməl üzərində qurulan şeyin ikiqat müəyyənedici meyarı bundan ibarətdir ki, bir şey “Onun məqsədləri ilə bağlı” olsun və “Onun xasiyyətini ifadə” etsin. Onun xasiyyəti Onun təməlidir.</w:t>
      </w:r>
    </w:p>
    <w:p>
      <w:pPr>
        <w:pStyle w:val="ArticleBody"/>
        <w:jc w:val="left"/>
      </w:pPr>
      <w:r>
        <w:rPr>
          <w:rFonts w:ascii="Times New Roman" w:hAnsi="Times New Roman" w:eastAsia="Times New Roman" w:cs="Times New Roman"/>
        </w:rPr>
        <w:t>Sonra həmin paraqrafın yekun cümləsində o belə bildirir ki, “Onun prinsipləri dünyamızın bildiyi yeganə sarsılmaz şeylərdir.” Allahın xarakteri Onun prinsipləridir və Onun prinsipləri Onun xarakterini ifadə edir. Bəşəriyyətin hər şeyin təməli olan Allaha necə münasibət bəsləməsi həyat və ölüm məsələsidir. Mən iddia edirəm ki, Daniel kitabının on birinci fəslinin təməl quruluşu səltənətlərin yüksəlişi və süqutu haqqında nəql üzərində qurulmuşdur. Elə bir məqam vardır ki, ilham bizə doğru bir tədqiqat növünü bildirir.</w:t>
      </w:r>
    </w:p>
    <w:p>
      <w:pPr>
        <w:pStyle w:val="ArticleScripture"/>
        <w:jc w:val="left"/>
      </w:pPr>
      <w:r>
        <w:rPr>
          <w:rFonts w:ascii="Times New Roman" w:hAnsi="Times New Roman" w:eastAsia="Times New Roman" w:cs="Times New Roman"/>
        </w:rPr>
        <w:t>“Elə bir tarix araşdırması vardır ki, qınanmalı deyildir. Müqəddəs tarix peyğəmbərlərin məktəblərində öyrənilən fənlərdən biri idi. Onun xalqlarla olan rəftarının qeydlərində Yehovanın izlərinin izi sürülürdü. Beləcə, bu gün də biz Allahın yer üzünün xalqları ilə olan rəftarını nəzərdən keçirməliyik. Tarixdə peyğəmbərliyin yerinə yetməsini görməli, böyük islahat hərəkatlarında İlahi Qayğının fəaliyyətini araşdırmalı və xalqların böyük mübahisənin son qarşıdurması üçün səfərbər edilməsində hadisələrin gedişatını anlamalıyıq.” The Ministry of Healing, 441.</w:t>
      </w:r>
    </w:p>
    <w:p>
      <w:pPr>
        <w:pStyle w:val="ArticleBody"/>
        <w:jc w:val="left"/>
      </w:pPr>
      <w:r>
        <w:rPr>
          <w:rFonts w:ascii="Times New Roman" w:hAnsi="Times New Roman" w:eastAsia="Times New Roman" w:cs="Times New Roman"/>
        </w:rPr>
        <w:t>Tarixin təqdis olunmuş tədqiqi, Allahın yer üzünün xalqları ilə rəftarını, həmçinin Onun islahatçı hərəkatlarına Öz ilahi inayəti ilə rəhbərlik etməsini araşdırmaq kimi müəyyən edilir; beləliklə, təqdis olunmuş tarix özündə xarici və daxili bir tədqiqat xəttini ehtiva edir. Tarixdən Allahın peyğəmbərlik Kəlamını təsdiqləməkdə istifadə etməyin məqsədi, həmin peyğəmbərlik xarakterli tarixdən “böyük mübahisənin son münaqişəsi üçün xalqların səfərbər edilməsində hadisələrin gedişini anlamaq” üçün istifadə etməkdir. Sister White-dan gətirilən əvvəlki abzas, səltənətlərin “yüksəlişi və süqutu”nda təmsil olunan təməl quruluşa əsaslanan müqəddəs tarixin peyğəmbərlik modelinin qurulmasının zərurətinə dair olduqca nurlandırıcı bir izahdan götürülmüşdür.</w:t>
      </w:r>
    </w:p>
    <w:p>
      <w:pPr>
        <w:pStyle w:val="ArticleScripture"/>
        <w:jc w:val="left"/>
      </w:pPr>
      <w:r>
        <w:rPr>
          <w:rFonts w:ascii="Times New Roman" w:hAnsi="Times New Roman" w:eastAsia="Times New Roman" w:cs="Times New Roman"/>
        </w:rPr>
        <w:t>“Xristian xidməti üçün hazırlıq olaraq bir çoxları tarixi və ilahiyyat əsərləri barədə geniş bilik əldə etməyi zəruri hesab edirlər. Onlar güman edirlər ki, bu bilik İncili öyrətməkdə onlara kömək olacaq. Lakin insanların fikirlərini zəhmətli şəkildə öyrənmək onların xidmətini möhkəmləndirməkdən daha çox zəiflətməyə meyl edir. Tarixi və ilahiyyat məlumatları ilə dolu iri həcmli cildlərlə dolu kitabxanaları gördükcə düşünürəm: Nə üçün çörək olmayan şeyə pul xərcləyəsiniz? Yəhyanın altıncı fəsli bizə belə əsərlərdə tapıla biləndən daha çoxunu bildirir. Məsih deyir: ‘Mən Həyat Çörəyiyəm; Mənim yanıma gələn heç vaxt acmaz; Mənə iman edən isə heç vaxt susamaz.’ ‘Mən göydən enmiş diri Çörəyəm; əgər kimsə bu Çörəkdən yesə, əbədi yaşayacaqdır.’ ‘Mənə iman edən əbədi həyata malikdir.’ ‘Sizə söylədiyim sözlər ruhdur və həyatdır.’ Yəhya 6:35, 51, 47, 63.”</w:t>
      </w:r>
    </w:p>
    <w:p>
      <w:pPr>
        <w:pStyle w:val="ArticleScripture"/>
        <w:jc w:val="left"/>
      </w:pPr>
      <w:r>
        <w:rPr>
          <w:rFonts w:ascii="Times New Roman" w:hAnsi="Times New Roman" w:eastAsia="Times New Roman" w:cs="Times New Roman"/>
        </w:rPr>
        <w:t>“Elə bir tarix araşdırması vardır ki, məhkum edilməməlidir. Müqəddəs tarix peyğəmbərlərin məktəblərində öyrənilən fənlərdən biri idi. Xalqlarla olan rəftarlarının qeydlərində Yehovanın ayaq izləri izlənirdi. Beləliklə, bu gün biz də Allahın yer üzünün xalqları ilə olan rəftarlarını nəzərdən keçirməliyik. Biz tarixdə peyğəmbərliyin yerinə yetməsini görməli, böyük islahat hərəkatlarında İlahi inayətin fəaliyyətini araşdırmalı və böyük mübarizənin son qarşıdurması üçün xalqların səfərbər edilməsində hadisələrin irəliləyişini dərk etməliyik.”</w:t>
      </w:r>
    </w:p>
    <w:p>
      <w:pPr>
        <w:pStyle w:val="ArticleScripture"/>
        <w:jc w:val="left"/>
      </w:pPr>
      <w:r>
        <w:rPr>
          <w:rFonts w:ascii="Times New Roman" w:hAnsi="Times New Roman" w:eastAsia="Times New Roman" w:cs="Times New Roman"/>
        </w:rPr>
        <w:t>“Belə bir tədqiqat həyata dair geniş və hərtərəfli baxışlar verəcəkdir. O, onun əlaqə və asılılıqlarından müəyyən qədər baş çıxarmağımıza, cəmiyyət və millətlərin böyük qardaşlığı içində bir-birimizə necə heyrətamiz surətdə bağlandığımızı və bir üzvün zülmə məruz qalması və alçaldılmasının nə dərəcədə hamı üçün itki demək olduğunu anlamağımıza kömək edəcəkdir.</w:t>
      </w:r>
    </w:p>
    <w:p>
      <w:pPr>
        <w:pStyle w:val="ArticleScripture"/>
        <w:jc w:val="left"/>
      </w:pPr>
      <w:r>
        <w:rPr>
          <w:rFonts w:ascii="Times New Roman" w:hAnsi="Times New Roman" w:eastAsia="Times New Roman" w:cs="Times New Roman"/>
        </w:rPr>
        <w:t>“Lakin tarix, adətən öyrənildiyi kimi, insanın nailiyyətləri, döyüşdə qazandığı qələbələr, hakimiyyətə və böyüklüyə çatmaqda əldə etdiyi uğur ilə məşğuldur. İnsanların işlərində Allahın fəaliyyəti nəzərdən qaçırılır. Onun niyyətinin millətlərin yüksəlişi və süqutunda necə gerçəkləşdiyini az adam araşdırır.</w:t>
      </w:r>
    </w:p>
    <w:p>
      <w:pPr>
        <w:pStyle w:val="ArticleScripture"/>
        <w:jc w:val="left"/>
      </w:pPr>
      <w:r>
        <w:rPr>
          <w:rFonts w:ascii="Times New Roman" w:hAnsi="Times New Roman" w:eastAsia="Times New Roman" w:cs="Times New Roman"/>
        </w:rPr>
        <w:t>“Və ilahiyyat, öyrənildiyi və tədris edildiyi şəkli ilə, böyük dərəcədə, yalnız insan mülahizələrinin bir qeydi olub, sadəcə ‘məsləhəti biliyi olmayan sözlərlə qaraltmağa’ xidmət edir. Həddən artıq tez-tez bu qədər çox kitabı toplamaqdakı səbəb, zehin və can üçün qida əldə etmək arzusu qədər deyil, filosoflar və ilahiyyatçılarla tanış olmaq ehtirası, xristianlığı xalqa öyrənilmiş terminlər və müddəalarla təqdim etmək istəyidir.”</w:t>
      </w:r>
    </w:p>
    <w:p>
      <w:pPr>
        <w:pStyle w:val="ArticleScripture"/>
        <w:jc w:val="left"/>
      </w:pPr>
      <w:r>
        <w:rPr>
          <w:rFonts w:ascii="Times New Roman" w:hAnsi="Times New Roman" w:eastAsia="Times New Roman" w:cs="Times New Roman"/>
        </w:rPr>
        <w:t>“Yazılmış kitabların hamısı müqəddəs həyatın məqsədinə xidmət edə bilməz. ‘Məndən öyrənin,’ — deyə Böyük Müəllim buyurdu, ‘boyunduruğumu üzərinizə götürün,’ ‘Mənim həlimliyimi və təvazökarlığımı öyrənin.’ Həyat çörəyinin yoxluğu üzündən məhv olmaqda olan canlarla ünsiyyətdə sizin intellektual qürurunuz sizə kömək etməyəcək. Bu kitabları öyrənməyinizdə siz onlara, Məsihdən öyrənməli olduğunuz əməli dərslərin yerini tutmağa imkan verirsiniz. Bu tədqiqatın nəticələri ilə xalq qidalanmır. Zehni belə yoran araşdırmaların çox azı insanın canlar üçün uğurlu bir işçi olmasına kömək edən şeyi təmin edir.”</w:t>
      </w:r>
    </w:p>
    <w:p>
      <w:pPr>
        <w:pStyle w:val="ArticleScripture"/>
        <w:jc w:val="left"/>
      </w:pPr>
      <w:r>
        <w:rPr>
          <w:rFonts w:ascii="Times New Roman" w:hAnsi="Times New Roman" w:eastAsia="Times New Roman" w:cs="Times New Roman"/>
        </w:rPr>
        <w:t>Xilaskar «yoxsullara müjdəni təbliğ etmək üçün» gəldi. Luka 4:18. O, təlimində ən sadə ifadələrdən və ən aydın rəmzlərdən istifadə edirdi. Və deyilir ki, «sadə xalq Onu məmnuniyyətlə dinləyirdi». Mark 12:37. Bu zaman üçün Onun işini görməyə çalışanlar, Onun verdiyi dərslərin daha dərin dərkinə ehtiyac duyurlar.</w:t>
      </w:r>
    </w:p>
    <w:p>
      <w:pPr>
        <w:pStyle w:val="ArticleScripture"/>
        <w:jc w:val="left"/>
      </w:pPr>
      <w:r>
        <w:rPr>
          <w:rFonts w:ascii="Times New Roman" w:hAnsi="Times New Roman" w:eastAsia="Times New Roman" w:cs="Times New Roman"/>
        </w:rPr>
        <w:t>“Yaşayan Allahın sözləri bütün təhsil növlərinin ən ucasıdır. Xalqa xidmət edənlər həyat çörəyindən yeməlidirlər. Bu, onlara ruhani güc verəcək; onda onlar bütün insan təbəqələrinə xidmət etməyə hazır olacaqlar.” The Ministry of Healing, 441–443.</w:t>
      </w:r>
    </w:p>
    <w:p>
      <w:pPr>
        <w:pStyle w:val="ArticleBody"/>
        <w:jc w:val="left"/>
      </w:pPr>
      <w:r>
        <w:rPr>
          <w:rFonts w:ascii="Times New Roman" w:hAnsi="Times New Roman" w:eastAsia="Times New Roman" w:cs="Times New Roman"/>
        </w:rPr>
        <w:t>Bacı Uayt daha sonra belə müəyyən edir ki, padşahların öz seçimlərinə əsasən Allahın qüdrətinin padşahları taxta çıxarması və taxtdan endirməsi işində təzahürünü dərk etmək tarixi tədqiqatın həqiqi fəlsəfəsidir.</w:t>
      </w:r>
    </w:p>
    <w:p>
      <w:pPr>
        <w:pStyle w:val="ArticleScripture"/>
        <w:jc w:val="left"/>
      </w:pPr>
      <w:r>
        <w:rPr>
          <w:rFonts w:ascii="Times New Roman" w:hAnsi="Times New Roman" w:eastAsia="Times New Roman" w:cs="Times New Roman"/>
        </w:rPr>
        <w:t>“Millətlərin tarixində Allahın Kəlamını araşdıran şəxs ilahi peyğəmbərliyin hərfi şəkildə yerinə yetməsini görə bilər. Nəhayət sarsıdılıb darmadağın edilən Babil ona görə yox olub getdi ki, rifah içində onun hökmdarları özlərini Allahdan asılı olmayan saymış və öz padşahlıqlarının şöhrətini insan nailiyyətinə aid etmişdilər. Midiya-Fars dövləti isə Göyün qəzəbinə düçar oldu, çünki orada Allahın qanunu ayaqlar altına atılmışdı. Rəbb qorxusu xalqın böyük əksəriyyətinin qəlbində özünə yer tapmamışdı. Şər, küfr və pozğunluq hökm sürürdü. Onun ardınca gələn padşahlıqlar isə daha da alçaq və daha da pozğun idilər; və bunlar əxlaqi dəyər ölçüsündə getdikcə daha da aşağı endilər.”</w:t>
      </w:r>
    </w:p>
    <w:p>
      <w:pPr>
        <w:pStyle w:val="ArticleScripture"/>
        <w:jc w:val="left"/>
      </w:pPr>
      <w:r>
        <w:rPr>
          <w:rFonts w:ascii="Times New Roman" w:hAnsi="Times New Roman" w:eastAsia="Times New Roman" w:cs="Times New Roman"/>
        </w:rPr>
        <w:t>“Yer üzündə hər bir hökmdarın icra etdiyi hakimiyyət Göydən verilir; və ona belə bəxş edilmiş bu hakimiyyətdən necə istifadə etməsindən onun uğuru asılıdır. İlahi Gözətçinin sözü hər birinə belədir: ‘Mən səni qurşadım, halbuki sən Məni tanımadın.’ Yeşaya 45:5. Və qədimdə Navuxodonosora söylənən sözlər hər biri üçün həyat dərsidir: ‘Buna görə, ey padşah, məsləhətim sənə məqbul olsun; salehliklə günahlarından əl çək və fəqirlərə mərhəmət göstərməklə təqsirlərindən dön: bəlkə rahatlığın uzanar.’ Daniel 4:27.”</w:t>
      </w:r>
    </w:p>
    <w:p>
      <w:pPr>
        <w:pStyle w:val="ArticleScripture"/>
        <w:jc w:val="left"/>
      </w:pPr>
      <w:r>
        <w:rPr>
          <w:rFonts w:ascii="Times New Roman" w:hAnsi="Times New Roman" w:eastAsia="Times New Roman" w:cs="Times New Roman"/>
        </w:rPr>
        <w:t>“Bu şeyləri anlamaq,—‘salehliyin milləti ucaltdığını’; ‘taxtın salehliklə bərqərar edildiyini’ və ‘mərhəmətlə möhkəmləndirildiyini’ anlamaq; ‘padşahları devirən və padşahları quran’ Onun qüdrətinin təzahüründə bu prinsiplərin necə həyata keçdiyini dərk etmək,—tarix fəlsəfəsini anlamaq deməkdir. Süleymanın məsəlləri 14:34; 16:12; 20:28; Daniel 2:21.”</w:t>
      </w:r>
    </w:p>
    <w:p>
      <w:pPr>
        <w:pStyle w:val="ArticleScripture"/>
        <w:jc w:val="left"/>
      </w:pPr>
      <w:r>
        <w:rPr>
          <w:rFonts w:ascii="Times New Roman" w:hAnsi="Times New Roman" w:eastAsia="Times New Roman" w:cs="Times New Roman"/>
        </w:rPr>
        <w:t>“Bu, yalnız Allahın kəlamında aydın şəkildə bəyan olunur. Burada göstərilir ki, xalqların da, fərdlərin də gücü onları məğlubedilməz kimi göstərən imkanlarda və ya vasitələrdə deyildir; bu, onların öyündükləri əzəmətdə də deyildir. O, Allahın məqsədini nə dərəcədə sədaqətlə yerinə yetirmələri ilə ölçülür.” Prophets and Kings, 501, 502.</w:t>
      </w:r>
    </w:p>
    <w:p>
      <w:pPr>
        <w:pStyle w:val="ArticleBody"/>
        <w:jc w:val="left"/>
      </w:pPr>
      <w:r>
        <w:rPr>
          <w:rFonts w:ascii="Times New Roman" w:hAnsi="Times New Roman" w:eastAsia="Times New Roman" w:cs="Times New Roman"/>
        </w:rPr>
        <w:t>On birinci və on ikinci ayələrdəki mövzu cənub padşahının yüksəlişi və süqutudur, lakin daha mühüm olan budur ki, bu ayələr yüz qırx dörd min nəfərin möhürlənməsini və onuncu ayədə təmsil olunduğu kimi, 1989-cu ildə axır zamanda başlanmış üç sınaqdan ikincisini göstərir.</w:t>
      </w:r>
    </w:p>
    <w:p>
      <w:pPr>
        <w:pStyle w:val="ArticleBody"/>
        <w:jc w:val="left"/>
      </w:pPr>
      <w:r>
        <w:rPr>
          <w:rFonts w:ascii="Times New Roman" w:hAnsi="Times New Roman" w:eastAsia="Times New Roman" w:cs="Times New Roman"/>
        </w:rPr>
        <w:t>Həmin möhürlənmə Danielin şirlər yuvasında olması, üç sədaqətli kişinin alovlu sobada olması, Danielin və həmin üç sədaqətli kişinin ikinci fəsildəki vəhşi heyvanlar surəti barədə Navuxodonosorun yuxusunu anlamaq üçün dua etməsi, Danielin doqquzuncu fəsildə Levililər iyirmi altı duasını etməsi, biliyin artmasını anlayan müdriklər, Zəkəriyyanın üçüncü fəslində Yeşuanın günahının götürülməsi, dördüncü fəsildə Zerubbabil, Yusifin Misirdə ikinci hökmdar olması, şagirdlərin Pentikostdan əvvəl on gün ərzində yuxarı otaqda olması, Millerçilərin Exeter düşərgə toplantısında olması, Lazarın Zəfərli Girişdə yürüşə başçılıq etməsi və Vəhy kitabının yeddinci fəslindəki yüz qırx dörd min ilə təmsil olunur.</w:t>
      </w:r>
    </w:p>
    <w:p>
      <w:pPr>
        <w:pStyle w:val="ArticleBody"/>
        <w:jc w:val="left"/>
      </w:pPr>
      <w:r>
        <w:rPr>
          <w:rFonts w:ascii="Times New Roman" w:hAnsi="Times New Roman" w:eastAsia="Times New Roman" w:cs="Times New Roman"/>
        </w:rPr>
        <w:t>On birinci ayə 2014-cü ildə Ukrayna müharibəsinin başlanğıcında baş verdi və 2023-cü ilin iyulunda Allahın xalqının “ağardıldığı” vizual sınaq başlandı. On birinci fəsildəki beşinci xətt on üçdən on beşə qədər olan ayələrdir.</w:t>
      </w:r>
    </w:p>
    <w:p>
      <w:pPr>
        <w:pStyle w:val="ArticleHeading"/>
        <w:jc w:val="left"/>
      </w:pPr>
      <w:r>
        <w:rPr>
          <w:rFonts w:ascii="Arial" w:hAnsi="Arial" w:eastAsia="Arial" w:cs="Arial"/>
        </w:rPr>
        <w:t>Beşinci Sətrin Ümumi Baxışı</w:t>
      </w:r>
    </w:p>
    <w:p>
      <w:pPr>
        <w:pStyle w:val="ArticleScripture"/>
        <w:jc w:val="left"/>
      </w:pPr>
      <w:r>
        <w:rPr>
          <w:rFonts w:ascii="Times New Roman" w:hAnsi="Times New Roman" w:eastAsia="Times New Roman" w:cs="Times New Roman"/>
        </w:rPr>
        <w:t>Çünki şimal padşahı yenidən qayıdacaq və əvvəlkindən daha böyük bir çoxluq toplayacaq; müəyyən illərdən sonra isə böyük bir ordu və çoxlu sərvətlə hökmən gələcək. Və o zamanlarda cənub padşahına qarşı bir çoxları ayağa qalxacaq; sənin xalqının soyğunçuları da görüntünü təsdiq etmək üçün özlərini ucaldacaqlar; amma yıxılacaqlar. Beləcə şimal padşahı gəlib bir sədd quracaq və ən möhkəm hasarlanmış şəhərləri alacaq; cənubun qüvvələri də, onun seçmə xalqı da tab gətirməyəcək, müqavimət göstərməyə də heç bir güc olmayacaq. Daniel 11:13–15.</w:t>
      </w:r>
    </w:p>
    <w:p>
      <w:pPr>
        <w:pStyle w:val="ArticleBody"/>
        <w:jc w:val="left"/>
      </w:pPr>
      <w:r>
        <w:rPr>
          <w:rFonts w:ascii="Times New Roman" w:hAnsi="Times New Roman" w:eastAsia="Times New Roman" w:cs="Times New Roman"/>
        </w:rPr>
        <w:t>Bu ayələr e.ə. 200-cü ildə yerinə yetdi və onlar qarşı-qarşıya duran padşahları və onların ittifaqlarını ehtiva edən Paniyum döyüşünü müəyyən edir; həmçinin bu ayələr tarixin o nöqtəsidir ki, bütpərəst Roma ilk dəfə Daniel on birin tarixində özünü göstərməyə başladı. Bu ayələr Müqəddəs Kitab peyğəmbərliyinin altıncı padşahlığının son yüksəlişini və süqutunu əhatə edir, lakin eyni zamanda Məsihin Qeysəriyyə Filipiyaya gəlişinin Müqəddəs Kitab tarixini də ehtiva edir; burada Peter yüz qırx dörd min nəfərin möhürlənməsinin yerini müəyyən edir. Bu tarix on ikinci fəsildəki “təmizlənmək, ağardılmaq və sınanmaq”dan ibarət olan üç sınaqdan üçüncüsünün gəlişi ilə yüz qırx dörd min nəfərin möhürlənməsini təmsil edir.</w:t>
      </w:r>
    </w:p>
    <w:p>
      <w:pPr>
        <w:pStyle w:val="ArticleBody"/>
        <w:jc w:val="left"/>
      </w:pPr>
      <w:r>
        <w:rPr>
          <w:rFonts w:ascii="Times New Roman" w:hAnsi="Times New Roman" w:eastAsia="Times New Roman" w:cs="Times New Roman"/>
        </w:rPr>
        <w:t>Bu üç ayə on altıncı ayəyə aparır; orada Birləşmiş Ştatlarda bazar günü qanunu təmsil olunur. Exeter düşərgə toplantısı 17 avqust 1844-cü ildə başa çatdıqda, müdrik bakirələr Gecəyarısı Hayqırtısı xəbərini Birləşmiş Ştatların şərq sahil zolağı boyunca altmış altı gün ərzində yaydılar. Elə bir dövr vardır ki, bütün bakirələr oyanır və bir sinfin yağı yoxdur, eləcə də bunun müəyyən etdiyi hər şey. Simon Barjona adının Peter olaraq dəyişdirildiyi vaxt, yüz qırx dörd minin möhürlənməsi işarələnir. Həmin andan etibarən İsa şagirdlərə çarmıxla əlaqədar hadisələr barədə öyrətməyə başladı.</w:t>
      </w:r>
    </w:p>
    <w:p>
      <w:pPr>
        <w:pStyle w:val="ArticleBody"/>
        <w:jc w:val="left"/>
      </w:pPr>
      <w:r>
        <w:rPr>
          <w:rFonts w:ascii="Times New Roman" w:hAnsi="Times New Roman" w:eastAsia="Times New Roman" w:cs="Times New Roman"/>
        </w:rPr>
        <w:t>Çarmıx möhlətin başa çatmasının rəmzidir və öz növbəsində İlyas tərəfindən öncədən təmsil olunmuş Vəftizçi Yəhya tərəfindən təmsil edilmiş Uilyam Miller, Vəftizçi Yəhya və İlyasın etdiyi kimi, “möhlətin başa çatması ilə bağlı hadisələri” təqdim etmək üçün qaldırıldı. Yəhya bunu belə ifadə etdi.</w:t>
      </w:r>
    </w:p>
    <w:p>
      <w:pPr>
        <w:pStyle w:val="ArticleScripture"/>
        <w:jc w:val="left"/>
      </w:pPr>
      <w:r>
        <w:rPr>
          <w:rFonts w:ascii="Times New Roman" w:hAnsi="Times New Roman" w:eastAsia="Times New Roman" w:cs="Times New Roman"/>
        </w:rPr>
        <w:t>Lakin o, vəftizinə gələn çoxlu fariseyləri və saddukeyləri görəndə onlara dedi: Ey gürzə ilanları nəsli, gələcək qəzəbdən qaçmağınız üçün sizi kim xəbərdar etdi? Matta 3:7.</w:t>
      </w:r>
    </w:p>
    <w:p>
      <w:pPr>
        <w:pStyle w:val="ArticleBody"/>
        <w:jc w:val="left"/>
      </w:pPr>
      <w:r>
        <w:rPr>
          <w:rFonts w:ascii="Times New Roman" w:hAnsi="Times New Roman" w:eastAsia="Times New Roman" w:cs="Times New Roman"/>
        </w:rPr>
        <w:t>İlyas bunu belə dedi.</w:t>
      </w:r>
    </w:p>
    <w:p>
      <w:pPr>
        <w:pStyle w:val="ArticleScripture"/>
        <w:jc w:val="left"/>
      </w:pPr>
      <w:r>
        <w:rPr>
          <w:rFonts w:ascii="Times New Roman" w:hAnsi="Times New Roman" w:eastAsia="Times New Roman" w:cs="Times New Roman"/>
        </w:rPr>
        <w:t>Axav da bir Aşera düzəltdi; Axav özündən əvvəl olmuş bütün İsrail padşahlarından daha çox İsrailin Allahı Rəbbi qəzəbləndirmək üçün pislik etdi. Onun günlərində betelli Xiel Yerixonu yenidən tikdi: onun təməlini ilk oğlu Aviramın bahasına qoydu və darvazalarını kiçik oğlu Seqevin bahasına qurdu; bu, Rəbbin Nun oğlu Yeşua vasitəsilə söylədiyi sözünə görə oldu. Və Gilead sakinlərindən olan tişbeli İlyas Axava dedi: “Hüzurunda durduğum İsrailin Allahı Rəbb var olduğu kimi, mənim sözüm olmadan bu illərdə nə şeh olacaq, nə də yağış.” 1 Padşahlar 16:33–17:1.</w:t>
      </w:r>
    </w:p>
    <w:p>
      <w:pPr>
        <w:pStyle w:val="ArticleBody"/>
        <w:jc w:val="left"/>
      </w:pPr>
      <w:r>
        <w:rPr>
          <w:rFonts w:ascii="Times New Roman" w:hAnsi="Times New Roman" w:eastAsia="Times New Roman" w:cs="Times New Roman"/>
        </w:rPr>
        <w:t>Uilyam Millerin müasir islahatçı kimi fəaliyyətindən bəhs edərək Bacı Uayt belə demişdir:</w:t>
      </w:r>
    </w:p>
    <w:p>
      <w:pPr>
        <w:pStyle w:val="ArticleScripture"/>
        <w:jc w:val="left"/>
      </w:pPr>
      <w:r>
        <w:rPr>
          <w:rFonts w:ascii="Times New Roman" w:hAnsi="Times New Roman" w:eastAsia="Times New Roman" w:cs="Times New Roman"/>
        </w:rPr>
        <w:t>“İnsanların öz təhlükələri barədə ayıldılması, sınaq müddətinin başa çatması ilə bağlı təntənəli hadisələrə hazırlaşmaları üçün oyadılması zəruri idi.” The Great Controversy, 310.</w:t>
      </w:r>
    </w:p>
    <w:p>
      <w:pPr>
        <w:pStyle w:val="ArticleBody"/>
        <w:jc w:val="left"/>
      </w:pPr>
      <w:r>
        <w:rPr>
          <w:rFonts w:ascii="Times New Roman" w:hAnsi="Times New Roman" w:eastAsia="Times New Roman" w:cs="Times New Roman"/>
        </w:rPr>
        <w:t>Daniel on birin son altı ayəsi “sınaq müddətinin bağlanması ilə əlaqədar hadisələri” təmsil edir. Həmin hadisələr son zamanında, 1989-cu ildə möhürdən açıldı və onlar aydın şəkildə aşkar edildi.</w:t>
      </w:r>
    </w:p>
    <w:p>
      <w:pPr>
        <w:pStyle w:val="ArticleScripture"/>
        <w:jc w:val="left"/>
      </w:pPr>
      <w:r>
        <w:rPr>
          <w:rFonts w:ascii="Times New Roman" w:hAnsi="Times New Roman" w:eastAsia="Times New Roman" w:cs="Times New Roman"/>
        </w:rPr>
        <w:t>“Xilaskar çarmıxa çəkilməzdən əvvəl Öz şagirdlərinə izah etmişdi ki, O, ölümə verilməli və qəbirdən yenidən dirilməlidir; Onun sözlərini zehinlərə və ürəklərə həkk etmək üçün mələklər də hazır idilər. Lakin şagirdlər Roma boyunduruğundan müvəqqəti qurtuluş gözləyirdilər və bütün ümidlərinin cəmləndiyi Şəxsin rüsvayçı bir ölümlə əzab çəkməli olacağı düşüncəsinə dözə bilmirdilər. Xatırlamalı olduqları sözlər onların zehnindən silinib atıldı; sınaq vaxtı gəldikdə isə onları hazırlıqsız yaxaladı. İsanın ölümü onların ümidlərini, sanki O onları əvvəlcədən xəbərdar etməmiş kimi, tamamilə puç etdi. Beləcə, peyğəmbərliklərdə gələcək bizə də Məsihin sözləri ilə şagirdlərə açıldığı qədər aydın şəkildə açılır. Möh­lətin bağlanması ilə və məşəqqət vaxtına hazırlıq işi ilə bağlı hadisələr aydın surətdə təqdim edilmişdir. Lakin saysız-hesabsız insanlar bu mühüm həqiqətləri, sanki onlara heç vaxt aşkar edilməmiş kimi, qətiyyən anlamırlar. Şeytan onları xilas üçün hikmətli edəcək hər bir təəssüratı qapıb aparmaq üçün pusqu qurur və məşəqqət vaxtı onları hazırlıqsız yaxalayacaqdır.” The Great Controversy, 595.</w:t>
      </w:r>
    </w:p>
    <w:p>
      <w:pPr>
        <w:pStyle w:val="ArticleBody"/>
        <w:jc w:val="left"/>
      </w:pPr>
      <w:r>
        <w:rPr>
          <w:rFonts w:ascii="Times New Roman" w:hAnsi="Times New Roman" w:eastAsia="Times New Roman" w:cs="Times New Roman"/>
        </w:rPr>
        <w:t>Məhz Qeysəriyyə Filippidə, yəni Paniumda, on üçüncü ayədən on beşinci ayəyə qədər olan hissədə Məsih Öz şagirdlərinə çarmıx barədə öyrətməyə başladı; bununla da 22 oktyabr 1844-cü ilədək Exeter düşərgə toplantısının tarixini timsalən göstərdi. Yüz qırx dörd minin islahat hərəkatının başlanğıcında “sınaq müddətinin bağlanması ilə əlaqəli hadisələr” möhürdən açıldı və yüz qırx dörd minin hərəkatının sonunda “sınaq müddətinin bağlanması ilə əlaqəli hadisələr” qırxıncı ayənin gizli tarixində möhürdən açılır.</w:t>
      </w:r>
    </w:p>
    <w:p>
      <w:pPr>
        <w:pStyle w:val="ArticleScripture"/>
        <w:jc w:val="left"/>
      </w:pPr>
      <w:r>
        <w:rPr>
          <w:rFonts w:ascii="Times New Roman" w:hAnsi="Times New Roman" w:eastAsia="Times New Roman" w:cs="Times New Roman"/>
        </w:rPr>
        <w:t>“Bu gün, İlyasın və Vəftizçi Yəhyanın ruhu və qüdrəti ilə, Allah tərəfindən təyin olunmuş elçilər mühakiməyə məhkum bir dünyanın diqqətini lütf qapısının bağlanmasının son saatları və Məsih İsanın padşahların Padşahı və ağaların Ağası kimi zühuru ilə əlaqədar tezliklə baş verəcək ciddi hadisələrə yönəldirlər.” Prophets and Kings, 715, 716.</w:t>
      </w:r>
    </w:p>
    <w:p>
      <w:pPr>
        <w:pStyle w:val="ArticleBody"/>
        <w:jc w:val="left"/>
      </w:pPr>
      <w:r>
        <w:rPr>
          <w:rFonts w:ascii="Times New Roman" w:hAnsi="Times New Roman" w:eastAsia="Times New Roman" w:cs="Times New Roman"/>
        </w:rPr>
        <w:t>“Sınaq müddətinin başa çatması ilə bağlı hadisələr” qırxıncı ayənin gizli tarixində möhürü açılan hadisələrdir. Zəkəriyyə kitabının üçüncü fəslində təhqiqat mühakiməsinin son səhnələri təsvir olunur. İlham Zəkəriyyənin şəhadətini Yezekel kitabının doqquzuncu fəslində möhürlənənlərlə birləşdirir.</w:t>
      </w:r>
    </w:p>
    <w:p>
      <w:pPr>
        <w:pStyle w:val="ArticleScripture"/>
        <w:jc w:val="left"/>
      </w:pPr>
      <w:r>
        <w:rPr>
          <w:rFonts w:ascii="Times New Roman" w:hAnsi="Times New Roman" w:eastAsia="Times New Roman" w:cs="Times New Roman"/>
        </w:rPr>
        <w:t>“Allahın xalqı ölkədə edilən iyrəncliklər üçün ah çəkib fəryad edir. Onlar göz yaşları içində ilahi qanunu tapdalamaqda olan pisləri başlarının üstünü alan təhlükə barəsində xəbərdar edir və ifadəolunmaz kədər içində öz təqsirləri üzündən Rəbbin önündə özlərini alçaldırlar. Pislər isə onların kədərinə istehza edir, ciddi çağırışlarını məsxərəyə qoyur və onların zəiflik adlandırdıqları şeyə kinayə ilə gülürlər. Lakin Allah xalqının iztirabı və özünü alçaltması günahın nəticəsində itirilmiş gücü və xarakter aliliyini yenidən qazandıqlarının danılmaz sübutudur. Məhz Məsihə daha da yaxınlaşdıqları və gözləri Onun kamil paklığına dikildiyi üçün onlar günahın son dərəcə günahlı mahiyyətini belə aydın görürlər. Onların peşmanlığı və özlərini alçaltmaları Allahın nəzərində, yas tutmağa heç bir səbəb görməyən, Məsihin təvazökarlığını xor görən və Allahın müqəddəs qanununu pozduqları halda kamillik iddiasında bulunanların özündənrazı, təkəbbürlü ruhundan sonsuz dərəcədə daha məqbuldur. Həlimlik və qəlbən təvazökarlıq gücün və qələbənin şərtləridir. İzzət tacı çarmıxın ətəyində baş əyənləri gözləyir. Nə bəxtiyardır bu yas tutanlar, çünki onlar təsəlli tapacaqlar.</w:t>
      </w:r>
    </w:p>
    <w:p>
      <w:pPr>
        <w:pStyle w:val="ArticleScripture"/>
        <w:jc w:val="left"/>
      </w:pPr>
      <w:r>
        <w:rPr>
          <w:rFonts w:ascii="Times New Roman" w:hAnsi="Times New Roman" w:eastAsia="Times New Roman" w:cs="Times New Roman"/>
        </w:rPr>
        <w:t>“Sadiq, dua edənlər, sanki Allahla birlikdə qapanıblar. Onlar özləri nə qədər etibarlı surətdə qorunduqlarını bilmirlər. Şeytan tərəfindən təhrik edilən bu dünyanın hökmdarları onları məhv etməyə çalışırlar; lakin gözləri Dothanda Elişanın xidmətçisinin gözləri kimi açılsaydı, Allahın mələklərinin onların ətrafında ordugah qurduğunu və öz parlaqlığı və izzəti ilə zülmət qüvvələrini cilovlayıb saxladığını görərdilər.</w:t>
      </w:r>
    </w:p>
    <w:p>
      <w:pPr>
        <w:pStyle w:val="ArticleScripture"/>
        <w:jc w:val="left"/>
      </w:pPr>
      <w:r>
        <w:rPr>
          <w:rFonts w:ascii="Times New Roman" w:hAnsi="Times New Roman" w:eastAsia="Times New Roman" w:cs="Times New Roman"/>
        </w:rPr>
        <w:t>“Allahın xalqı Onun hüzurunda canlarını alçaltdıqca, ürək paklığı üçün yalvardıqca, onlara belə əmr verilir: “Onların əynindən murdar libasları çıxarın”; və bu ruhlandırıcı sözlər söylənir: “Bax, sənin təqsirini səndən uzaqlaşdırdım və sənə dəyişiklik libası geyindirəcəyəm.” Məsihin salehliyinin ləkəsiz libası sınaqdan keçmiş, vəsvəsəyə məruz qalmış, lakin sadiq qalmış Allah övladlarının üzərinə qoyulur. Həqarətə məruz qalmış qalıq əzəmətli geyimlə geyindirilir və bir daha heç vaxt dünyanın pozğunluqları ilə murdarlanmayacaq. Onların adları Quzunun həyat kitabında saxlanılır, bütün əsrlərin sadiqləri arasında qeydə alınır. Onlar aldadıcının hiylələrinə qarşı durmuşlar; əjdahanın nəriltisi onları sədaqətlərindən döndərməmişdir. İndi onlar əbədi olaraq sınağa çəkənin hiylələrindən amandadırlar. Onların günahları günahın törədicisinin üzərinə köçürülür. Qalıq isə təkcə bağışlanmır və qəbul edilmir, həm də şərəfləndirilir. “Gözəl bir mitra” onların başlarına qoyulur. Onlar Allah üçün padşahlar və kahinlər olacaqlar. Şeytan öz ittihamlarını irəli sürərkən və bu dəstəni məhv etməyə çalışarkən, görünməz müqəddəs mələklər ora-bura gedərək onların üzərinə yaşayan Allahın möhürünü qoyurdular. Bunlar Quzu ilə birlikdə Sion dağında duranlardır; Atanın adı onların alınlarına yazılmışdır. Onlar taxtın önündə yeni nəğməni oxuyurlar; o nəğmə ki, yerdən satın alınmış yüz qırx dörd min nəfərdən başqa heç kəs onu öyrənə bilməz. “Quzu hara gedirsə, Onun ardınca gedənlər bunlardır. Bunlar insanlar arasından satın alınıb Allaha və Quzuya ilk bəhrələr olmaq üçün ayrılanlardır. Onların ağzında hiylə tapılmadı; çünki onlar Allahın taxtı önündə qüsursuzdurlar.””</w:t>
      </w:r>
    </w:p>
    <w:p>
      <w:pPr>
        <w:pStyle w:val="ArticleScripture"/>
        <w:jc w:val="left"/>
      </w:pPr>
      <w:r>
        <w:rPr>
          <w:rFonts w:ascii="Times New Roman" w:hAnsi="Times New Roman" w:eastAsia="Times New Roman" w:cs="Times New Roman"/>
        </w:rPr>
        <w:t>“İndi Mələyin bu sözləri tam surətdə yerinə yetmişdir: ‘İndi dinlə, ey baş kahin Yeşua, sən və qarşında oturan yoldaşların; çünki onlar heyrət doğuran adamlardır; çünki budur, Mən Öz qulum Budağı irəli çıxaracağam.’ Məsih Öz xalqının Xilaskarı və Azadedicisi kimi aşkar edilir. İndi həqiqətən də qalıq ‘heyrət doğuran adamlardır,’ çünki onların ziyarət həyatındakı göz yaşları və alçaldılması Allahın və Quzunun hüzurunda sevincə və izzətə çevrilmişdir. ‘O gün Rəbbin Budağı gözəl və əzəmətli olacaq, yerin bəhrəsi isə İsraildən xilas olanlar üçün mükəmməl və gözəçarpan olacaq. Və belə olacaq ki, Sionda qalan və Yerusəlimdə sağ qalan şəxs müqəddəs adlanacaq, Yerusəlimdə yaşayanlar arasında yazılmış olan hər kəs.’” Testimonies, 5-ci cild, 474–476.</w:t>
      </w:r>
    </w:p>
    <w:p>
      <w:pPr>
        <w:pStyle w:val="ArticleBody"/>
        <w:jc w:val="left"/>
      </w:pPr>
      <w:r>
        <w:rPr>
          <w:rFonts w:ascii="Times New Roman" w:hAnsi="Times New Roman" w:eastAsia="Times New Roman" w:cs="Times New Roman"/>
        </w:rPr>
        <w:t>Vəhy kitabındakı yüz qırx dörd min, ölkədə olan iyrəncliklərə görə “ah çəkib fəryad edən” zaman Hizqiyalın “möhürlənən” dəstəsidir. Onlar, Allahın xalqı olmayan, lakin indi Allahın xalqı olmuş Peterin “padşahlar və kahinlər”ini təmsil edən Məsihin salehlik libası və gözəl sarıq onlara verildiyi zaman möhürlənirlər.</w:t>
      </w:r>
    </w:p>
    <w:p>
      <w:pPr>
        <w:pStyle w:val="ArticleScripture"/>
        <w:jc w:val="left"/>
      </w:pPr>
      <w:r>
        <w:rPr>
          <w:rFonts w:ascii="Times New Roman" w:hAnsi="Times New Roman" w:eastAsia="Times New Roman" w:cs="Times New Roman"/>
        </w:rPr>
        <w:t>Lakin siz seçilmiş bir nəsil, padşahlıq kahinliyi, müqəddəs bir millət, məxsusi bir xalqsınız; ta ki, sizi qaranlıqdan Özünün ecazkar nuruna çağırmış Olanın fəzilətlərini bəyan edəsiniz: Siz ki, keçmiş zamanda xalq deyildiniz, amma indi Allahın xalqısınız; mərhəmətə nail olmamışdınız, amma indi mərhəmətə nail olmusunuz. Ey sevimlilər, sizə yalvarıram ki, qəriblər və müsafirlər kimi, cana qarşı vuruşan cismani ehtiraslardan çəkinəsiniz; başqa millətlər arasında rəftarınız pak olsun; ta ki, onlar sizə qarşı pis əməl sahibləri kimi danışdıqları halda, gördükləri yaxşı işləriniz vasitəsilə ziyarət günündə Allahı izzətləndirsinlər. 1 Peter 2:9–12.</w:t>
      </w:r>
    </w:p>
    <w:p>
      <w:pPr>
        <w:pStyle w:val="ArticleScripture"/>
        <w:jc w:val="left"/>
      </w:pPr>
      <w:r>
        <w:rPr>
          <w:rFonts w:ascii="Times New Roman" w:hAnsi="Times New Roman" w:eastAsia="Times New Roman" w:cs="Times New Roman"/>
        </w:rPr>
        <w:t>İndi isə, əgər həqiqətən səsimə itaət edib əhdimi qoruyarsınızsa, bütün xalqlar içində Mənim üçün xüsusi bir xəzinə olacaqsınız; çünki bütün yer üzü Mənimdir. Və siz Mənim üçün kahinlər padşahlığı və müqəddəs bir millət olacaqsınız. Bunlar İsrail oğullarına söyləyəcəyin sözlərdir. Çıxış 19:5, 6.</w:t>
      </w:r>
    </w:p>
    <w:p>
      <w:pPr>
        <w:pStyle w:val="ArticleScripture"/>
        <w:jc w:val="left"/>
      </w:pPr>
      <w:r>
        <w:rPr>
          <w:rFonts w:ascii="Times New Roman" w:hAnsi="Times New Roman" w:eastAsia="Times New Roman" w:cs="Times New Roman"/>
        </w:rPr>
        <w:t>“Bu yer üzünün tarixinin son günlərində Allahın Onun əmrlərinə riayət edən xalqı ilə olan əhdi yenilənməlidir. «O gün onlar üçün çöl heyvanları ilə, göyün quşları ilə və torpağın sürünənləri ilə əhd bağlayacağam; kamanı, qılıncı və döyüşü yer üzündən qıracağam və onları əmin-amanlıq içində yatızdıracağam. Səni Özümə əbədi olaraq nişanlayacağam; bəli, səni Özümə salehliklə, ədalətlə, məhəbbətlə və mərhəmətlə nişanlayacağam. Səni Özümə sədaqətlə nişanlayacağam; və sən Rəbbi tanıyacaqsan.»</w:t>
      </w:r>
    </w:p>
    <w:p>
      <w:pPr>
        <w:pStyle w:val="ArticleScripture"/>
        <w:jc w:val="left"/>
      </w:pPr>
      <w:r>
        <w:rPr>
          <w:rFonts w:ascii="Times New Roman" w:hAnsi="Times New Roman" w:eastAsia="Times New Roman" w:cs="Times New Roman"/>
        </w:rPr>
        <w:t>“‘Və o gün belə olacaq ki, Rəbb bəyan edir, Mən eşidəcəyəm; göyləri eşidəcəyəm, onlar da yeri eşidəcəklər; yer də taxılı, şərabı və yağı eşidəcək; onlar da Yizreeli eşidəcəklər. Və Mən onu Özüm üçün yer üzünə səpəcəyəm; mərhəmətə nail olmamış olana mərhəmət göstərəcəyəm; və Mən Öz xalqım olmayanlara deyəcəyəm: Sən Mənim xalqımsan; onlar da deyəcəklər: Sən mənim Allahımsan.’ Hoşea 2:14–23.”</w:t>
      </w:r>
    </w:p>
    <w:p>
      <w:pPr>
        <w:pStyle w:val="ArticleScripture"/>
        <w:jc w:val="left"/>
      </w:pPr>
      <w:r>
        <w:rPr>
          <w:rFonts w:ascii="Times New Roman" w:hAnsi="Times New Roman" w:eastAsia="Times New Roman" w:cs="Times New Roman"/>
        </w:rPr>
        <w:t>“‘O gündə, ... İsrailin qalığı və Yaqub nəslindən xilas olanlar, ... həqiqətlə Rəbbə, İsrailin Müqəddəsinə söykənəcəklər.’ Yeşaya 10:20. ‘Hər millətdən, qəbilədən, dildən və xalqdan’ elələri olacaq ki, ‘Allahdan qorxun və Ona izzət verin; çünki Onun hökm saatı gəlmişdir’ xəbərinə sevinclə cavab verəcəklər. Onlar özlərini bu yerə bağlayan hər bütdən dönəcək və ‘göyü, yeri, dənizi və su bulaqlarını Yaradan’a səcdə edəcəklər. Onlar hər cür dolaşıqlıqdan azad olacaq və dünyanın qarşısında Allahın mərhəmətinin abidələri kimi dayanacaqlar. Hər ilahi tələbə itaət edərək, mələklər və insanlar tərəfindən ‘Allahın əmrlərini və İsanın imanını saxlayanlar’ kimi tanınacaqlar. Vəhy 14:6–7, 12.”</w:t>
      </w:r>
    </w:p>
    <w:p>
      <w:pPr>
        <w:pStyle w:val="ArticleScripture"/>
        <w:jc w:val="left"/>
      </w:pPr>
      <w:r>
        <w:rPr>
          <w:rFonts w:ascii="Times New Roman" w:hAnsi="Times New Roman" w:eastAsia="Times New Roman" w:cs="Times New Roman"/>
        </w:rPr>
        <w:t>“‘Budur, günlər gəlir, Rəbb bəyan edir, o zaman kotançı biçinçiyə yetişəcək, üzüm tapdalayan isə toxum səpənə çatacaq; dağlar şirin şərab axıdacaq, bütün təpələr isə əriyəcək. Mən Öz xalqım İsrailin əsirliyini geri döndərəcəyəm, onlar viran qalmış şəhərləri tikib orada yaşayacaqlar; üzüm bağları salıb onların şərabını içəcəklər; bağçalar da salıb onların meyvəsini yeyəcəklər. Mən onları öz torpaqlarında əkəcəyəm və artıq onlara verdiyim torpaqdan heç vaxt qoparılmayacaqlar, — deyir sənin Allahın Rəbb. Amos 9:13–15.’” Review and Herald, 26 fevral 1914.</w:t>
      </w:r>
    </w:p>
    <w:p>
      <w:pPr>
        <w:pStyle w:val="ArticleBody"/>
        <w:jc w:val="left"/>
      </w:pPr>
      <w:r>
        <w:rPr>
          <w:rFonts w:ascii="Times New Roman" w:hAnsi="Times New Roman" w:eastAsia="Times New Roman" w:cs="Times New Roman"/>
        </w:rPr>
        <w:t>Aydındır ki, yüz qırx dörd min nəfərdən ibarət son seçilmiş nəsil möhürləndiyi andan etibarən, başqa millətlərdən olanların ziyarət günü əsnasında yüz qırx dörd minin həyat tərzinin (davranışının) təsiri altına düşə biləcək hələ də başqa millətlərdən olanlar vardır.</w:t>
      </w:r>
    </w:p>
    <w:p>
      <w:pPr>
        <w:pStyle w:val="ArticleScripture"/>
        <w:jc w:val="left"/>
      </w:pPr>
      <w:r>
        <w:rPr>
          <w:rFonts w:ascii="Times New Roman" w:hAnsi="Times New Roman" w:eastAsia="Times New Roman" w:cs="Times New Roman"/>
        </w:rPr>
        <w:t>“İnsani qüdrət və bəşəri güc Allahın kilsəsini qurmadı, nə də onu məhv edə bilər. Kilsə insan gücünün qayası üzərində deyil, əsrlərin Qayası olan Məsih İsada təsis edildi və ‘ölülər aləminin qapıları ona qalib gələ bilməyəcək.’ Matta 16:18. Allahın hüzuru Öz işinə möhkəmlik verir. Bizə gələn söz budur: ‘Nə başçılara, nə də bəşər oğluna etibar edin.’ Məzmur 146:3. ‘Sizin gücünüz sükunətdə və etimadda olacaq.’ Yeşaya 30:15. Əbədi haqq prinsipləri üzərində qurulmuş Allahın izzətli işi əsla puç olmayacaq. O, gücdən gücə irəliləyəcək, ‘nə qüvvətlə, nə də güclə, ancaq Mənim Ruhumla, Ordular Rəbbi deyir.’ Zəkəriyyə 4:6.”</w:t>
      </w:r>
    </w:p>
    <w:p>
      <w:pPr>
        <w:pStyle w:val="ArticleScripture"/>
        <w:jc w:val="left"/>
      </w:pPr>
      <w:r>
        <w:rPr>
          <w:rFonts w:ascii="Times New Roman" w:hAnsi="Times New Roman" w:eastAsia="Times New Roman" w:cs="Times New Roman"/>
        </w:rPr>
        <w:t>“‘Bu evin təməlini Zərubbabilin əlləri qoydu; onun əlləri onu həm də tamamlayacaqdır’ vədi sözün həqiqi mənasında yerinə yetdi. 9-cu ayə. ‘Yəhudilərin ağsaqqalları tikirdilər və Haqqay peyğəmbərin və İddonun oğlu Zəkəriyyanın peyğəmbərliyi vasitəsilə uğur qazanırdılar. Onlar İsrail Allahının əmrinə, habelə Fars padşahları Kirin, Dara və Artakserksin əmrinə uyğun olaraq tikdilər və onu tamamladılar. Bu ev isə padşah Daranın hakimiyyətinin altıncı ilində, Adar ayının [on ikinci ayın] üçüncü günündə tamamlandı.’ Ezra 6:14, 15.” Peyğəmbərlər və Padşahlar, 595, 596.</w:t>
      </w:r>
    </w:p>
    <w:p>
      <w:pPr>
        <w:pStyle w:val="ArticleBody"/>
        <w:jc w:val="left"/>
      </w:pPr>
      <w:r>
        <w:rPr>
          <w:rFonts w:ascii="Times New Roman" w:hAnsi="Times New Roman" w:eastAsia="Times New Roman" w:cs="Times New Roman"/>
        </w:rPr>
        <w:t>On üçdən on beşə qədər olan ayələr Bazar günü qanunu zamanı Şənbəni tutanlar üçün möhlətin bağlanmasına aparan peyğəmbərlik hadisələrini təmsil edir. Onlar həmçinin Daniel on ikinin onuncu ayəsindəki üç mərhələdən üçüncüsünü təmsil edir. Onuncu ayə “təmizlənmə”dir, on birinci və on ikinci ayələr “ağardılma”nı təmsil edir, on üçdən on beşə qədər olan ayələr isə Şənbəni tutan bakirələrin “sınaqdan keçirildiyi” turnusol sınağını təmsil edir.</w:t>
      </w:r>
    </w:p>
    <w:p>
      <w:pPr>
        <w:pStyle w:val="ArticleBody"/>
        <w:jc w:val="left"/>
      </w:pPr>
      <w:r>
        <w:rPr>
          <w:rFonts w:ascii="Times New Roman" w:hAnsi="Times New Roman" w:eastAsia="Times New Roman" w:cs="Times New Roman"/>
        </w:rPr>
        <w:t>Daniel kitabındakı daxili xəbər yeddidən doqquza qədər olan fəsillərin Ulai çayı görüntüsü ilə, xarici xəbər isə ondan on ikiyə qədər olan fəsillərin Hiddekel çayı görüntüsü ilə təmsil olunur. On ikinci fəsil həm daxili, həm də xarici görüntülərin zirvəsidir və burada Məsihin yüz qırx dörd mini necə qaldırıb təmizlədiyi üsul təqdim olunur. Onuncudan on altıncıya qədər olan ayələr qırxıncı ayənin 1989-cu ildən qırx birinci və on altıncı ayələrin bazar qanununadək olan gizli tarixini təmsil edir. Gizli tarixə uyğun gələn ayələr on ikinci fəslin onuncu ayəsinin kamil yerinə yetməsini təmsil edir.</w:t>
      </w:r>
    </w:p>
    <w:p>
      <w:pPr>
        <w:pStyle w:val="ArticleScripture"/>
        <w:jc w:val="left"/>
      </w:pPr>
      <w:r>
        <w:rPr>
          <w:rFonts w:ascii="Times New Roman" w:hAnsi="Times New Roman" w:eastAsia="Times New Roman" w:cs="Times New Roman"/>
        </w:rPr>
        <w:t>Çoxları təmizlənəcək, ağardılacaq və sınaqdan keçiriləcək; lakin pislər pislik edəcək; və pislərdən heç biri anlamayacaq; amma müdriklər anlayacaq. Və daimi qurban götürüldüyü, viranəlik törədən iyrənclik qurulduğu vaxtdan etibarən min iki yüz doxsan gün olacaq. Gözləyib min üç yüz otuz beş günə çatan nə bəxtiyardır. Daniel 12:10–12.</w:t>
      </w:r>
    </w:p>
    <w:p>
      <w:pPr>
        <w:pStyle w:val="ArticleBody"/>
        <w:jc w:val="left"/>
      </w:pPr>
      <w:r>
        <w:rPr>
          <w:rFonts w:ascii="Times New Roman" w:hAnsi="Times New Roman" w:eastAsia="Times New Roman" w:cs="Times New Roman"/>
        </w:rPr>
        <w:t>Onuncu ayədən on altıncı ayəyədək olan ayələri anlayan və həm “zehni”, həm də “ruhani” baxımdan möhürlənmiş “müdriklər”, qırxıncı ayənin gizli tarixində təmsil olunan xarici peyğəmbərlik xəbərini anlayanlardır və onlar bazar günü qanunundan əvvəl həmin anlayışda “zehni” baxımdan möhkəmlənmişlər. “Müdriklər” Vəhy kitabının on birinci fəslinin on birinci ayəsi ilə təmsil olunan daxili xəbər vasitəsilə dəyişdirilmiş və bazar günü qanunundan əvvəl bu təcrübədə sabitləşmiş olanlardır.</w:t>
      </w:r>
    </w:p>
    <w:p>
      <w:pPr>
        <w:pStyle w:val="ArticleBody"/>
        <w:jc w:val="left"/>
      </w:pPr>
      <w:r>
        <w:rPr>
          <w:rFonts w:ascii="Times New Roman" w:hAnsi="Times New Roman" w:eastAsia="Times New Roman" w:cs="Times New Roman"/>
        </w:rPr>
        <w:t>“Müdriklər” “gözləmək”lə əlaqəli olan “bərəkət”i qəbul etmiş kəslərdir; bu isə yüz qırx dörd mini on bakirənin kamil və son tamamlanmasını yerinə yetirənlər kimi nişanlayır. Vəhy kitabı on birinci fəsil, on birinci ayə 2023-cü ilin iyulunda gəlib çatdı; beləliklə, bu, Daniel və Vəhyin iki şahidlə işarələdiyi “axır zaman”ı nişanlayır; 2023-cü ilin iyulunda möhürü açılmış bilik artımı yüz qırx dörd minin möhürlənmə prosesini müəyyən edir. On bir üstəgəl on bir iyirmi ikiyə bərabərdir ki, bu da ilahiliyin bəşəriyyətlə birləşməsinin rəmzidir; yüz qırx dörd mini meydana gətirən üçmərhələli paklanma prosesindən keçənlər Daniel on ikinci fəsil, on ikinci ayədə müəyyən edilir və bu, həmçinin Palmoninin başqa bir nişanəsini təqdim edir; çünki on iki dəfə on iki yüz qırx dörd minə bərabərdir.</w:t>
      </w:r>
    </w:p>
    <w:p>
      <w:pPr>
        <w:pStyle w:val="ArticleBody"/>
        <w:jc w:val="left"/>
      </w:pPr>
      <w:r>
        <w:rPr>
          <w:rFonts w:ascii="Times New Roman" w:hAnsi="Times New Roman" w:eastAsia="Times New Roman" w:cs="Times New Roman"/>
        </w:rPr>
        <w:t>Bu araşdırmanı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Nömrə</dc:title>
  <dc:subject>Xalqların Yüksəlişi və Süqutu: 144.000-in Möhürlənməsi və Daniel 11:10–16-nın Gizli Peyğəmbərlik Tarixi</dc:subject>
  <dc:creator>Jeff Pippenger</dc:creator>
  <cp:keywords/>
  <dc:description>Generated by ArticleDigger from panium\10_panium.json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