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Bir On Bir</w:t>
      </w:r>
    </w:p>
    <w:p>
      <w:pPr>
        <w:pStyle w:val="ArticleSubtitle"/>
        <w:jc w:val="left"/>
      </w:pPr>
      <w:r>
        <w:rPr>
          <w:rFonts w:ascii="Arial" w:hAnsi="Arial" w:eastAsia="Arial" w:cs="Arial"/>
        </w:rPr>
        <w:t>On bir, on bir: Daniel və Vəhy kitabının peyğəmbərlik şahidliyi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Paniumun tədqiqində bu nöqtəyə çatmağım mənim üçün uzun bir proses olmuşdur və “On bir, On bir” başlığı bununla vurğulamaq məqsədi daşıyır ki, Yəhuda qəbiləsinin Aslanı həm Daniel kitabını, həm də Vəhy kitabını elə uyğunlaşdırmışdır ki, Allahın xalqının möhürlənməsi tarixinin daxili və xarici xətləri on birinci fəsildə və on birinci ayədə təqdim olunsun. Sınaq müddəti başa çatmazdan dərhal əvvəl, Daniel və Vəhy kitablarında tapılan iki on bir xətti ilə təmsil olunan daxili və xarici peyğəmbərlik tarixlərinin indiki həqiqətə çevrildiyi vaxta qədər möhürlənmiş qalmış Vəhydəki peyğəmbərliyin möhürünün açılması barədə bir əmr verilmişdir.</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 qalsın; saleh olan yenə salehlik etsin; müqəddəs olan yenə müqəddəs qalsın.” Vəhy 22:10, 11.</w:t>
      </w:r>
    </w:p>
    <w:p>
      <w:pPr>
        <w:pStyle w:val="ArticleBody"/>
        <w:jc w:val="left"/>
      </w:pPr>
      <w:r>
        <w:rPr>
          <w:rFonts w:ascii="Times New Roman" w:hAnsi="Times New Roman" w:eastAsia="Times New Roman" w:cs="Times New Roman"/>
        </w:rPr>
        <w:t>“Sınaq müddətinin” bağlanmasından dərhal əvvəl “vaxt yaxındır” və “İsa Məsihin Vəhyi”nin möhürü açıldığı zaman da “vaxt yaxındır”.</w:t>
      </w:r>
    </w:p>
    <w:p>
      <w:pPr>
        <w:pStyle w:val="ArticleScripture"/>
        <w:jc w:val="left"/>
      </w:pPr>
      <w:r>
        <w:rPr>
          <w:rFonts w:ascii="Times New Roman" w:hAnsi="Times New Roman" w:eastAsia="Times New Roman" w:cs="Times New Roman"/>
        </w:rPr>
        <w:t>İsa Məsihin Vəhyi — Allahın Öz qullarına tezliklə baş verməli olan şeyləri göstərmək üçün Ona verdiyi və Onun da mələyi vasitəsilə qulu Yəhyaya göndərib bildirdiyi vəhydir. Yəhya Allahın kəlamına, İsa Məsihin şəhadətinə və gördüyü hər şeyə şəhadət etdi. Bu peyğəmbərliyin sözlərini oxuyan nə bəxtiyardır, onları eşidib onda yazılanları yerinə yetirənlər də nə bəxtiyardır; çünki vaxt yaxındır. Vəhy 1:1–3.</w:t>
      </w:r>
    </w:p>
    <w:p>
      <w:pPr>
        <w:pStyle w:val="ArticleBody"/>
        <w:jc w:val="left"/>
      </w:pPr>
      <w:r>
        <w:rPr>
          <w:rFonts w:ascii="Times New Roman" w:hAnsi="Times New Roman" w:eastAsia="Times New Roman" w:cs="Times New Roman"/>
        </w:rPr>
        <w:t>Yəhuda qəbiləsinin Aslanı, 2023-cü ilin iyulunda Gecəyarısı Fəryadı ismarıcının gəlişindən bəri etdiyi kimi, “İsa Məsihin Vəhyi”ni açdığı zaman, bu açılışa Onun “Pəlmoni”, yəni Ecazkar Sayıcı və ya Sirlərin Sayıcısı olduğunun aşkar edilməsi də daxildir. Bu həqiqəti qəbul etməmək, yüz qırx dörd mini möhürləyən sınaq prosesindən keçə bilməmək deməkdir.</w:t>
      </w:r>
    </w:p>
    <w:p>
      <w:pPr>
        <w:pStyle w:val="ArticleScripture"/>
        <w:jc w:val="left"/>
      </w:pPr>
      <w:r>
        <w:rPr>
          <w:rFonts w:ascii="Times New Roman" w:hAnsi="Times New Roman" w:eastAsia="Times New Roman" w:cs="Times New Roman"/>
        </w:rPr>
        <w:t>Mən, doğrudan da, sizi tövbə üçün su ilə vəftiz edirəm; lakin məndən sonra gələn məndən qüvvətlidir; Onun ayaqqabılarını daşımağa layiq deyiləm; O, sizi Müqəddəs Ruhla və odla vəftiz edəcəkdir. Onun yaba­sı əlindədir və O, xırmanını tamamilə təmizləyəcək, buğdasını anbara yığacaq; samanı isə sönməz odla yandıracaqdır. Matta 3:11, 12.</w:t>
      </w:r>
    </w:p>
    <w:p>
      <w:pPr>
        <w:pStyle w:val="ArticleScripture"/>
        <w:jc w:val="left"/>
      </w:pPr>
      <w:r>
        <w:rPr>
          <w:rFonts w:ascii="Times New Roman" w:hAnsi="Times New Roman" w:eastAsia="Times New Roman" w:cs="Times New Roman"/>
        </w:rPr>
        <w:t>“Bu saflaşdırma prosesinin nə qədər tez başlayacağını mən deyə bilmərəm, lakin o uzun müddət təxirə salınmayacaq. Əlində vənni olan Öz məbədini onun mənəvi murdarlığından təmizləyəcək. O Öz xırmanını tamamilə təmizləyəcək.” Testimonies to Ministers, 372, 373.</w:t>
      </w:r>
    </w:p>
    <w:p>
      <w:pPr>
        <w:pStyle w:val="ArticleBody"/>
        <w:jc w:val="left"/>
      </w:pPr>
      <w:r>
        <w:rPr>
          <w:rFonts w:ascii="Times New Roman" w:hAnsi="Times New Roman" w:eastAsia="Times New Roman" w:cs="Times New Roman"/>
        </w:rPr>
        <w:t>Möhürlənmə vaxtını peyğəmbərlik xarakterli bir sınaq prosesi kimi müəyyən edən peyğəmbərlik xətləri həddindən artıq dərəcədə çoxdur. Aydındır ki, bu sınaq prosesi Allahın peyğəmbərlik Kəlamını öyrənmək üçün düzgün və ya yanlış metodologiyanı tətbiq etməkdə tələbənin bacarığına və qabiliyyətinə əsaslanır. Bu həqiqət ilham olunmuş qeydlərdə də bol-bol ortaya qoyulmuşdur.</w:t>
      </w:r>
    </w:p>
    <w:p>
      <w:pPr>
        <w:pStyle w:val="ArticleScripture"/>
        <w:jc w:val="left"/>
      </w:pPr>
      <w:r>
        <w:rPr>
          <w:rFonts w:ascii="Times New Roman" w:hAnsi="Times New Roman" w:eastAsia="Times New Roman" w:cs="Times New Roman"/>
        </w:rPr>
        <w:t>Bu dörd gəncə gəlincə, Allah onlara hər cür elm və hikmətdə bilik və məharət verdi; Daniel isə bütün görüntüləri və yuxuları anlama qabiliyyətinə malik idi. Padşahın onları hüzuruna gətirməyi buyurduğu günlərin sonunda, hadım ağalarının başçısı onları Navuxodonosorun önünə gətirdi. Padşah onlarla danışdı; və onların hamısının arasında Daniel, Xananya, Mişael və Azarya kimisi tapılmadı; buna görə də onlar padşahın hüzurunda durdular. Padşahın onlardan soruşduğu hikmət və anlayışa dair bütün məsələlərdə o, onları özünün bütün səltənətində olan bütün sehrbaz və münəccimlərdən on qat üstün gördü. Daniel 1:17–20.</w:t>
      </w:r>
    </w:p>
    <w:p>
      <w:pPr>
        <w:pStyle w:val="ArticleBody"/>
        <w:jc w:val="left"/>
      </w:pPr>
      <w:r>
        <w:rPr>
          <w:rFonts w:ascii="Times New Roman" w:hAnsi="Times New Roman" w:eastAsia="Times New Roman" w:cs="Times New Roman"/>
        </w:rPr>
        <w:t>Peyğəmbərlik yozumunun başlıca qaydası budur ki, həqiqət iki şahidin şəhadəti üzərində təsbit olunur; bu prinsipə etibar etməyənlər isə özlərini uğursuzluğa məhkum edirlər. Möhürlənmə vaxtı ərzindəki sınaq prosesinin bir ünsürü, Daniel və Yəhya tərəfindən on birinci fəsildə və on birinci ayədə təmsil olunan daxili və xarici tarixlərin əlaqəsinin tanınmasını ehtiva edir.</w:t>
      </w:r>
    </w:p>
    <w:p>
      <w:pPr>
        <w:pStyle w:val="ArticleScripture"/>
        <w:jc w:val="left"/>
      </w:pPr>
      <w:r>
        <w:rPr>
          <w:rFonts w:ascii="Times New Roman" w:hAnsi="Times New Roman" w:eastAsia="Times New Roman" w:cs="Times New Roman"/>
        </w:rPr>
        <w:t>“Vəhy möhürlənmiş bir kitabdır, lakin eyni zamanda açılmış bir kitabdır. O, bu yer üzünün tarixinin son günlərində baş verəcək ecazkar hadisələri qeyd edir. Bu kitabın təlimləri müəyyən və qətidir, mistik və anlaşılmaz deyildir. Onda Danieldə olduğu kimi, eyni peyğəmbərlik xətti davam etdirilir. Allah bəzi peyğəmbərlikləri təkrar etmişdir; bununla da onlara əhəmiyyət verilməsinin zəruri olduğunu göstərmişdir. Rəbb böyük əhəmiyyət daşımayan şeyləri təkrar etməz.” Manuscript Releases, cild 9, 8.</w:t>
      </w:r>
    </w:p>
    <w:p>
      <w:pPr>
        <w:pStyle w:val="ArticleBody"/>
        <w:jc w:val="left"/>
      </w:pPr>
      <w:r>
        <w:rPr>
          <w:rFonts w:ascii="Times New Roman" w:hAnsi="Times New Roman" w:eastAsia="Times New Roman" w:cs="Times New Roman"/>
        </w:rPr>
        <w:t>Daniel və Vəhy kitabları iki şahidi təmsil edir, və yüz qırx dörd min də Vəhy kitabının on birinci fəslində iki şahid kimi təqdim olunur. Fəslin on birinci ayəsində, İlyas və Musa ilə təmsil olunan iki şahid, həm qaynar yağ içində olan Yəhya, həm də şirlər quyusundakı Daniel vasitəsilə əvvəlcədən göstərildiyi kimi dirildilir. Yüz qırx dörd min Daniel və Yəhya ilə, habelə İlyas və Musa ilə təmsil olunur. Yüz qırx dörd mini hasil edən sınaq prosesində müvəffəq olmaq üçün tələbə anlamalıdır ki, həqiqət iki şahid üzərində təsbit olunur, Daniel və Vəhy kitabları iki şahidi təmsil edir, və yüz qırx dörd min həm İlyas və Musa, həm də Daniel və Yəhya kimi əvvəlcədən göstərilmişdir.</w:t>
      </w:r>
    </w:p>
    <w:p>
      <w:pPr>
        <w:pStyle w:val="ArticleBody"/>
        <w:jc w:val="left"/>
      </w:pPr>
      <w:r>
        <w:rPr>
          <w:rFonts w:ascii="Times New Roman" w:hAnsi="Times New Roman" w:eastAsia="Times New Roman" w:cs="Times New Roman"/>
        </w:rPr>
        <w:t>Bu həqiqətlər Danieldə və Vəhydə “on bir, on bir” ilə təmsil olunan daxili və xarici tarixlə əlaqəli peyğəmbərlik həqiqətlərinin yalnız qısa bir nümunəsidir. Palmoni olaraq, Məsih bu iki parçanın uyğunlaşdırılmasına rəhbərlik etdi; həmçinin göstərdi ki, on bir üstəgəl on bir iyirmi ikiyə bərabərdir və bu da öz növbəsində iki yüz iyirminin onda biri, yaxud onda bir payıdır; bu isə ilahiliyin bəşəriyyətlə birləşməsinin rəmzidir. Palmoni iki yüz iyirminin ilahiliklə bəşəriyyətin birləşməsini ifadə etdiyini iki şahiddən artıq əsas üzərində müəyyən etdi; bu da öz növbəsində Məsihin Öz üzərinə düşmüş cismani təbiəti aldığı zaman baş vermiş təcəssümünün təsviridir. Bunu etməklə O, bəşəriyyət üçün belə bir nümunə ortaya qoydu ki, əgər onlar Müjdənin tələblərinə cavab verməyə hazırdırlarsa, Məsih Öz ilahiliyini bizim bəşəriyyətimizlə birləşdirməyə hazırdır. Buna görə də ilahilik və bəşəriyyət iki şahiddir.</w:t>
      </w:r>
    </w:p>
    <w:p>
      <w:pPr>
        <w:pStyle w:val="ArticleBody"/>
        <w:jc w:val="left"/>
      </w:pPr>
      <w:r>
        <w:rPr>
          <w:rFonts w:ascii="Times New Roman" w:hAnsi="Times New Roman" w:eastAsia="Times New Roman" w:cs="Times New Roman"/>
        </w:rPr>
        <w:t>Sınaq müddəti bağlanmazdan az əvvəl açılmış olan “İsa Məsihin Vəhy”nə İsanın Allahın “Kəlamı” olması da daxildir.</w:t>
      </w:r>
    </w:p>
    <w:p>
      <w:pPr>
        <w:pStyle w:val="ArticleScripture"/>
        <w:jc w:val="left"/>
      </w:pPr>
      <w:r>
        <w:rPr>
          <w:rFonts w:ascii="Times New Roman" w:hAnsi="Times New Roman" w:eastAsia="Times New Roman" w:cs="Times New Roman"/>
        </w:rPr>
        <w:t>Başlanğıcda Kəlam var idi, Kəlam Allahla birlikdə idi və Kəlam Allah idi. O, başlanğıcda Allahla birlikdə idi. Hər şey Onun vasitəsilə var oldu; var olmuş olanlardan heç biri Onsuz var olmadı. Onda həyat var idi; və həyat insanların nuru idi. Nur qaranlıqda parlayır; və qaranlıq onu dərk etmədi. Yəhya 1:1–5.</w:t>
      </w:r>
    </w:p>
    <w:p>
      <w:pPr>
        <w:pStyle w:val="ArticleBody"/>
        <w:jc w:val="left"/>
      </w:pPr>
      <w:r>
        <w:rPr>
          <w:rFonts w:ascii="Times New Roman" w:hAnsi="Times New Roman" w:eastAsia="Times New Roman" w:cs="Times New Roman"/>
        </w:rPr>
        <w:t>Müqəddəs Kitab Allahın “Kəlamı”dır; necə ki, Məsih ilahiliyin bəşəriliklə birləşməsini təmsil edir, eləcə də Müqəddəs Kitab Vəhy kitabının on birinci fəslində Musə və İlyas olaraq da göstərilən Əhdi-Ətiq və Əhdi-Cədidin iki şahidini təmsil edir.</w:t>
      </w:r>
    </w:p>
    <w:p>
      <w:pPr>
        <w:pStyle w:val="ArticleScripture"/>
        <w:jc w:val="left"/>
      </w:pPr>
      <w:r>
        <w:rPr>
          <w:rFonts w:ascii="Times New Roman" w:hAnsi="Times New Roman" w:eastAsia="Times New Roman" w:cs="Times New Roman"/>
        </w:rPr>
        <w:t>“İki şahid barəsində peyğəmbər daha sonra belə bəyan edir: ‘Bunlar yerin Allahının önündə dayanan iki zeytun ağacı və iki şamdandır.’ Məzmurçu demişdir: ‘Sənin sözün ayaqlarıma çıraq və yoluma işıqdır.’ Vəhy 11:4; Məzmur 119:105. Bu iki şahid Əhdi-Ətiq və Əhdi-Cədid Müqəddəs Yazılarını təmsil edir.” Böyük Mübarizə, 267.</w:t>
      </w:r>
    </w:p>
    <w:p>
      <w:pPr>
        <w:pStyle w:val="ArticleBody"/>
        <w:jc w:val="left"/>
      </w:pPr>
      <w:r>
        <w:rPr>
          <w:rFonts w:ascii="Times New Roman" w:hAnsi="Times New Roman" w:eastAsia="Times New Roman" w:cs="Times New Roman"/>
        </w:rPr>
        <w:t>İki şahid iki zeytun ağacıdır, iki şamdan və “Sənin sözün” kimi paraqrafda təmsil olunan Əhdi-Ətiq və Əhdi-Cədiddir. İmtiyaz müddəti bağlanmazdan dərhal əvvəl Yəhuda qəbiləsinin Aslanı tərəfindən möhürü açılan “İsa Məsihin Vəhyi”, yüz qırx dörd minlərdən biri olmağa namizəd olanları sınaqdan keçirən “biliyin son artımı”dır. “Biliyin son artımı” həm də on bakirə məsəlindəki Gecə Yarısı Nidası xəbəridir.</w:t>
      </w:r>
    </w:p>
    <w:p>
      <w:pPr>
        <w:pStyle w:val="ArticleScripture"/>
        <w:jc w:val="left"/>
      </w:pPr>
      <w:r>
        <w:rPr>
          <w:rFonts w:ascii="Times New Roman" w:hAnsi="Times New Roman" w:eastAsia="Times New Roman" w:cs="Times New Roman"/>
        </w:rPr>
        <w:t>“Sonra mən cavab verib ona dedim: Şamdanın sağ tərəfində və sol tərəfində olan bu iki zeytun ağacı nədir? Yenə cavab verib ona dedim: Özlərindən qızıl yağı iki qızıl boru vasitəsilə axıdan bu iki zeytun budağı nədir? O da mənə cavab verib dedi: Bunların nə olduğunu bilmirsənmi? Mən isə dedim: Xeyr, ağam. O zaman dedi: Bunlar bütün yer üzünün Rəbbinin hüzurunda duran iki məsh olunmuş şəxslərdir. Zəkəriyyə 4:11–14. Bunlar özlərini qızıl kasalara boşaldırlar; həmin kasalar Allahın canlı xəbərcilərinin ürəklərini təmsil edir; onlar Rəbbin Kəlamını xalqa xəbərdarlıqlar və yalvarışlarla çatdırırlar. Kəlamın özü də bütün yer üzünün Rəbbinin hüzurunda duran iki zeytun ağacından boşaldılan qızıl yağ kimi təmsil olunmalıdır. Müqəddəs Ruhla və odla olan vəftiz budur. Bu, imansızların canını məhkumedici inama açacaqdır. Canın ehtiyacları yalnız Allahın Müqəddəs Ruhunun fəaliyyəti ilə qarşılana bilər. İnsan özündən heç nə edərək qəlbin həsrətlərini doyura və onun arzularını yerinə yetirə bilməz.” The Seventh-day Adventist Bible Commentary, volume 4, 1180.</w:t>
      </w:r>
    </w:p>
    <w:p>
      <w:pPr>
        <w:pStyle w:val="ArticleBody"/>
        <w:jc w:val="left"/>
      </w:pPr>
      <w:r>
        <w:rPr>
          <w:rFonts w:ascii="Times New Roman" w:hAnsi="Times New Roman" w:eastAsia="Times New Roman" w:cs="Times New Roman"/>
        </w:rPr>
        <w:t>Allahın Kəlamı həm Müqəddəs Kitabdır, həm də Məsihdir və Müqəddəs Kitabla Məsih, yüz qırx dörd min nəfər kimi, iki şahidi təmsil edirlər. İki şahid isə öz növbəsində ilahiliklə bəşəriyyətin birləşməsini təmsil edir. Onlar həmçinin daxili və xarici peyğəmbərlik tarixlərini təmsil edirlər. Şahidlər olaraq, ilahiliyin bəşəriyyətlə birləşdiyi zaman günah işlətmədiyinə dair dəlil təqdim etdilər. Onlar həm də ilahiliklə bəşəriyyət arasındakı əlaqəni təmsil edirlər. İstər nərdivan, istər keçid kanalı, istər borular, istər mələklər, istərsə də Allahla insan arasındakı rabitə bağının digər rəmzlərindən hər hansı biri olsun, insana çatdırılan xəbər həmişə ya həyatdır, ya da ölümdür.</w:t>
      </w:r>
    </w:p>
    <w:p>
      <w:pPr>
        <w:pStyle w:val="ArticleScripture"/>
        <w:jc w:val="left"/>
      </w:pPr>
      <w:r>
        <w:rPr>
          <w:rFonts w:ascii="Times New Roman" w:hAnsi="Times New Roman" w:eastAsia="Times New Roman" w:cs="Times New Roman"/>
        </w:rPr>
        <w:t>“Bütün yer üzünün Rəbbinin yanında duran məsh olunmuşlar, bir zamanlar örtən kərub kimi Şeytana verilmiş mövqeyə malikdirlər. Öz taxtını əhatə edən müqəddəs varlıqlar vasitəsilə Rəbb yer üzünün sakinləri ilə daim ünsiyyəti davam etdirir. Qızıl yağ Allahın iman edənlərin çıraqlarını təchiz olunmuş halda saxladığı lütfü təmsil edir ki, onlar titrəyib sönməsinlər. Əgər bu müqəddəs yağ Allahın Ruhunun xəbərləri vasitəsilə göydən tökülməsəydi, şər qüvvələri insanlar üzərində tam hökmranlığa malik olardı.</w:t>
      </w:r>
    </w:p>
    <w:p>
      <w:pPr>
        <w:pStyle w:val="ArticleScripture"/>
        <w:jc w:val="left"/>
      </w:pPr>
      <w:r>
        <w:rPr>
          <w:rFonts w:ascii="Times New Roman" w:hAnsi="Times New Roman" w:eastAsia="Times New Roman" w:cs="Times New Roman"/>
        </w:rPr>
        <w:t>“Allah bizə göndərdiyi xəbərləri qəbul etmədiyimiz zaman hörmətdən salınır. Beləliklə, O’nun qaranlıqda olanlara çatdırılmaq üçün canlarımıza tökmək istədiyi qızıl yağı rədd edirik. ‘Budur, bəy gəlir; onu qarşılamağa çıxın’ çağırışı gəldikdə, müqəddəs yağı qəbul etməmiş, Məsihin lütfünü ürəklərində əziz tutmamış olanlar, ağılsız bakirələr kimi, Rəbblərini qarşılamağa hazır olmadıqlarını görəcəklər. Onların özlərində bu yağı əldə etməyə qüdrət yoxdur və həyatları məhvə uğrayır. Lakin Allahın Müqəddəs Ruhu dilənilərsə, əgər Musa etdiyi kimi, ‘Mənə Öz izzətini göstər’ deyə yalvarsq, Allahın məhəbbəti ürəklərimizə töküləcəkdir. Qızıl borular vasitəsilə qızıl yağ bizə çatdırılacaqdır. ‘Nə qüvvə ilə, nə də güc ilə, lakin Mənim Ruhumla, Ordular Rəbbi deyir.’ Salehlik Günəşinin parlaq şüalarını qəbul etməklə, Allahın övladları dünyada işıqlar kimi parlayırlar.” Review and Herald, 20 iyul 1897.</w:t>
      </w:r>
    </w:p>
    <w:p>
      <w:pPr>
        <w:pStyle w:val="ArticleBody"/>
        <w:jc w:val="left"/>
      </w:pPr>
      <w:r>
        <w:rPr>
          <w:rFonts w:ascii="Times New Roman" w:hAnsi="Times New Roman" w:eastAsia="Times New Roman" w:cs="Times New Roman"/>
        </w:rPr>
        <w:t>Müqəddəs Ruhun tökülməsi Daniel və Vəhy 11:11 ilə işarələnmiş daxili və zahiri tarixlər zamanı baş verir. Daniel kitabının on birinci fəslinin on bir və on ikinci ayələrində təsvir olunan və müəyyən edilməli olan ən azı dörd peyğəmbərlik obrazı vardır. On üçdən on beşinci ayələrə qədər də müəyyən edilməli olan dörd obraz vardır, həmçinin on altıncı ayədə də dörd obraz vardır. Biz indi məhz həmin tarixdə yaşayırıq; buna görə də, peyğəmbərlik tələbələri olaraq, on birinci ayədən on altıncı ayəyə qədər olan ayələrin simvolik obrazlarının kimlər olduğunu ayırd etməyimiz zəruridir, çünki onlar həmin fəslin qırxıncı ayəsinin gizli tarixini əhatə edən bir peyğəmbərlik xəttini təmsil edirlər.</w:t>
      </w:r>
    </w:p>
    <w:p>
      <w:pPr>
        <w:pStyle w:val="ArticleBody"/>
        <w:jc w:val="left"/>
      </w:pPr>
      <w:r>
        <w:rPr>
          <w:rFonts w:ascii="Times New Roman" w:hAnsi="Times New Roman" w:eastAsia="Times New Roman" w:cs="Times New Roman"/>
        </w:rPr>
        <w:t>1989-cu ildən bəri açılmaqda olan qırxıncı ayənin tarixində təmsil olunan şəxsiyyətləri müəyyənləşdirmək də, görünür, münasibdir.</w:t>
      </w:r>
    </w:p>
    <w:p>
      <w:pPr>
        <w:pStyle w:val="ArticleScripture"/>
        <w:jc w:val="left"/>
      </w:pPr>
      <w:r>
        <w:rPr>
          <w:rFonts w:ascii="Times New Roman" w:hAnsi="Times New Roman" w:eastAsia="Times New Roman" w:cs="Times New Roman"/>
        </w:rPr>
        <w:t>O dedi: Get, öz yolunla get, ey Daniel; çünki bu sözlər axır zamanadək bağlı və möhürlüdür. Çoxları paklanacaq, ağardılacaq və sınanacaq; lakin pislər pislik edəcək; və pislərdən heç biri anlamayacaq; amma müdriklər anlayacaqlar. Daniel 12:9, 10.</w:t>
      </w:r>
    </w:p>
    <w:p>
      <w:pPr>
        <w:pStyle w:val="ArticleBody"/>
        <w:jc w:val="left"/>
      </w:pPr>
      <w:r>
        <w:rPr>
          <w:rFonts w:ascii="Times New Roman" w:hAnsi="Times New Roman" w:eastAsia="Times New Roman" w:cs="Times New Roman"/>
        </w:rPr>
        <w:t>Qırxıncı ayə son zamanda, 1798-ci ildə, Fransalı Napoleonun papanı əsirliyə aparması ilə başlayır. Napoleonun əsaslandırması 1797-ci ildə pozulmuş Tolentino müqaviləsinə əsaslanırdı. Napoleon ilə papanın mübarizəsi daha əvvəl Daniel kitabının on birinci fəslinin altıncı və yeddinci ayələrini yerinə yetirən tarixdə əvvəlcədən tipləşdirilmişdi. Pozulmuş nikah müqaviləsi və cənub padşahının şimal padşahını məğlub etməsi — altıncı və yeddinci ayələrin yerinə yetməsi olaraq — 1798-ci ilin tarixində təkrar olundu və bununla onlar Allahın Kəlamının altıncı və yeddinci ayələrdəki qabaqcadan xəbərini, həmçinin həmin ayələrin Misirin ikinci padşahı Ptolemey Filadelf ilə Suriyanın üçüncü padşahı Antiox Feos arasındakı müharibənin başlanğıcında yerinə yetməsini təmsil edirlər. Ptolemey cənub padşahını, Antiox isə şimal padşahını təmsil edirdi.</w:t>
      </w:r>
    </w:p>
    <w:p>
      <w:pPr>
        <w:pStyle w:val="ArticleBody"/>
        <w:jc w:val="left"/>
      </w:pPr>
      <w:r>
        <w:rPr>
          <w:rFonts w:ascii="Times New Roman" w:hAnsi="Times New Roman" w:eastAsia="Times New Roman" w:cs="Times New Roman"/>
        </w:rPr>
        <w:t>Ayələrin öncədən bildirdiyi peyğəmbərlik, həmin peyğəmbərliyin Ptolemey və Antioxun tarixindəki yerinə yetməsi ilə birlikdə götürüldükdə — bu da öz növbəsində 1798-ci ildə Napoleon və papanın tarixini təmsil etmişdir — Putin və Zelenskinin on birinci və on ikinci ayələrdəki tarixini təmsil edən üç xətt təqdim edir. Buna görə də, son zamanın 1798-ci ildə Napoleon və papanın tarixini təmsil etdiyini başa düşmək, əgər məsələ bununla yekunlaşırsa, natamamdır. Biz altıncı və yeddinci ayələrin Napoleon və papa haqqında nəyi öncədən bildirdiyini, habelə Ptolemey və Antioxun tarixinin həmin eyni dövr barədə nə öyrətdiyini anlamalıyıq. Həqiqətin bu xətlərini anladığımız zaman, o əvvəlki tarixi yerinə yetmələrin qırxıncı ayənin başlanğıc tarixini müəyyən etdiyini başa düşə bilərik və bununla da onlar, altıncı və yeddinci ayələrdə öncədən bildirilmiş, Napoleon və Ptolemey tərəfindən təmsil olunmuş Putin on birinci və on ikinci ayələri yerinə yetirdiyi zaman, qırxıncı ayənin sonunu da müəyyən edirlər.</w:t>
      </w:r>
    </w:p>
    <w:p>
      <w:pPr>
        <w:pStyle w:val="ArticleBody"/>
        <w:jc w:val="left"/>
      </w:pPr>
      <w:r>
        <w:rPr>
          <w:rFonts w:ascii="Times New Roman" w:hAnsi="Times New Roman" w:eastAsia="Times New Roman" w:cs="Times New Roman"/>
        </w:rPr>
        <w:t>Yəhyanın onları müəyyən edəcəyi kimi əjdaha ilə vəhşi heyvan arasındakı, yaxud Danielin onları təmsil edəcəyi kimi “daimi olan” ilə “viranəlik iyrəncliyi” arasındakı peyğəmbərlik əlaqəsinə dair mühüm bir müşahidə budur ki, onlar peyğəmbərlik baxımından bir-birinə çox bənzəyirlər. Yəhya bunu belə ifadə edir.</w:t>
      </w:r>
    </w:p>
    <w:p>
      <w:pPr>
        <w:pStyle w:val="ArticleScripture"/>
        <w:jc w:val="left"/>
      </w:pPr>
      <w:r>
        <w:rPr>
          <w:rFonts w:ascii="Times New Roman" w:hAnsi="Times New Roman" w:eastAsia="Times New Roman" w:cs="Times New Roman"/>
        </w:rPr>
        <w:t>Onlar vəhyə güc verən əjdahaya səcdə etdilər; və vəhyə də səcdə edib dedilər: “Vəhşə bənzər kim var? Kim onunla müharibə edə bilər?” Vəhy 13:4.</w:t>
      </w:r>
    </w:p>
    <w:p>
      <w:pPr>
        <w:pStyle w:val="ArticleBody"/>
        <w:jc w:val="left"/>
      </w:pPr>
      <w:r>
        <w:rPr>
          <w:rFonts w:ascii="Times New Roman" w:hAnsi="Times New Roman" w:eastAsia="Times New Roman" w:cs="Times New Roman"/>
        </w:rPr>
        <w:t>Əjdahaya səcdə etmək vəhşiyə səcdə etmək deməkdir, çünki onların hər ikisi bütpərəstliyin dinini təmsil edir. Yəhya kimi, Daniyel də Daniyel kitabının səkkizinci fəslinin doqquzdan on ikiyə qədər olan ayələrində “kiçik buynuz”dan həm bütpərəst, həm də papalıq Romanı təmsil etmək üçün istifadə edir, baxmayaraq ki, o, bütpərəst Romanın kiçik buynuzunu kişi cinsində, papalıq Romanın kiçik buynuzunu isə qadın cinsində müəyyən etməklə bu ikisi arasında açıq fərq qoyur. Yeddinci fəsildə Daniyel bütpərəst Romanı özündən əvvəlki padşahlıqlardan “fərqli” kimi təqdim edir və Daniyel daha sonra papalıq Romanın da “fərqli” olduğunu göstərir. Roma, istər bütpərəst olsun, istərsə də papalıq, fərqlidir. Romanın bütpərəst Romanı təmsil edən kişi simvolu Axav və Hirod tərəfindən təsdiqlənir. Hər ikisi papalığın simvolları ilə evli idi. Qadın kilsəçilikdir, kişi isə dövlətçilikdir; buna görə də peyğəmbərlik səviyyəsində Allahın Kəlamı bir kişi ilə qadının bir bədən olmasından danışanda, bu, bütpərəst Roma ilə papalıq Romanın peyğəmbərlik mənasında bir-birinə çox bənzər olduğunu təsdiq edir, çünki onlar bir bədəndir.</w:t>
      </w:r>
    </w:p>
    <w:p>
      <w:pPr>
        <w:pStyle w:val="ArticleBody"/>
        <w:jc w:val="left"/>
      </w:pPr>
      <w:r>
        <w:rPr>
          <w:rFonts w:ascii="Times New Roman" w:hAnsi="Times New Roman" w:eastAsia="Times New Roman" w:cs="Times New Roman"/>
        </w:rPr>
        <w:t>1798-ci ildə Fransanın papalıqla münasibəti, on padşahın Romanı odla yandırıb onun ətini yediyi zaman Amerika Birləşmiş Ştatlarının papalıqla olan münasibətini tipikləşdirir.</w:t>
      </w:r>
    </w:p>
    <w:p>
      <w:pPr>
        <w:pStyle w:val="ArticleScripture"/>
        <w:jc w:val="left"/>
      </w:pPr>
      <w:r>
        <w:rPr>
          <w:rFonts w:ascii="Times New Roman" w:hAnsi="Times New Roman" w:eastAsia="Times New Roman" w:cs="Times New Roman"/>
        </w:rPr>
        <w:t>Və vəhşinin üzərində gördüyün on buynuz fahişəyə nifrət edəcək, onu viran və çılpaq qoyacaq, ətini yeyəcək və onu odla yandıracaq. Vəhy 17:16.</w:t>
      </w:r>
    </w:p>
    <w:p>
      <w:pPr>
        <w:pStyle w:val="ArticleBody"/>
        <w:jc w:val="left"/>
      </w:pPr>
      <w:r>
        <w:rPr>
          <w:rFonts w:ascii="Times New Roman" w:hAnsi="Times New Roman" w:eastAsia="Times New Roman" w:cs="Times New Roman"/>
        </w:rPr>
        <w:t>Fransanın 538-ci ildə papalığı hakimiyyətə gətirərkən papalıqla olan münasibəti, tezliklə gələcək Bazar günü qanununda Birləşmiş Ştatların papalığın ölümcül yarasını sağaltmaq işini timsal edir.</w:t>
      </w:r>
    </w:p>
    <w:p>
      <w:pPr>
        <w:pStyle w:val="ArticleScripture"/>
        <w:jc w:val="left"/>
      </w:pPr>
      <w:r>
        <w:rPr>
          <w:rFonts w:ascii="Times New Roman" w:hAnsi="Times New Roman" w:eastAsia="Times New Roman" w:cs="Times New Roman"/>
        </w:rPr>
        <w:t>Və mən yerdən qalxan başqa bir vəhşi heyvan gördüm; onun quzuya bənzər iki buynuzu var idi, lakin əjdaha kimi danışırdı. O, birinci vəhşi heyvanın bütün hakimiyyətini onun hüzurunda icra edir və ölümcül yarası sağalmış birinci vəhşi heyvana yer üzünü və orada yaşayanları səcdə etdirdir. O, böyük möcüzələr göstərir, hətta insanların gözü önündə göydən yerə od endirir. Və vəhşi heyvanın hüzurunda etməyə iqtidarı olduğu möcüzələr vasitəsilə yer üzündə yaşayanları aldadır; yer üzündə yaşayanlara deyir ki, qılınc yarası alıb sağ qalmış vəhşi heyvana bir surət düzəltsinlər. Vəhy 13:11–14.</w:t>
      </w:r>
    </w:p>
    <w:p>
      <w:pPr>
        <w:pStyle w:val="ArticleBody"/>
        <w:jc w:val="left"/>
      </w:pPr>
      <w:r>
        <w:rPr>
          <w:rFonts w:ascii="Times New Roman" w:hAnsi="Times New Roman" w:eastAsia="Times New Roman" w:cs="Times New Roman"/>
        </w:rPr>
        <w:t>Qırxıncı ayənin yerinə yetməsində 1798-ci ildəki “axır vaxtı” şimalın ruhani padşahının cənubun ruhani padşahı tərəfindən aradan qaldırıldığını müəyyən edir. Bu peyğəmbərlik tarixi papalığın min iki yüz altmış illik hakimiyyətinin son tarixidir və buna görə də həmin peyğəmbərlik tarixinin başlanğıcına aid peyğəmbərlik xüsusiyyətləri onun sonunda təmsil olunur. 538-ci ildə Müqəddəs Kitab peyğəmbərliyinin dördüncü padşahlığı Müqəddəs Kitab peyğəmbərliyinin beşinci padşahlığına yer verdi və 1798-ci ildə Müqəddəs Kitab peyğəmbərliyinin beşinci padşahlığı Müqəddəs Kitab peyğəmbərliyinin altıncı padşahlığına yer verdi.</w:t>
      </w:r>
    </w:p>
    <w:p>
      <w:pPr>
        <w:pStyle w:val="ArticleBody"/>
        <w:jc w:val="left"/>
      </w:pPr>
      <w:r>
        <w:rPr>
          <w:rFonts w:ascii="Times New Roman" w:hAnsi="Times New Roman" w:eastAsia="Times New Roman" w:cs="Times New Roman"/>
        </w:rPr>
        <w:t>538 həmçinin Levililər iyirmi altının “yeddi vaxt” lənətinin, Assuriyanın Efrayimi əsarətə apardığı e.ə. 723-cü ildə başlanmış İsrailin şimal səltənətinə qarşı yönəlmiş hökmünün orta nişanəsidir. Buna görə də 1798 yalnız 538-in deyil, həm də e.ə. 723-cü ilin peyğəmbərlik xüsusiyyətlərinə malikdir. E.ə. 723-cü ildə İsrailin on qəbiləsi Assuriya tərəfindən devrilirdi və min iki yüz altmış il sonra, 538-ci ildə bütpərəst Roma papalıq Romanı tərəfindən devrilirdi; o da öz növbəsində “yeddi vaxt”ın sonunda 1798-ci ildə Fransa tərəfindən devrildi.</w:t>
      </w:r>
    </w:p>
    <w:p>
      <w:pPr>
        <w:pStyle w:val="ArticleBody"/>
        <w:jc w:val="left"/>
      </w:pPr>
      <w:r>
        <w:rPr>
          <w:rFonts w:ascii="Times New Roman" w:hAnsi="Times New Roman" w:eastAsia="Times New Roman" w:cs="Times New Roman"/>
        </w:rPr>
        <w:t>1798-ci ildə Fransa, cənub padşahı olaraq, papalığı taxtdan endirdi. 538-ci ildə Fransa, bütpərəst Romanın on padşahlığa parçalanmasının başlıca rəmzi olaraq, papalığı taxta çıxardı. Bazar günü qanunu zamanı Amerika Birləşmiş Ştatları 538-ci ildə Fransanın rolunu təkrarlayır, on padşah papalığı odla yandırıb onun ətini yedikdə isə Amerika Birləşmiş Ştatları 1798-ci ildə Fransanın rolunu təkrarlayır.</w:t>
      </w:r>
    </w:p>
    <w:p>
      <w:pPr>
        <w:pStyle w:val="ArticleBody"/>
        <w:jc w:val="left"/>
      </w:pPr>
      <w:r>
        <w:rPr>
          <w:rFonts w:ascii="Times New Roman" w:hAnsi="Times New Roman" w:eastAsia="Times New Roman" w:cs="Times New Roman"/>
        </w:rPr>
        <w:t>İsrailin şimal və cənub padşahlıqlarına qarşı “yeddi vaxt” hökmü şimaldan çıxan padşahlıqlar vasitəsilə icra olundu.</w:t>
      </w:r>
    </w:p>
    <w:p>
      <w:pPr>
        <w:pStyle w:val="ArticleScripture"/>
        <w:jc w:val="left"/>
      </w:pPr>
      <w:r>
        <w:rPr>
          <w:rFonts w:ascii="Times New Roman" w:hAnsi="Times New Roman" w:eastAsia="Times New Roman" w:cs="Times New Roman"/>
        </w:rPr>
        <w:t>İsrail dağınıq bir qoyundur; şirlər onu qovub dağıtmışlar: əvvəl Aşşur padşahı onu uddu; sonra isə Babil padşahı bu Navuxodonosor onun sümüklərini sındırdı. Yeremya 50:17.</w:t>
      </w:r>
    </w:p>
    <w:p>
      <w:pPr>
        <w:pStyle w:val="ArticleBody"/>
        <w:jc w:val="left"/>
      </w:pPr>
      <w:r>
        <w:rPr>
          <w:rFonts w:ascii="Times New Roman" w:hAnsi="Times New Roman" w:eastAsia="Times New Roman" w:cs="Times New Roman"/>
        </w:rPr>
        <w:t>Aşşur şimaldan gəlib e.ə. 723-cü ildə on qəbiləni fəth etdi və Babil e.ə. 677-ci ildə Yəhudanı əsir apardı. İsrail Yəhudaya nisbətdə şimal padşahlığı olsa da, yenə də hər iki padşahlıq şimaldan gələn düşmənlər tərəfindən fəth edildi; beləliklə, onları əsarətə aparan düşmənə nisbətdə həm İsrail, həm də Yəhuda cənub padşahlıqları oldu. E.ə. 723-cü il şimal padşahının onqollu bir cənub padşahlığını fəth etməsini təmsil edir. 538 bütpərəstlikdən papalığa keçidi təmsil edir və həmçinin bir şimal padşahlığının onqollu bir padşahlığı fəth etməsini göstərir. 1798 isə onqollu bir padşahlığı təmsil edən cənub padşahının şimal padşahını məğlub etməsini təmsil edir.</w:t>
      </w:r>
    </w:p>
    <w:p>
      <w:pPr>
        <w:pStyle w:val="ArticleScripture"/>
        <w:jc w:val="left"/>
      </w:pPr>
      <w:r>
        <w:rPr>
          <w:rFonts w:ascii="Times New Roman" w:hAnsi="Times New Roman" w:eastAsia="Times New Roman" w:cs="Times New Roman"/>
        </w:rPr>
        <w:t>Elə həmin saat böyük bir zəlzələ oldu, şəhərin onda biri yıxıldı və zəlzələdə yeddi min nəfər həlak oldu; qalanları isə vahiməyə düşüb göylərin Allahına izzət verdilər. Vəhy 11:13.</w:t>
      </w:r>
    </w:p>
    <w:p>
      <w:pPr>
        <w:pStyle w:val="ArticleBody"/>
        <w:jc w:val="left"/>
      </w:pPr>
      <w:r>
        <w:rPr>
          <w:rFonts w:ascii="Times New Roman" w:hAnsi="Times New Roman" w:eastAsia="Times New Roman" w:cs="Times New Roman"/>
        </w:rPr>
        <w:t>538-ci illə əlaqəli keçid dövrü, yəni Romanın bütpərəstlikdən papalığa çevrildiyi zaman, həm də Danielin səkkizinci fəslində kişi cinsindən qadın cinsinə keçidi ifadə edir; bu isə rəmzi olaraq dövlət idarəçiliyindən kilsə idarəçiliyinə keçiddir. “Yeddi zaman” peyğəmbərliyi “həqiqət”in imzasını daşıyır; belə ki, birinci hərf (e.ə. 723) İbrani əlifbasının iyirmi ikinci və sonuncu hərfini (1798) nümayiş etdirir, on üçüncü və orta hərf isə üsyanı təmsil edir (538). Daniel müəyyən edir ki, “viranəlik törədən günahkarlıq” ifadəsi ilə simvolizə olunan “günahkarlıq” kilsə ilə dövlətin birləşməsi idi, bu münasibətdə isə nəzarət kilsənin əlində idi. Həmin “günahkarlıq” 538-ci ili təmsil edir; bu da İsrailin on şimal qəbiləsinə qarşı “yeddi zaman” dövründəki üç əsas yol nişanının ortası və məcazi mənada on üçüncü hərfidir.</w:t>
      </w:r>
    </w:p>
    <w:p>
      <w:pPr>
        <w:pStyle w:val="ArticleBody"/>
        <w:jc w:val="left"/>
      </w:pPr>
      <w:r>
        <w:rPr>
          <w:rFonts w:ascii="Times New Roman" w:hAnsi="Times New Roman" w:eastAsia="Times New Roman" w:cs="Times New Roman"/>
        </w:rPr>
        <w:t>1798-ci ildə, Daniel kitabının on birinci fəslinin qırxıncı ayəsində bəyan edilən “axır zaman”da, cənub padşahı olan ateist Fransa, şimal padşahı olan papalığa ölümcül yara vurdu. 1989-cu ildə isə papalıq, o vaxta qədər Sovet İttifaqına çevrilmiş ateist cənub padşahına qarşı cavab zərbəsi endirdi. Bu cavab zərbəsinə Birləşmiş Ştatlarla Vatikan arasında gizli ittifaq da daxil idi. 1989-cu ildə Sovet İttifaqının süpürülüb aradan qaldırılması qırxıncı ayənin yazılı peyğəmbərlik xəbərini başa çatdırır, növbəti ayə isə, qırx birinci ayə, Birləşmiş Ştatlarda bazar gününə dair qanunu təmsil edir. Beləliklə, 1989-cu ildə Sovet İttifaqının süqutundan növbəti ayədə göstərilən bazar günü qanununa qədər biz qırxıncı ayənin gizli tarixində yaşamışıq.</w:t>
      </w:r>
    </w:p>
    <w:p>
      <w:pPr>
        <w:pStyle w:val="ArticleBody"/>
        <w:jc w:val="left"/>
      </w:pPr>
      <w:r>
        <w:rPr>
          <w:rFonts w:ascii="Times New Roman" w:hAnsi="Times New Roman" w:eastAsia="Times New Roman" w:cs="Times New Roman"/>
        </w:rPr>
        <w:t>Qırxıncı ayə 1798-ci ildə cənubun və şimalın bir padşahını, sonra isə 1989-cu ildə cənubun və şimalın bir padşahını, eləcə də döyüş arabaları, gəmilər və atlılarla təmsil olunan üçüncü bir qüvvəni müəyyən etməklə başlayır.</w:t>
      </w:r>
    </w:p>
    <w:p>
      <w:pPr>
        <w:pStyle w:val="ArticleScripture"/>
        <w:jc w:val="left"/>
      </w:pPr>
      <w:r>
        <w:rPr>
          <w:rFonts w:ascii="Times New Roman" w:hAnsi="Times New Roman" w:eastAsia="Times New Roman" w:cs="Times New Roman"/>
        </w:rPr>
        <w:t>Və axır zamanında cənub padşahı ona qarşı təkan verəcək; şimal padşahı isə döyüş arabaları, atlılar və çoxlu gəmilərlə qasırğa kimi onun üzərinə gələcək; ölkələrə girəcək, onları sel kimi basıb keçəcək. Daniel 11:40.</w:t>
      </w:r>
    </w:p>
    <w:p>
      <w:pPr>
        <w:pStyle w:val="ArticleBody"/>
        <w:jc w:val="left"/>
      </w:pPr>
      <w:r>
        <w:rPr>
          <w:rFonts w:ascii="Times New Roman" w:hAnsi="Times New Roman" w:eastAsia="Times New Roman" w:cs="Times New Roman"/>
        </w:rPr>
        <w:t>“Axır zaman”da, 1798-ci ildə Napoleonun sözün həqiqi mənasında bir generalı Vatikana daxil oldu və papanı həqiqətən əsir alıb həbs etdi. 1989-cu ildə 1798-ci ilə görə əvəzçıxma baş verdi. 1798 ilə 1989 arasındakı tarixdə baş vermiş və diqqətə alınması vacib olan peyğəmbərlik keçidləri olmuşdur. Ateist Fransa, 1798-ci il dövründə cənub padşahı, ilk ruhani cənub padşahı idi və Putinin Rusiyası onun sonuncusu olmağa təyin edilmişdir. Fransa Vəhy on birinci fəsildə müəyyən edilir və bu, bacı Uayt tərəfindən birbaşa ateist Fransa kimi göstərilir. On birinci fəsildə Fransanı müəyyən edən iki rəmzdən biri Misirdir; bacı Uayt Misiri ateizmin rəmzi kimi müəyyən edir. Həmin fəsildə dibsiz quyudan yüksələn vəhşi heyvan, həmin zaman dövründə tarixə daxil olan ateizm idi.</w:t>
      </w:r>
    </w:p>
    <w:p>
      <w:pPr>
        <w:pStyle w:val="ArticleBody"/>
        <w:jc w:val="left"/>
      </w:pPr>
      <w:r>
        <w:rPr>
          <w:rFonts w:ascii="Times New Roman" w:hAnsi="Times New Roman" w:eastAsia="Times New Roman" w:cs="Times New Roman"/>
        </w:rPr>
        <w:t>Ateizm tarixə 1798-ci dövrdə Fransa ilə daxil olur və 1989-cu ilə gəldikdə ateizmin ruhani padşahı Sovet İttifaqına çevrilmişdir. Papa II İohann Pavel ilə Ronald Reyqan arasında olan gizli ittifaqın yerinə yetməsi olaraq 1989-cu ildə Sovet İttifaqının süpürülüb aradan götürülməsi Daniel kitabının on birinci fəslinin onuncu ayəsində əvvəlcədən tipoloji şəkildə göstərilmişdi; onuncu ayəyə ikinci bir şahid isə Yeşayanın İsrailin şimal və cənub padşahlıqları üzərinə, yeddinci fəsildən on birinci fəslə qədər bəyan edildiyi kimi, iki min beş yüz iyirmi illik iki lənəti haqqında olan keçidində tapılır.</w:t>
      </w:r>
    </w:p>
    <w:p>
      <w:pPr>
        <w:pStyle w:val="ArticleBody"/>
        <w:jc w:val="left"/>
      </w:pPr>
      <w:r>
        <w:rPr>
          <w:rFonts w:ascii="Times New Roman" w:hAnsi="Times New Roman" w:eastAsia="Times New Roman" w:cs="Times New Roman"/>
        </w:rPr>
        <w:t>Beləliklə, 1989 son günlərin peyğəmbərlik tapmacalarının həlli üçün istinad nöqtəsinə çevrilir. Məhz o zaman qırxıncı ayə möhürdən açıldı. İndi aydın olur ki, qırxıncı ayə 1798-ci ildə başlayır və qırx birinci ayədəki bazar günü qanunu ilə başa çatır.</w:t>
      </w:r>
    </w:p>
    <w:p>
      <w:pPr>
        <w:pStyle w:val="ArticleBody"/>
        <w:jc w:val="left"/>
      </w:pPr>
      <w:r>
        <w:rPr>
          <w:rFonts w:ascii="Times New Roman" w:hAnsi="Times New Roman" w:eastAsia="Times New Roman" w:cs="Times New Roman"/>
        </w:rPr>
        <w:t>Bazar qanunu zamanı Birləşmiş Ştatlar əjdaha kimi danışacaq və Müqəddəs Kitab peyğəmbərliyinin altıncı padşahlığı kimi öz hakimiyyətini başa çatdıracaq. O, hökmranlıq dövrünə 1798-ci ildə başladı; həmin vaxt beşinci padşahlıq ölümcül yara aldı. 1798-ci ildə Birləşmiş Ştatlar Əcnəbilər və Qiyam Qanunlarını qəbul etdi və bununla da altıncı padşahlığın sonunu elə onun lap başlanğıcında əvvəlcədən təmsil etdi. Buna görə də qırxıncı ayə Birləşmiş Ştatların Müqəddəs Kitab peyğəmbərliyinin altıncı padşahlığı kimi tarixidir.</w:t>
      </w:r>
    </w:p>
    <w:p>
      <w:pPr>
        <w:pStyle w:val="ArticleBody"/>
        <w:jc w:val="left"/>
      </w:pPr>
      <w:r>
        <w:rPr>
          <w:rFonts w:ascii="Times New Roman" w:hAnsi="Times New Roman" w:eastAsia="Times New Roman" w:cs="Times New Roman"/>
        </w:rPr>
        <w:t>1798 İbrani əlifbasının birinci hərfidir, bazar günü qanunu İbrani əlifbasının iyirmi ikinci və son hərfidir, 1989 isə ortadakı yol nişanəsidir və on üç rəqəmi, eləcə də İbrani əlifbasının on üçüncü hərfi ilə rəmzləşdirilən üsyanı təmsil edir. 1989 Müqəddəs Kitab peyğəmbərliyinin antixristi ilə Reaganın gizli ittifaqının üsyanını təmsil edir. 1989 Konstitusiyaya qarşı getdikcə artan üsyan dövründə hökmranlıq edən son səkkiz prezidentin birincisini təqdim edir. 1989 Yeddinci Gün Adventistləri arasında iki sinif ibadətçi yetişdirmək üçün nəzərdə tutulmuş bir sınaq prosesini başlatdı. Sadiqlər azdır, sədaqətsizlər isə çoxdur. 1989 qırxıncı ayənin mərkəzi yol nişanəsini təmsil edir və on üçüncü hərflə rəmzləşdirilən üsyanı təmsil edir. Qırxıncı ayə “həqiqət”in imzasını daşıyır.</w:t>
      </w:r>
    </w:p>
    <w:p>
      <w:pPr>
        <w:pStyle w:val="ArticleBody"/>
        <w:jc w:val="left"/>
      </w:pPr>
      <w:r>
        <w:rPr>
          <w:rFonts w:ascii="Times New Roman" w:hAnsi="Times New Roman" w:eastAsia="Times New Roman" w:cs="Times New Roman"/>
        </w:rPr>
        <w:t>Qırxıncı ayədə, ayənin sonunda tarixdə fərqli olan şimal və cənub padşahları vardır. Orada, həmçinin, Yəhyaya görə əjdaha və vəhşi heyvanla birlikdə işləyərək dünyanı Armageddona aparan yalançı peyğəmbər olan Amerika Birləşmiş Ştatları da vardır. Qırxıncı ayədə cənub padşahı əjdahadır, şimal padşahı vəhşi heyvandır; döyüş arabaları, gəmilər və atlılar isə yalançı peyğəmbərdir. Qırxıncı ayənin 1989-cu ildə yerinə yetməsi on birinci ayədən on beşinci ayəyədək olan ayələri anlamaq üçün mühüm peyğəmbərlik xüsusiyyətinə çevrilir. Əgər siz 1989 barədə haqlı deyilsinizsə, bu gün içində olduğumuz tarix barədə məntiqi olaraq haqlı ola bilməzsiniz.</w:t>
      </w:r>
    </w:p>
    <w:p>
      <w:pPr>
        <w:pStyle w:val="ArticleBody"/>
        <w:jc w:val="left"/>
      </w:pPr>
      <w:r>
        <w:rPr>
          <w:rFonts w:ascii="Times New Roman" w:hAnsi="Times New Roman" w:eastAsia="Times New Roman" w:cs="Times New Roman"/>
        </w:rPr>
        <w:t>1989-cu ildən Bazar qanununa qədər papalıq naminə aparılan üç vəkalət müharibəsi ondan on beşə qədər olan ayələrdə təsvir olunur. Bu ayələr bir fasiləsiz tarix kimi nəzərdən keçirilməlidir, çünki ondan on beşə qədər olan ayələrin tarixi yerinə yetməsində təsvir edilən üç döyüşdə eyni “Antioxus Maqnus” görünür.</w:t>
      </w:r>
    </w:p>
    <w:p>
      <w:pPr>
        <w:pStyle w:val="ArticleBody"/>
        <w:jc w:val="left"/>
      </w:pPr>
      <w:r>
        <w:rPr>
          <w:rFonts w:ascii="Times New Roman" w:hAnsi="Times New Roman" w:eastAsia="Times New Roman" w:cs="Times New Roman"/>
        </w:rPr>
        <w:t>Hər üç döyüş bir peyğəmbərlik xəttidir, çünki Böyük Antiox həmin üç döyüşün hər birində iştirak etmişdi. Onuncu ayə və Yeşaya 8:8, qırxıncı ayənin 1989-cu ildə yerinə yetməsinə dair iki şahid təqdim edir. Qırxıncı ayə onuncu ayədə və Yeşaya 8:8-də istinad nöqtəsidir. “Arabalar, gəmilər və atlılar” Vəhy kitabının on üçüncü fəslindəki yer vəhşisinin iki buynuzunu təmsil edir. Axırda, Birləşmiş Ştatlar “əjdaha kimi danışdıqda”, həmin iki buynuz artıq respublikaçılıq və protestantlıq olmayacaq. O zaman özlərini protestant adlandıranlar katolikliklə birləşəcək, və Konstitusiyalı Respublika diktaturaya çevriləcək. Həmin dövr ərzində yer vəhşisinin iki buynuzu iqtisadi və hərbi güc olacaq. Vəhy kitabının on üçüncü fəslində Birləşmiş Ştatlar dünyanı alıb-satmaq üçün, habelə ölüm təhdidi altında, vəhşinin nişanını qəbul etməyə məcbur edir. Həmin iki buynuz Danielin iqtisadi qüdrəti təmsil edən “gəmiləri” və hərbi gücü təmsil edən “atlıları və arabaları”dır.</w:t>
      </w:r>
    </w:p>
    <w:p>
      <w:pPr>
        <w:pStyle w:val="ArticleBody"/>
        <w:jc w:val="left"/>
      </w:pPr>
      <w:r>
        <w:rPr>
          <w:rFonts w:ascii="Times New Roman" w:hAnsi="Times New Roman" w:eastAsia="Times New Roman" w:cs="Times New Roman"/>
        </w:rPr>
        <w:t>1989-cu il göstərir ki, on birinci ayədən on beşinci ayəyə qədər olan ayələrdə Rafiya və Paniyum döyüşlərinin tarixi yerinə yetməsini tətbiq edərkən, 1989-cu ili və Sovet İttifaqının süqutunu anlamaq üçün istifadə edilmiş eyni peyğəmbərlik metodologiyasından istifadə olunmalıdır; çünki onuncu ayədən on beşinci ayəyə qədər təsvir edilən hər üç döyüşdə Antioxus Magnus təmsil olunmuşdur. Antioxus cəng arabalarının, gəmilərin və atlıların gücünü təmsil edir; bu isə 1989-cu ildə yeddi nəfərdən olan və indi səkkizinci olan, sonuncusu eyni zamanda altıncı olan səkkiz prezidentin birincisi Ronald Reagan idi.</w:t>
      </w:r>
    </w:p>
    <w:p>
      <w:pPr>
        <w:pStyle w:val="ArticleBody"/>
        <w:jc w:val="left"/>
      </w:pPr>
      <w:r>
        <w:rPr>
          <w:rFonts w:ascii="Times New Roman" w:hAnsi="Times New Roman" w:eastAsia="Times New Roman" w:cs="Times New Roman"/>
        </w:rPr>
        <w:t>Yeşaya 23-ə görə papalıq hakimiyyəti, (yer üzünün padşahları ilə zina edən fahişə) Müqəddəs Kitab peyğəmbərliyinin altıncı padşahlığı kimi Amerika Birləşmiş Ştatlarının hökmranlığı dövründə gizlədiləcəkdi. 1989-cu ildə Antiochus Magnus ilə rəmzləşdirilmiş olan Amerika Birləşmiş Ştatları, 1798-ci ildə ona ölümcül yara vurmuş ateizm vəhşisinə qarşı müharibəsində papalığın vəkil qüvvəsi idi.</w:t>
      </w:r>
    </w:p>
    <w:p>
      <w:pPr>
        <w:pStyle w:val="ArticleBody"/>
        <w:jc w:val="left"/>
      </w:pPr>
      <w:r>
        <w:rPr>
          <w:rFonts w:ascii="Times New Roman" w:hAnsi="Times New Roman" w:eastAsia="Times New Roman" w:cs="Times New Roman"/>
        </w:rPr>
        <w:t>Ondan on beşə qədər olan ayələrin üç döyüşü, şimal padşahı ilə cənub padşahı arasında gedən müharibəni təmsil edir; şimal padşahı Tirin gizli fahişəsi olaraq, öz qüdrətinin bərpasına və ateizm padşahı olan cənub padşahının məğlubiyyətinə doğru irəlilədikcə vasitəçi qüvvələrdən istifadə edir. Ondan on beşə qədər olan ayələrin üç döyüşünün tarixi yerinə yetmələri bizə öyrədir ki, birinci və son döyüşlərdə Antiochus Magnus qələbə qazandı, lakin orta döyüşdə məğlub oldu. 1989-cu ildə Ronald Reagan dövrünün, Papa II İohann Pavelin və Sovet İttifaqının dağılmasının peyğəmbərlik xüsusiyyətləri bu üç döyüşün sonuncusunda öz qarşılığını tapacaqdır, çünki bu ayələr möhlət bağlanmazdan dərhal əvvəl açılanlardır. Necə ki, qırxıncı ayə 1798-ci ildə və sonra yenidən 1989-cu ildə açıldı, həmin ayə də sonda, 2023-cü ilin iyul ayından başlayaraq açıldı.</w:t>
      </w:r>
    </w:p>
    <w:p>
      <w:pPr>
        <w:pStyle w:val="ArticleBody"/>
        <w:jc w:val="left"/>
      </w:pPr>
      <w:r>
        <w:rPr>
          <w:rFonts w:ascii="Times New Roman" w:hAnsi="Times New Roman" w:eastAsia="Times New Roman" w:cs="Times New Roman"/>
        </w:rPr>
        <w:t>İsa Məsihin Vəhyi möhlət bağlanmazdan dərhal əvvəl açılır və bu, İsanın əvvəl və axır olduğu barədə ən üstün həqiqəti ehtiva edir; beləliklə O, həmişə axırı əvvəllə nümayiş etdirir. Adventizm üçün möhlət bazar günü qanunu zamanı bağlanır və möhlətin bağlanmasından dərhal əvvəl İsa Məsihin Vəhyi açılır. Bazar günü qanununun bağlı qapısında yekunlaşan xəbər, Millerçi tarixində 22 oktyabr 1844-cü ilin bağlı qapısına aparmış Gecəyarısı Fəryadının xəbəridir. Qırxıncı ayənin əvvəlindəki 1798-ci ilin açılması, hansı ki Müqəddəs Kitab peyğəmbərliyinin altıncı padşahlığı kimi Amerika Birləşmiş Ştatlarının da başlanğıcıdır, qırxıncı ayənin ortasında baş verən 1989-cu ilin açılmasını və Amerika Birləşmiş Ştatlarının tədrici sonunun başlanmasını təmsil edirdi. 1989-u təmsil edən 1798-ci ildəki açılma 2023-cü ildə Gecəyarısı Fəryadı xəbərinin açılmasına dair iki şahidi təmsil edir. Özünün üç nişanəsi — 1798, 1989 və 2023 — ilə bu xətt on bakirənin paklaşdırılmasının daxili işini və Müqəddəs Kitab peyğəmbərliyinin altıncı padşahlığının xarici xəttini müəyyən edir.</w:t>
      </w:r>
    </w:p>
    <w:p>
      <w:pPr>
        <w:pStyle w:val="ArticleBody"/>
        <w:jc w:val="left"/>
      </w:pPr>
      <w:r>
        <w:rPr>
          <w:rFonts w:ascii="Times New Roman" w:hAnsi="Times New Roman" w:eastAsia="Times New Roman" w:cs="Times New Roman"/>
        </w:rPr>
        <w:t>On birinci ayədə irəli sürülən və Antiokun Ptolemey tərəfindən məğlub edildiyi Rafiya döyüşündə yerinə yetmiş olan döyüş, papalığın vəkil gücünün məğlubiyyətini təmsil edir; bu cari döyüşdə həmin güc Aİ və NATO-nu təşkil edən, Birləşmiş Millətlər Təşkilatının siyasi və iqtisadi qlobalistləri ilə tam uyğun addımlayan Qərbi Avropanın qlobalist dövlətləri ilə müttəfiq olan Ukraynanın nasistləridir. Əgər Böyük Antiok hər üç döyüşdə iştirak etmişdirsə və cənub padşahına qarşı papalığın vəkil gücünü təmsil edirsə, o zaman bu necə 1989-cu ildə Amerika Birləşmiş Ştatları, sonra Rafiya döyüşü ilə timsallaşdırılan ukraynalılar və daha sonra Panium döyüşündə yenidən Amerika Birləşmiş Ştatları ola bilər? Onuncu ayə on birinci ayədən on beşinci ayəyədək olan ayələrin açarıdır, çünki onun 1989-cu ildəki yerinə yetməsi üç vəkil müharibəsindən birincisinin peyğəmbərlik xarakteristikasını nümayiş etdirən bir illüstrasiya verir. Antioku papalığın vəkil gücü kimi müəyyənləşdirmək, lakin Amerika Birləşmiş Ştatlarını bu üç döyüşün hər birinə tətbiq etməmək üçün peyğəmbərlik baxımından əsaslandırma nədir?</w:t>
      </w:r>
    </w:p>
    <w:p>
      <w:pPr>
        <w:pStyle w:val="ArticleBody"/>
        <w:jc w:val="left"/>
      </w:pPr>
      <w:r>
        <w:rPr>
          <w:rFonts w:ascii="Times New Roman" w:hAnsi="Times New Roman" w:eastAsia="Times New Roman" w:cs="Times New Roman"/>
        </w:rPr>
        <w:t>Rafiya döyüşü ilə tipləşdirilmiş Ukrayna müharibəsinin tarixində, Birləşmiş Ştatlar məhz papalığın bir surətini formalaşdırdıqları həmin tarixin özündə Ukraynanın nasistlərini öz vasitəçi qüvvəsi kimi istifadə etdi; papalıq isə öz çirkli işini görmək üçün həmişə və yalnız vasitəçi qüvvələrdən istifadə edən hakimiyyətdir.</w:t>
      </w:r>
    </w:p>
    <w:p>
      <w:pPr>
        <w:pStyle w:val="ArticleBody"/>
        <w:jc w:val="left"/>
      </w:pPr>
      <w:r>
        <w:rPr>
          <w:rFonts w:ascii="Times New Roman" w:hAnsi="Times New Roman" w:eastAsia="Times New Roman" w:cs="Times New Roman"/>
        </w:rPr>
        <w:t>Ondan on beşə qədər olan ayələrdəki vəkil qüvvələr məsələsinə cavab vermək, Antioxun bir simvol kimi xüsusiyyətlərinin peyğəmbərlik baxımından araşdırılmasını tələb edir. Diadokhlar müharibələri e.ə. 323–281-ci illər arasında Diadokhlar (“xələflər” mənasını verən yunan sözü) arasında baş vermiş bir sıra münaqişələr idi; bunlar Makedoniyalı İskəndərin sərkərdələri və xələfləri olub, onun e.ə. 323-cü ildə ölümündən sonra nəhəng imperiyası üzərində nəzarət uğrunda mübarizə aparırdılar. İlk Antiox, Selevki imperiyasını quran, İskəndərin Diadokhlarından (xələflərindən) biri olan I Selevk Nikatorun oğlu I Antiox Soter idi.</w:t>
      </w:r>
    </w:p>
    <w:p>
      <w:pPr>
        <w:pStyle w:val="ArticleBody"/>
        <w:jc w:val="left"/>
      </w:pPr>
      <w:r>
        <w:rPr>
          <w:rFonts w:ascii="Times New Roman" w:hAnsi="Times New Roman" w:eastAsia="Times New Roman" w:cs="Times New Roman"/>
        </w:rPr>
        <w:t>Antiox adı, dəstək vermək məqsədilə birinin yerində duran şəxs mənasında başa düşülə bilər. Antiox Romanın rəmzidir və papalıq Romanı da antixristdir; o da Antiox kimi oxşar bir rəmzi məna daşıyır. Ad olaraq Antiox Seleukilər İmperiyasının banisinin oğlunu təmsil edirdi və bu mənada Antiox atasının yerində dururdu, onun vəkili kimi çıxış edirdi. Sister White həm Şeytanı, həm də papanı antixrist kimi müəyyən edir və bildirir ki, papa yer üzündə Şeytanın nümayəndəsidir. Bu ad, qismən Antiox I Soter və ya Seleuk I-in atasının, ya da oğlunun adı ilə adlandırılmış Antioxiya şəhəri ilə əlaqəsinə görə, Seleukilər İmperiyasında görkəmli bir sülalə adına çevrildi. Papa Şeytanın vəkilidir və rəmzi olaraq Antiox adı, paytaxtını Babildə yerləşdirmiş şimal padşahlığının banisi olan atasının vəkilini təmsil edir.</w:t>
      </w:r>
    </w:p>
    <w:p>
      <w:pPr>
        <w:pStyle w:val="ArticleBody"/>
        <w:jc w:val="left"/>
      </w:pPr>
      <w:r>
        <w:rPr>
          <w:rFonts w:ascii="Times New Roman" w:hAnsi="Times New Roman" w:eastAsia="Times New Roman" w:cs="Times New Roman"/>
        </w:rPr>
        <w:t>Böyük İsgəndərin e.ə. 323-cü ildə ölümündən sonra onun imperiyası Diadoxlar (varislər) arasında parçalandı. Babilin bölüşdürülməsi zamanı (e.ə. 323) Selevk əvvəlcə İsgəndərin imperiyasının naibi Perdikkasın rəhbərliyi altında Hetayr süvarilərinin komandanı (nüfuzlu hərbi vəzifə) təyin edildi. E.ə. 321-ci ilə qədər Perdikkasın ölümündən və Diadoxlar arasında aparılan əlavə danışıqlardan sonra, Triparadisus bölüşdürülməsi zamanı Selevk Babiloniyanın satrapı (valisi) təyin olundu. E.ə. 316-cı ildə başqa bir Diadox olan I Antiqon Monofthalmus, Antiqonun artan qüdrəti səbəbindən Selevki Babildən qaçmağa məcbur etdi. Selevk Misirdə I Ptolemey Soterin yanına sığındı. E.ə. 312-ci ildə Selevk Ptolemeyin verdiyi kiçik bir qüvvə ilə Babilə qayıtdı. O, Antiqonun qüvvələrini məğlub etdi və Babili yenidən ələ keçirdi; bu isə onun hakimiyyət dayağının qurulmasını göstərdi. Bu hadisə çox vaxt Selevki imperiyasının əsası kimi qəbul edilir və tarixi hesablamada e.ə. 312-ci il Selevki erasının başlanğıcı sayılır.</w:t>
      </w:r>
    </w:p>
    <w:p>
      <w:pPr>
        <w:pStyle w:val="ArticleBody"/>
        <w:jc w:val="left"/>
      </w:pPr>
      <w:r>
        <w:rPr>
          <w:rFonts w:ascii="Times New Roman" w:hAnsi="Times New Roman" w:eastAsia="Times New Roman" w:cs="Times New Roman"/>
        </w:rPr>
        <w:t>Seluecus adı yunan mənşəlidir və “işıq”, “parıltı” və ya “alov” mənasını verən selas (σέλας) kökündən gəlir. Bu ad parıltı və ya nurlanma mənasını ehtiva edir ki, bu da Selevki imperiyasının banisi və göydə işıq daşıyıcısı olmuş atanı təmsil edən I Nicator Seleucus kimi görkəmli bir şəxsə uyğundur.</w:t>
      </w:r>
    </w:p>
    <w:p>
      <w:pPr>
        <w:pStyle w:val="ArticleScripture"/>
        <w:jc w:val="left"/>
      </w:pPr>
      <w:r>
        <w:rPr>
          <w:rFonts w:ascii="Times New Roman" w:hAnsi="Times New Roman" w:eastAsia="Times New Roman" w:cs="Times New Roman"/>
        </w:rPr>
        <w:t>“Dünyəvi qazanc və şərəfləri təmin etmək üçün kilsə yer üzünün böyük adamlarının rəğbətini və dəstəyini axtarmağa yönəldildi; və beləliklə Məsihi rədd etdikdən sonra, o, Şeytanın nümayəndəsinə — Roma yepiskopuna — sədaqət göstərməyə sövq edildi.” Böyük Mübarizə, 50.</w:t>
      </w:r>
    </w:p>
    <w:p>
      <w:pPr>
        <w:pStyle w:val="ArticleBody"/>
        <w:jc w:val="left"/>
      </w:pPr>
      <w:r>
        <w:rPr>
          <w:rFonts w:ascii="Times New Roman" w:hAnsi="Times New Roman" w:eastAsia="Times New Roman" w:cs="Times New Roman"/>
        </w:rPr>
        <w:t>Antiox Böyük papalıq hakimiyyətinin vəkilini təmsil edir; necə ki, papa Şeytanın vəkilini təmsil edir. Antioxun simvolizmi, çoxlu papaların mövcud olduğu kimi, müxtəlif vəkil hakimiyyətlərinə də imkan verir. Reyqan 1989-cu ilin vəkili idi, Ukrayna 2014-cü ildə Amerika Birləşmiş Ştatlarının vəkilinə çevrildi və Tramp Paniyum döyüşündə vəkildir. Reyqan birinci idi, Tramp sonuncudur və Zelenski ortadakı üsyandır.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Bir On Bir</dc:title>
  <dc:subject>On bir, on bir: Daniel və Vəhy kitabının peyğəmbərlik şahidliyi</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