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Altıncı Hissə</w:t>
      </w:r>
    </w:p>
    <w:p>
      <w:pPr>
        <w:pStyle w:val="ArticleSubtitle"/>
        <w:jc w:val="left"/>
      </w:pPr>
      <w:r>
        <w:rPr>
          <w:rFonts w:ascii="Arial" w:hAnsi="Arial" w:eastAsia="Arial" w:cs="Arial"/>
        </w:rPr>
        <w:t>Yuxuda Olan Ölülərin Dirilməsi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2023-10-27</w:t>
      </w:r>
    </w:p>
    <w:p>
      <w:pPr>
        <w:pStyle w:val="ArticleBody"/>
        <w:jc w:val="left"/>
      </w:pPr>
      <w:r>
        <w:rPr>
          <w:rFonts w:ascii="Times New Roman" w:hAnsi="Times New Roman" w:eastAsia="Times New Roman" w:cs="Times New Roman"/>
        </w:rPr>
        <w:t>Biz Yeşayanın qırxıncı fəsildə, 18 iyul 2020-ci il məyusluğu ilə başlanmış ləngimə vaxtının müəyyənləşdirilməsi ilə başlayan son peyğəmbərliyi üzərində quruculuq aparırıq. Biz Vəhy kitabındakı iki şahidin ölümünü, otuz yeddinci fəsildə Hizqiyalın quru ölü sümüklər vadisində ölü olanlarla uyğunlaşdırırıq. Biz təkrar vasitəsilə dibsiz quyudan çıxan vəhşi heyvan tərəfindən küçədə qətlə yetirilmiş olanların dirilməsi ilə əlaqədar hadisələrin son dərəcə müəyyən ardıcıllığını təsbit etməyə çalışırıq.</w:t>
      </w:r>
    </w:p>
    <w:p>
      <w:pPr>
        <w:pStyle w:val="ArticleBody"/>
        <w:jc w:val="left"/>
      </w:pPr>
      <w:r>
        <w:rPr>
          <w:rFonts w:ascii="Times New Roman" w:hAnsi="Times New Roman" w:eastAsia="Times New Roman" w:cs="Times New Roman"/>
        </w:rPr>
        <w:t>Bu peyğəmbərlik parçalarını uyğunlaşdırdıqca, Vəhyin indiyədək heç vaxt dərk edilməmiş hissələrinin möhürünü açırıq; çünki bu xəbərdarlıq, insanın sınaq müddətinin başa çatmasından dərhal əvvəl baş verən İsa Məsihin Vəhyinin möhürünün açılmasıdır. Biz bu işi görürük, çünki “vaxt yaxındır.” Hazırda yerinə yetmə prosesində olan Vəhydəki həqiqətlərin möhürünü açmaqla, biz məhz Vəhydə Yəhyanın işi kimi müəyyən edilmiş işi yerinə yetiririk. Ona gördüyü şeyləri — o zaman mövcud olan şeyləri — yazması tapşırılmışdı və Yəhya həmin şeyləri qələmə almaqla eyni zamanda olacaq şeyləri də yazırdı.</w:t>
      </w:r>
    </w:p>
    <w:p>
      <w:pPr>
        <w:pStyle w:val="ArticleScripture"/>
        <w:jc w:val="left"/>
      </w:pPr>
      <w:r>
        <w:rPr>
          <w:rFonts w:ascii="Times New Roman" w:hAnsi="Times New Roman" w:eastAsia="Times New Roman" w:cs="Times New Roman"/>
        </w:rPr>
        <w:t>Gördüyün şeyləri, mövcud olan şeyləri və bundan sonra baş verəcək şeyləri yaz. Vəhy 1:19.</w:t>
      </w:r>
    </w:p>
    <w:p>
      <w:pPr>
        <w:pStyle w:val="ArticleBody"/>
        <w:jc w:val="left"/>
      </w:pPr>
      <w:r>
        <w:rPr>
          <w:rFonts w:ascii="Times New Roman" w:hAnsi="Times New Roman" w:eastAsia="Times New Roman" w:cs="Times New Roman"/>
        </w:rPr>
        <w:t>Yeddinci Gün Adventistləri üçün məntiqi bir büdrəmə daşı, çox güman ki, onların Vəhy kitabına dair ənənəvi anlayışlarıdır. Bir şəxs bərqərar olmuş həqiqəti qəbul edib, lakin həmin bərqərar həqiqətin zaman keçdikcə inkişaf etmək üçün nəzərdə tutulduğunu görmədikdə, həqiqətə dair onun ilkin düzgün anlayışı bir ənənəyə və ya adətə çevrilə bilər. Ənənəyə çevrilmiş həqiqət, çox güman ki, Laodikeyaya verilən xəbərdə təmsil olunan korluğu doğurar. İlkin həqiqət hələ də həqiqətdir, lakin o həqiqətin zaman keçdikcə inkişaf etdiyini görə bilməmək korluq yaradır. Həqiqət onların korluğunun səbəbi deyildir; korluq sadəcə səbəbin bir əlamətidir. Səbəb isə ənənə və adətin rahatlığı ilə özündən razı olanlarda eşitmək istəməyən qulaqlar, görmək istəməyən gözlər və dönməyəcək ürəkdir.</w:t>
      </w:r>
    </w:p>
    <w:p>
      <w:pPr>
        <w:pStyle w:val="ArticleScripture"/>
        <w:jc w:val="left"/>
      </w:pPr>
      <w:r>
        <w:rPr>
          <w:rFonts w:ascii="Times New Roman" w:hAnsi="Times New Roman" w:eastAsia="Times New Roman" w:cs="Times New Roman"/>
        </w:rPr>
        <w:t>“Məsih Öz təlimində qədim həqiqətləri təqdim edirdi; bu həqiqətlərin banisi elə Özü idi, onları patriarxlar və peyğəmbərlər vasitəsilə söyləmişdi; lakin indi onların üzərinə yeni bir nur saçırdı. Onların mənası necə də fərqli görünürdü! Onun izahı vasitəsilə böyük bir nur və ruhaniyyət axını gətirilmişdi. Və O vəd etdi ki, Müqəddəs Ruh şagirdləri nurlandıracaq, Allahın Kəlamı onlara daim açılacaqdır. Onlar onun həqiqətlərini yeni bir gözəlliklə təqdim etməyə qadir olacaqdılar.”</w:t>
      </w:r>
    </w:p>
    <w:p>
      <w:pPr>
        <w:pStyle w:val="ArticleScripture"/>
        <w:jc w:val="left"/>
      </w:pPr>
      <w:r>
        <w:rPr>
          <w:rFonts w:ascii="Times New Roman" w:hAnsi="Times New Roman" w:eastAsia="Times New Roman" w:cs="Times New Roman"/>
        </w:rPr>
        <w:t>“Eden bağında qurtuluş barədə ilk vəd verildiyi gündən bəri Məsihin həyatı, xarakteri və vasitəçilik xidməti insan zəkalarının araşdırma mövzusu olmuşdur. Lakin Müqəddəs Ruhun fəaliyyət göstərdiyi hər bir zəka bu mövzuları təzə və yeni bir işıq altında təqdim etmişdir. Qurtuluş həqiqətləri daimi inkişaf və genişlənmə qabiliyyətinə malikdir. Köhnə olsalar da, onlar həmişə yenidir; həqiqət axtaran şəxsə durmadan daha böyük bir izzət və daha qüdrətli bir güc aşkar edir.”</w:t>
      </w:r>
    </w:p>
    <w:p>
      <w:pPr>
        <w:pStyle w:val="ArticleScripture"/>
        <w:jc w:val="left"/>
      </w:pPr>
      <w:r>
        <w:rPr>
          <w:rFonts w:ascii="Times New Roman" w:hAnsi="Times New Roman" w:eastAsia="Times New Roman" w:cs="Times New Roman"/>
        </w:rPr>
        <w:t>“Hər dövrdə həqiqətin yeni bir inkişafı, həmin nəslin insanlarına Allahdan gələn bir xəbər vardır. Köhnə həqiqətlərin hamısı mühümdür; yeni həqiqət köhnədən müstəqil deyil, onun açılıb üzə çıxmasıdır. Biz yalnız köhnə həqiqətləri dərk etdikcə yenini anlaya bilərik. Məsih Öz dirilməsi haqqında həqiqəti şagirdlərinə açmaq istədikdə, ‘Musanın və bütün peyğəmbərlərin kitablarından başlayaraq’ ‘bütün Müqəddəs Yazılarda Özü haqqında deyilənləri onlara izah etdi.’ Luka 24:27. Lakin köhnəni izzətləndirən, həqiqətin yeni açılışında parlayan nurdur. Yenisini rədd edən və ya ona etinasız yanaşan şəxs əslində köhnəyə də malik deyildir. Onun üçün o, həyati qüvvəsini itirir və yalnız cansız bir formaya çevrilir.”</w:t>
      </w:r>
    </w:p>
    <w:p>
      <w:pPr>
        <w:pStyle w:val="ArticleScripture"/>
        <w:jc w:val="left"/>
      </w:pPr>
      <w:r>
        <w:rPr>
          <w:rFonts w:ascii="Times New Roman" w:hAnsi="Times New Roman" w:eastAsia="Times New Roman" w:cs="Times New Roman"/>
        </w:rPr>
        <w:t>“Əhdi-Ətiqin həqiqətlərinə iman etdiklərini və onları öyrətdiklərini iddia edənlər var, lakin Əhdi-Cədidi rədd edirlər. Lakin Məsihin təlimlərini qəbul etməkdən imtina etməklə, onlar patriarxların və peyğəmbərlərin söylədiklərinə inanmadıqlarını göstərirlər. Məsih demişdir: «Əgər siz Musaya inansaydınız, Mənə də inanardınız; çünki o, Mənim haqqımda yazmışdır.» Yəhya 5:46. Buna görə də onların hətta Əhdi-Ətiq barədə təlimində belə heç bir həqiqi qüvvə yoxdur.”</w:t>
      </w:r>
    </w:p>
    <w:p>
      <w:pPr>
        <w:pStyle w:val="ArticleScripture"/>
        <w:jc w:val="left"/>
      </w:pPr>
      <w:r>
        <w:rPr>
          <w:rFonts w:ascii="Times New Roman" w:hAnsi="Times New Roman" w:eastAsia="Times New Roman" w:cs="Times New Roman"/>
        </w:rPr>
        <w:t>“Müjdəyə inandığını və onu təlim etdiyini iddia edənlərin çoxu buna bənzər bir yanılğı içindədir. Onlar Məsihin haqqında, ‘Mənə şəhadət edən məhz bunlardır’ dediyi Əhdi-Ətiq Yazılarını kənara qoyurlar. Yəhya 5:39. Köhnəni rədd etməklə, əslində Yenisini də rədd edirlər; çünki hər ikisi ayrılmaz bir bütövün hissələridir. Heç kəs Allahın qanununu müjdə olmadan, yaxud müjdəni qanun olmadan düzgün təqdim edə bilməz. Qanun cisimləşmiş müjdədir, müjdə isə açılmış qanundur. Qanun kökdür, müjdə isə onun yetirdiyi ətirli çiçək və meyvədir.” Məsihin Məsəlləri, 127.</w:t>
      </w:r>
    </w:p>
    <w:p>
      <w:pPr>
        <w:pStyle w:val="ArticleBody"/>
        <w:jc w:val="left"/>
      </w:pPr>
      <w:r>
        <w:rPr>
          <w:rFonts w:ascii="Times New Roman" w:hAnsi="Times New Roman" w:eastAsia="Times New Roman" w:cs="Times New Roman"/>
        </w:rPr>
        <w:t>Köhnəyə inandıqlarını iddia edib yenini rədd edənlər haqqında deyilənlər, Müqəddəs Kitabın bütövlükdə doğru olduğuna inandıqlarını iddia etdiyi halda, Peyğəmbərlik Ruhunun yazılarını rədd edən Yeddinci Gün Adventistlərinə daha da artıq qüvvə ilə aiddir. Vəhydə Yəhya, həm Müqəddəs Kitabı, həm də Peyğəmbərlik Ruhunu qəbul etdikləri üçün təqib olunan son günlərdəki Allah xalqının bir rəmzidir.</w:t>
      </w:r>
    </w:p>
    <w:p>
      <w:pPr>
        <w:pStyle w:val="ArticleScripture"/>
        <w:jc w:val="left"/>
      </w:pPr>
      <w:r>
        <w:rPr>
          <w:rFonts w:ascii="Times New Roman" w:hAnsi="Times New Roman" w:eastAsia="Times New Roman" w:cs="Times New Roman"/>
        </w:rPr>
        <w:t>Mən Yəhya, sizin qardaşınız, İsa Məsihdə olan müsibətdə, padşahlıqda və səbirdə sizinlə şərik olan, Allahın kəlamı və İsa Məsihin şəhadəti naminə Patmos adlanan adada idim. Vəhy 1:9.</w:t>
      </w:r>
    </w:p>
    <w:p>
      <w:pPr>
        <w:pStyle w:val="ArticleBody"/>
        <w:jc w:val="left"/>
      </w:pPr>
      <w:r>
        <w:rPr>
          <w:rFonts w:ascii="Times New Roman" w:hAnsi="Times New Roman" w:eastAsia="Times New Roman" w:cs="Times New Roman"/>
        </w:rPr>
        <w:t>Əgər bir şəxs İsanın şəhadətini — Peyğəmbərlik Ruhunu, yəni Ellen White-ın yazılarını — qəbul edirsə, onda onun yazılarından əvvəlki parça mənim müraciət etdiyim məsələni müəyyən edir. O yazmışdır ki, “xilas həqiqətləri daim inkişaf və genişlənmə qabiliyyətinə malikdir. Qədim olsalar da, həmişə yenidir, həqiqət axtaran şəxsə durmadan daha böyük bir izzət və daha qüdrətli bir güc aşkar edir” və “hər əsrdə həqiqətin yeni bir inkişafı, həmin nəslin xalqına Allahın bir xəbəri vardır.”</w:t>
      </w:r>
    </w:p>
    <w:p>
      <w:pPr>
        <w:pStyle w:val="ArticleBody"/>
        <w:jc w:val="left"/>
      </w:pPr>
      <w:r>
        <w:rPr>
          <w:rFonts w:ascii="Times New Roman" w:hAnsi="Times New Roman" w:eastAsia="Times New Roman" w:cs="Times New Roman"/>
        </w:rPr>
        <w:t>Vəhy kitabına dair tipik Yeddinci Gün Adventistinin malik ola biləcəyi adəti anlayış həqiqət olsa da, Vəhy kitabının bütövlükdə hamısı axır günlərin şəhadətidir. Biz hazırda indi möhürü açılan bir həqiqəti tətbiq edirik və bu həqiqət Vəhy kitabındakı bütün parçaların axır günlərdə möhürü açılan İsa Məsihin Vəhyinin bir hissəsi olduğunu qəbul etməyə istəməyənlər tərəfindən tanınmayacaqdır.</w:t>
      </w:r>
    </w:p>
    <w:p>
      <w:pPr>
        <w:pStyle w:val="ArticleBody"/>
        <w:jc w:val="left"/>
      </w:pPr>
      <w:r>
        <w:rPr>
          <w:rFonts w:ascii="Times New Roman" w:hAnsi="Times New Roman" w:eastAsia="Times New Roman" w:cs="Times New Roman"/>
        </w:rPr>
        <w:t>Adventizmin Vəhy on birinci fəsil barədə Fransız İnqilabının yerinə yetirilməsi olduğuna dair qəbul etdiyi anlayış doğrudur və Bacı Uayt bu doğru baxışı dəstəkləyir. Bununla belə, həmin həqiqət sadəcə son günləri təsvir etmək üçün qeydə alınmış bir tarix idi. Vəhy kitabının hamısı bu peyğəmbərlik hadisəsi tərəfindən idarə olunur.</w:t>
      </w:r>
    </w:p>
    <w:p>
      <w:pPr>
        <w:pStyle w:val="ArticleBody"/>
        <w:jc w:val="left"/>
      </w:pPr>
      <w:r>
        <w:rPr>
          <w:rFonts w:ascii="Times New Roman" w:hAnsi="Times New Roman" w:eastAsia="Times New Roman" w:cs="Times New Roman"/>
        </w:rPr>
        <w:t>Biz yeddi gurultunun gizli tarixi üzərində quraraq, Hizqiyal otuz yeddi, Yeşaya qırx və Vəhy on biri Matta iyirmi beşdəki on bakirə məsəli ilə bir araya gətirmək üçün bir bələdçi təqdim edirik. Müraciət etdiyimiz peyğəmbərlik hadisələri ardıcıllığının tətbiqini təsdiq edən başqa bir peyğəmbərlik xətti Məsihin xəttində tapılır; bu xəttə ikinci dərəcəli bir şahid də daxildir. İsa vəftiz olunduğu və İsa Məsih olduğu zaman otuz yaşında idi, çünki Əhdi-Cədidin yunan dilində “Məsih”, yaxud Əhdi-Ətiqin ivri dilində “Maşiah”, məsh olunmuş olan deməkdir.</w:t>
      </w:r>
    </w:p>
    <w:p>
      <w:pPr>
        <w:pStyle w:val="ArticleScripture"/>
        <w:jc w:val="left"/>
      </w:pPr>
      <w:r>
        <w:rPr>
          <w:rFonts w:ascii="Times New Roman" w:hAnsi="Times New Roman" w:eastAsia="Times New Roman" w:cs="Times New Roman"/>
        </w:rPr>
        <w:t>Deyirəm, siz Yəhyanın vəz etdiyi vəftizdən sonra Qalileyadan başlayıb bütün Yəhudiyyədə yayılmış olan bu sözü bilirsiniz; Allah Nazaretli İsanı Müqəddəs Ruhla və qüdrətlə necə məsh etdi; O da gəzib dolaşaraq yaxşılıq edir və iblisin zülmünə məruz qalanların hamısını sağaldırdı; çünki Allah Onunla idi. Həvarilərin işləri 10:37, 38.</w:t>
      </w:r>
    </w:p>
    <w:p>
      <w:pPr>
        <w:pStyle w:val="ArticleBody"/>
        <w:jc w:val="left"/>
      </w:pPr>
      <w:r>
        <w:rPr>
          <w:rFonts w:ascii="Times New Roman" w:hAnsi="Times New Roman" w:eastAsia="Times New Roman" w:cs="Times New Roman"/>
        </w:rPr>
        <w:t>Otuz il ərzində İsa məsh olunmağa hazırlandı və vəftizində məsh olunduqdan sonra O, Məsih olaraq, Öz xəbərini üç yarım peyğəmbərlik günü ərzində təqdim etdi. Sonra O öldürüldü, qəbirə qoyuldu, dirildi və daha sonra göyə yüksəldi. Onun üç yarım illik xidmətinin başlanğıcı Onun vəftizi idi; bu, Onun ölümünü və dirilməsini təmsil edir və xidmətinin min iki yüz altmış gününün sonunda O çarmıxa çəkildi və sonra dirildi — çünki O, başlanğıc və sondur. Onun ölümü və dirilməsi hadisəsi qüdrətli bir ordu meydana gətirdi; bu ordu daha üç yarım il ərzində Müjdəni yəhudilərə, ondan sonra isə dünyaya apardı.</w:t>
      </w:r>
    </w:p>
    <w:p>
      <w:pPr>
        <w:pStyle w:val="ArticleBody"/>
        <w:jc w:val="left"/>
      </w:pPr>
      <w:r>
        <w:rPr>
          <w:rFonts w:ascii="Times New Roman" w:hAnsi="Times New Roman" w:eastAsia="Times New Roman" w:cs="Times New Roman"/>
        </w:rPr>
        <w:t>Katolik kilsəsi, yəni Müqəddəs Kitab peyğəmbərliyinin antixristi, hakimiyyətlə məsh edilməzdən əvvəl otuz il hazırlıq dövründə olmuşdur. 508-ci ildə “gündəlik” aradan qaldırıldı. Bacı Uayt bizə açıq şəkildə bildirir ki, 1930-cu illərdə Laodikeyaçı Yeddinci Gün Adventist kilsəsi “gündəlik” barədə mürtəd protestantlığın şeytani görüşünə geri qayıtmış olmasına baxmayaraq, Millerçilər Daniel kitabındakı “gündəlik” barədə düzgün anlayışa malik idilər.</w:t>
      </w:r>
    </w:p>
    <w:p>
      <w:pPr>
        <w:pStyle w:val="ArticleScripture"/>
        <w:jc w:val="left"/>
      </w:pPr>
      <w:r>
        <w:rPr>
          <w:rFonts w:ascii="Times New Roman" w:hAnsi="Times New Roman" w:eastAsia="Times New Roman" w:cs="Times New Roman"/>
        </w:rPr>
        <w:t>“Sonra mən ‘gündəlik’lə (Daniel 8:12) bağlı gördüm ki, ‘qurban’ sözü insan hikməti tərəfindən əlavə edilmişdir və mətnə aid deyildir; həmçinin Rəbb onun düzgün anlayışını hökm saatı nida­sını verənlərə vermişdir.” Early Writings, 74.</w:t>
      </w:r>
    </w:p>
    <w:p>
      <w:pPr>
        <w:pStyle w:val="ArticleBody"/>
        <w:jc w:val="left"/>
      </w:pPr>
      <w:r>
        <w:rPr>
          <w:rFonts w:ascii="Times New Roman" w:hAnsi="Times New Roman" w:eastAsia="Times New Roman" w:cs="Times New Roman"/>
        </w:rPr>
        <w:t>“Gündəlik” bütpərəstliyi təmsil edir, və bütpərəst Roma papalığın yer üzünün taxtına yüksəlməsini cilovlayan və qarşısını alan qüvvə idi. Daniel kitabında əvvəlcədən bildirildiyi, sonra tarix tərəfindən təsdiq edildiyi, bundan sonra isə mələklər tərəfindən William Millerə açıldığı və daha sonra Ellen White tərəfindən təsdiq edildiyi kimi, 508-ci ildə papalığın yüksəlişini cilovlayan bütpərəst maneə aradan qaldırıldı. Məsihdə olduğu kimi, anti-Məsih də 538-ci ildə səlahiyyətləndirilmək üçün otuz il hazırlaşdı. Məsih və anti-Məsih səlahiyyətləndirilmək üçün otuz il hazırlaşdılar. Papalıq 538-ci ildə səlahiyyətləndirildikdən sonra, necə ki Məsih üç il yarım ərzində Öz həyat ismarıcını çatdırmışdı, o da üç il yarım peyğəmbərlik ili boyunca öz ölüm ismarıcını çatdırdı. Fransız İnqilabının tarixində Əhdi-Ətiqi və Əhdi-Cədidi təmsil edən Vəhy kitabının on birinci fəslindəki iki şahidə də üç il yarım peyğəmbərlik günü ərzində peyğəmbərlik etmək səlahiyyəti verildi.</w:t>
      </w:r>
    </w:p>
    <w:p>
      <w:pPr>
        <w:pStyle w:val="ArticleScripture"/>
        <w:jc w:val="left"/>
      </w:pPr>
      <w:r>
        <w:rPr>
          <w:rFonts w:ascii="Times New Roman" w:hAnsi="Times New Roman" w:eastAsia="Times New Roman" w:cs="Times New Roman"/>
        </w:rPr>
        <w:t>Mən öz iki şahidimə qüdrət verəcəyəm və onlar çula bürünmüş halda min iki yüz altmış gün peyğəmbərlik edəcəklər. Vəhy 11:3.</w:t>
      </w:r>
    </w:p>
    <w:p>
      <w:pPr>
        <w:pStyle w:val="ArticleBody"/>
        <w:jc w:val="left"/>
      </w:pPr>
      <w:r>
        <w:rPr>
          <w:rFonts w:ascii="Times New Roman" w:hAnsi="Times New Roman" w:eastAsia="Times New Roman" w:cs="Times New Roman"/>
        </w:rPr>
        <w:t>1798-ci ildə, min iki yüz altmış peyğəmbərlik günündən sonra, Məsihə zidd olan qüvvə ölümcül yarasını aldı; necə ki, Məsih min iki yüz altmış gündən sonra çarmıxda öldü, eləcə də Allahın Kəlamını təmsil edən iki şahid min iki yüz altmış gündən sonra küçədə öldürüldü.</w:t>
      </w:r>
    </w:p>
    <w:p>
      <w:pPr>
        <w:pStyle w:val="ArticleBody"/>
        <w:jc w:val="left"/>
      </w:pPr>
      <w:r>
        <w:rPr>
          <w:rFonts w:ascii="Times New Roman" w:hAnsi="Times New Roman" w:eastAsia="Times New Roman" w:cs="Times New Roman"/>
        </w:rPr>
        <w:t>Məsih üçüncü gün dirildi və Vəhy kitabında antixristlə bağlı əsas mövzulardan biri onun ölümcül yarasının sağalması, yaxud dirilməsidir. Məsihin dirilməsi üçüncü gün baş verdi və iki şahidin dirilməsi isə üç yarım gündən sonra baş verdi. Antixrist simvolik olaraq üçüncü gün dirilir; çünki bir neçə peyğəmbərlik şahidində üçüncü gün bazar qanununun rəmzidir. Bazar qanunu zamanı Vəhy on üçün dənizdən çıxan vəhşi heyvanı dirildilir və dənizdən çıxan vəhşi heyvanın nişanı sınağa çevrilir. Sonra Birləşmiş Millətlər Təşkilatı, Vəhy on yeddinin on padşahı, on padşahın baş padşahı olan Amerika Birləşmiş Ştatlarının göstərişi ilə, papalıq yer üzünün taxtına yüksələrkən, antixristi üçqat birliyin başı kimi ucaldacaq.</w:t>
      </w:r>
    </w:p>
    <w:p>
      <w:pPr>
        <w:pStyle w:val="ArticleScripture"/>
        <w:jc w:val="left"/>
      </w:pPr>
      <w:r>
        <w:rPr>
          <w:rFonts w:ascii="Times New Roman" w:hAnsi="Times New Roman" w:eastAsia="Times New Roman" w:cs="Times New Roman"/>
        </w:rPr>
        <w:t>“Son böhrana yaxınlaşdıqca, Rəbbin vasitələri arasında ahəng və birliyin mövcud olması həyati əhəmiyyət daşıyır. Dünya fırtına, müharibə və ixtilafla doludur. Lakin bir baş altında — papalıq hakimiyyəti altında — xalq Onun şahidlərinin şəxsində Allaha qarşı çıxmaq üçün birləşəcək. Bu birlik böyük mürtəd tərəfindən möhkəmləndirilir. O, həqiqətə qarşı mübarizədə öz agentlərini birləşdirməyə çalışarkən, onun tərəfdarlarını bölmək və dağıtmaq üçün də fəaliyyət göstərəcək. Qısqanclıq, pis gümanlar, böhtanlı danışıq onun tərəfindən ixtilaf və parçalanma yaratmaq üçün təhrik edilir.” Testimonies, cild 7, 182.</w:t>
      </w:r>
    </w:p>
    <w:p>
      <w:pPr>
        <w:pStyle w:val="ArticleBody"/>
        <w:jc w:val="left"/>
      </w:pPr>
      <w:r>
        <w:rPr>
          <w:rFonts w:ascii="Times New Roman" w:hAnsi="Times New Roman" w:eastAsia="Times New Roman" w:cs="Times New Roman"/>
        </w:rPr>
        <w:t>Məsih əleyhdarı dirildildikdə, yer üzünün taxtına yüksəlir və İzebelin Əhəbi Karmel dağına apardığı kimi, üçqat ittifaqa Armageddona doğru yürüşündə rəhbərlik edir. Məzmurçu Asaf Birləşmiş Millətləri təmsil edən on milləti Allahın düşmənlərindən ibarət şər bir ittifaq kimi müəyyən edir; onlar öz “baş”larını qaldırırlar ki, bu da “papalıq hakimiyyəti”dir.</w:t>
      </w:r>
    </w:p>
    <w:p>
      <w:pPr>
        <w:pStyle w:val="ArticleScripture"/>
        <w:jc w:val="left"/>
      </w:pPr>
      <w:r>
        <w:rPr>
          <w:rFonts w:ascii="Times New Roman" w:hAnsi="Times New Roman" w:eastAsia="Times New Roman" w:cs="Times New Roman"/>
        </w:rPr>
        <w:t>Asafın nəğməsi və ya məzmuru. Sükut etmə, ey Allah; susma və sakit durma, ey Allah. Çünki, bax, düşmənlərin qiyam qaldırırlar; Sənə nifrət edənlər baş qaldırmışlar. Onlar xalqına qarşı hiyləgər məsləhət qurdular və gizlilərinə qarşı məşvərət etdilər. Demişlər: Gəlin, onları bir millət olmaqdan məhv edək ki, İsrailin adı artıq yada düşməsin. Çünki onlar bir ağızdan məsləhətləşdilər; Sənə qarşı ittifaq bağlamışlar: Edomun çadırları və İsmaililər; Moav və Həcarilər; Geval, Ammon və Amalek; Sur sakinləri ilə Filiştlilər; Aşşur da onlara qoşulmuşdur; onlar Lut övladlarına kömək etmişlər. Selah. Məzmurlar 83:1–8.</w:t>
      </w:r>
    </w:p>
    <w:p>
      <w:pPr>
        <w:pStyle w:val="ArticleBody"/>
        <w:jc w:val="left"/>
      </w:pPr>
      <w:r>
        <w:rPr>
          <w:rFonts w:ascii="Times New Roman" w:hAnsi="Times New Roman" w:eastAsia="Times New Roman" w:cs="Times New Roman"/>
        </w:rPr>
        <w:t>O zaman üç mələyin bayrağı göyün ortasında dalğalanır.</w:t>
      </w:r>
    </w:p>
    <w:p>
      <w:pPr>
        <w:pStyle w:val="ArticleScripture"/>
        <w:jc w:val="left"/>
      </w:pPr>
      <w:r>
        <w:rPr>
          <w:rFonts w:ascii="Times New Roman" w:hAnsi="Times New Roman" w:eastAsia="Times New Roman" w:cs="Times New Roman"/>
        </w:rPr>
        <w:t>Və mən göyün ortasında uçan başqa bir mələk gördüm; o, yer üzündə yaşayanlara, hər millətə, qəbiləyə, dilə və xalqa vəz etmək üçün əbədi Müjdəni daşıyırdı və uca səslə deyirdi: Allahdan qorxun və Ona izzət verin; çünki Onun hökm saatı gəlib çatmışdır; göyü, yeri, dənizi və su bulaqlarını Yaradanına səcdə edin. Bunun ardınca başqa bir mələk gəldi və dedi: Babil yıxıldı, yıxıldı, o böyük şəhər; çünki o, bütün millətlərə öz zinakarlığının qəzəb şərabından içirmişdir. Onların ardınca üçüncü mələk də gəldi və uca səslə dedi: Əgər kimsə vəhşi heyvana və onun surətinə səcdə edərsə və onun nişanını alnında yaxud əlində qəbul edərsə, o da Allahın qəzəb şərabından içəcəkdir; o şərab ki, Onun hiddət piyaləsinə qatışıqsız tökülmüşdür; və o, müqəddəs mələklərin hüzurunda və Quzunun hüzurunda od və kükürdlə əzab çəkəcəkdir. Onların əzabının tüstüsü əbədi olaraq qalxır; və vəhşi heyvana və onun surətinə səcdə edənlər, onun adının nişanını qəbul edənlər gecə-gündüz rahatlıq tapmırlar. Müqəddəslərin səbri budur; Allahın əmrlərini və İsanın imanını qoruyanlar budurlar. Vəhy 14:6–12.</w:t>
      </w:r>
    </w:p>
    <w:p>
      <w:pPr>
        <w:pStyle w:val="ArticleBody"/>
        <w:jc w:val="left"/>
      </w:pPr>
      <w:r>
        <w:rPr>
          <w:rFonts w:ascii="Times New Roman" w:hAnsi="Times New Roman" w:eastAsia="Times New Roman" w:cs="Times New Roman"/>
        </w:rPr>
        <w:t>O zaman üç mələyin bayrağı göyün ortasında dalğalanacaq, lakin tezliklə antixrist Birləşmiş Millətlər Təşkilatının on padşahı tərəfindən göyə ucaldılacaq. O zaman bayraq “həqiqət” xəbərini bəyan edəcək, antixrist isə ənənə və adət xəbərini bəyan edəcək. Üç mələk bəşəriyyətə papalığın nişanını qəbul etməmək barədə xəbərdarlıq edir, lakin yalançı peyğəmbər kimi Birləşmiş Ştatlar dünyanı məhz həmin nişanı qəbul etməyə məcbur edəcək.</w:t>
      </w:r>
    </w:p>
    <w:p>
      <w:pPr>
        <w:pStyle w:val="ArticleBody"/>
        <w:jc w:val="left"/>
      </w:pPr>
      <w:r>
        <w:rPr>
          <w:rFonts w:ascii="Times New Roman" w:hAnsi="Times New Roman" w:eastAsia="Times New Roman" w:cs="Times New Roman"/>
        </w:rPr>
        <w:t>Burada yekunlaşdıracağıq və bunu növbəti məqaləmizdə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Altıncı Hissə</dc:title>
  <dc:subject>Yuxuda Olan Ölülərin Dirilməsi</dc:subject>
  <dc:creator>Jeff Pippenger</dc:creator>
  <cp:keywords/>
  <dc:description>Generated by ArticleDigger from revelation\06_revelation.json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