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Какво е Истина? – Част втора</w:t>
      </w:r>
    </w:p>
    <w:p>
      <w:pPr>
        <w:pStyle w:val="ArticleSubtitle"/>
        <w:jc w:val="left"/>
      </w:pPr>
      <w:r>
        <w:rPr>
          <w:rFonts w:ascii="Arial" w:hAnsi="Arial" w:eastAsia="Arial" w:cs="Arial"/>
        </w:rPr>
        <w:t>Не запечатвай думите на пророчеството на тази книга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Показано бе, че историята от 11 август 1840 г. до 22 октомври 1844 г. е историята, представена от седемте гръмотевици, които бяха запечатани до непосредствено преди края на благодатното време. В тази статия ще започна с преглед на част от онова, което установихме относно символиката на седемте гръмотевици. Ние използваме исторически линии върху исторически линии, за да представим тези истини. Има четири пророчески ориентири от 11 август 1840 г. до и включително 22 октомври 1844 г.: упълномощаването на вестта на първия ангел, първото разочарование, Среднощният вик и Голямото разочарование.</w:t>
      </w:r>
    </w:p>
    <w:p>
      <w:pPr>
        <w:pStyle w:val="ArticleBody"/>
        <w:jc w:val="left"/>
      </w:pPr>
      <w:r>
        <w:rPr>
          <w:rFonts w:ascii="Times New Roman" w:hAnsi="Times New Roman" w:eastAsia="Times New Roman" w:cs="Times New Roman"/>
        </w:rPr>
        <w:t>11 август 1840 г. бе предобразен чрез Моисей при горящия храст. Първото разочарование през пролетта на 1844 г. бе предобразено чрез съпругата на Моисей, Сепфора, когато тя скръбно и със страх обряза сина им. Среднощният вик, който започна на лагерното събрание в Ексетър от 12 до 17 август, бе предобразен чрез пристигането на Моисей в Египет и първоначалното му предупреждение относно смъртта на египетските първородни. Голямото разочарование от 22 октомври 1844 г. бе предобразено чрез евреите при Червеното море.</w:t>
      </w:r>
    </w:p>
    <w:p>
      <w:pPr>
        <w:pStyle w:val="ArticleBody"/>
        <w:jc w:val="left"/>
      </w:pPr>
      <w:r>
        <w:rPr>
          <w:rFonts w:ascii="Times New Roman" w:hAnsi="Times New Roman" w:eastAsia="Times New Roman" w:cs="Times New Roman"/>
        </w:rPr>
        <w:t>В дните на цар Давид 11 август 1840 г. беше предобразен чрез това, че филистимците върнаха Божия ковчег. Първото разочарование през пролетта на 1844 г. беше предобразено чрез това, че Оза докосна Божия ковчег. Среднощният вик, който започна на лагерното събрание в Ексетър от 12 до 17 август, беше предобразен чрез това, че Давид внесе ковчега в Йерусалим. Голямото разочарование от 22 октомври 1844 г. беше предобразено чрез жената на Давид, Михала, тъй като тя презря Давид за това, че влезе в Йерусалим с ковчега.</w:t>
      </w:r>
    </w:p>
    <w:p>
      <w:pPr>
        <w:pStyle w:val="ArticleBody"/>
        <w:jc w:val="left"/>
      </w:pPr>
      <w:r>
        <w:rPr>
          <w:rFonts w:ascii="Times New Roman" w:hAnsi="Times New Roman" w:eastAsia="Times New Roman" w:cs="Times New Roman"/>
        </w:rPr>
        <w:t>11 август 1840 г. беше предобразен чрез кръщението на Христос. Първото разочарование през пролетта на 1844 г. беше предобразено от разочарованието при смъртта на Лазар. Среднощният вик, започнал на лагерното събрание в Ексетър от 12 до 17 август, беше предобразен от тържественото влизане на Христос в Йерусалим. Голямото разочарование от 22 октомври 1844 г. беше предобразено от разочарованието на кръста.</w:t>
      </w:r>
    </w:p>
    <w:p>
      <w:pPr>
        <w:pStyle w:val="ArticleBody"/>
        <w:jc w:val="left"/>
      </w:pPr>
      <w:r>
        <w:rPr>
          <w:rFonts w:ascii="Times New Roman" w:hAnsi="Times New Roman" w:eastAsia="Times New Roman" w:cs="Times New Roman"/>
        </w:rPr>
        <w:t>Посочихме, че тези четири ориентирни знака представляват само частичен отрязък от цялостната структура на всяко реформаторско движение. Ние определяме тези четири ориентирни знака като свидетели на историята, започнала на 11 септември 2001 г. Една от пророческите характеристики на всяка от четирите линии е, че ориентирните знаци във всяка линия притежават една и съща тема.</w:t>
      </w:r>
    </w:p>
    <w:p>
      <w:pPr>
        <w:pStyle w:val="ArticleBody"/>
        <w:jc w:val="left"/>
      </w:pPr>
      <w:r>
        <w:rPr>
          <w:rFonts w:ascii="Times New Roman" w:hAnsi="Times New Roman" w:eastAsia="Times New Roman" w:cs="Times New Roman"/>
        </w:rPr>
        <w:t>За Мойсей и четирите ориентири се отнасяха до Божието дело по встъпване в завет с избран народ в изпълнение на пророчеството към Авраам. В реформаторската линия на цар Давид и четирите ориентири бяха свързани с Божия ковчег. В Христовата линия и четирите ориентири бяха свързани със смъртта и възкресението.</w:t>
      </w:r>
    </w:p>
    <w:p>
      <w:pPr>
        <w:pStyle w:val="ArticleBody"/>
        <w:jc w:val="left"/>
      </w:pPr>
      <w:r>
        <w:rPr>
          <w:rFonts w:ascii="Times New Roman" w:hAnsi="Times New Roman" w:eastAsia="Times New Roman" w:cs="Times New Roman"/>
        </w:rPr>
        <w:t>11 август 1840 година беше потвърждение на принципа ден за година. Първото разочарование през пролетта на 1844 година бе причинено от погрешно приложение на принципа ден за година. Вестта на Самюел Сноу за Среднощния вик беше поправката и усъвършенстването на това погрешно приложение на принципа ден за година. Поправената вест се основаваше върху принципа ден за година и се изпълни на 22 октомври 1844 година. И четирите ориентири посочват принципа ден за година.</w:t>
      </w:r>
    </w:p>
    <w:p>
      <w:pPr>
        <w:pStyle w:val="ArticleBody"/>
        <w:jc w:val="left"/>
      </w:pPr>
      <w:r>
        <w:rPr>
          <w:rFonts w:ascii="Times New Roman" w:hAnsi="Times New Roman" w:eastAsia="Times New Roman" w:cs="Times New Roman"/>
        </w:rPr>
        <w:t>Сестра Уайт ни уведомява, че седемте гръма представят събитията, които се разиграха по време на вестите на първия и втория ангел; но тя учи, че седемте гръма представят и „бъдещи събития, които ще бъдат разкрити в своя ред“. Седемте гръма представят четири пророчески събития, които започнаха на 11 август 1840 г. и завършиха на 22 октомври 1844 г., и тези четири ориентири ще се повторят в нашата история в същия ред.</w:t>
      </w:r>
    </w:p>
    <w:p>
      <w:pPr>
        <w:pStyle w:val="ArticleBody"/>
        <w:jc w:val="left"/>
      </w:pPr>
      <w:r>
        <w:rPr>
          <w:rFonts w:ascii="Times New Roman" w:hAnsi="Times New Roman" w:eastAsia="Times New Roman" w:cs="Times New Roman"/>
        </w:rPr>
        <w:t>11 септември 2001 г. бе предобразен чрез 11 август 1840 г., и двете тези дати са свързани с исляма, като по този начин свързват началото на адвентизма с края на адвентизма. И 11 август 1840 г., и 11 септември 2001 г. бяха потвърждение на първичното пророческо правило на съответните им истории.</w:t>
      </w:r>
    </w:p>
    <w:p>
      <w:pPr>
        <w:pStyle w:val="ArticleBody"/>
        <w:jc w:val="left"/>
      </w:pPr>
      <w:r>
        <w:rPr>
          <w:rFonts w:ascii="Times New Roman" w:hAnsi="Times New Roman" w:eastAsia="Times New Roman" w:cs="Times New Roman"/>
        </w:rPr>
        <w:t>На 11 септември 2001 година слезе ангелът от Откровение осемнадесета глава, а на 11 август 1840 година слезе ангелът от Откровение десета глава. Първото разочарование на Future for America беше неуспешно предсказание относно исляма на 18 юли 2020 година. Вестта, която се разпечатва, както беше Среднощният вик в Ексетър през лятото на 1844 година, представлява поправка на неуспешното предсказание, което преди това е било дадено. За милеритите поправката беше във връзка с предишното неуспешно приложение на принципа ден за година, чрез което 1843 година беше определена като времето на Господното завръщане. Днес поправката, която е представена от милеритската вест за Среднощния вик, трябва да бъде ориентир, който представя исляма, както и предишните два ориентира. Поправката, предобразена от делото на Самюъл Сноу, не беше да се пренебрегне предишното неуспешно предсказание, а да се доуточни предсказанието, което преди това се беше оказало неуспешно.</w:t>
      </w:r>
    </w:p>
    <w:p>
      <w:pPr>
        <w:pStyle w:val="ArticleScripture"/>
        <w:jc w:val="left"/>
      </w:pPr>
      <w:r>
        <w:rPr>
          <w:rFonts w:ascii="Times New Roman" w:hAnsi="Times New Roman" w:eastAsia="Times New Roman" w:cs="Times New Roman"/>
        </w:rPr>
        <w:t>„Разочарованите видяха от Писанията, че се намират във времето на забавянето и че трябва търпеливо да очакват изпълнението на видението. Същите доказателства, които ги бяха довели до това да очакват своя Господ през 1843 година, ги подтикнаха да Го очакват през 1844 година.“ Ранни писания, 247.</w:t>
      </w:r>
    </w:p>
    <w:p>
      <w:pPr>
        <w:pStyle w:val="ArticleBody"/>
        <w:jc w:val="left"/>
      </w:pPr>
      <w:r>
        <w:rPr>
          <w:rFonts w:ascii="Times New Roman" w:hAnsi="Times New Roman" w:eastAsia="Times New Roman" w:cs="Times New Roman"/>
        </w:rPr>
        <w:t>Днес вестта, която е предобразена от вестта, излязла от лагерното събрание в Ексетър, ще бъде усъвършенстване на предишното неуспешно предсказание. Голямото разочарование в историята на милеритите представлява голямо разочарование, което настъпва при неделния закон, но то ще бъде в контекста на предсказание относно исляма. Вестта на Самюел Сноу беше отъждествяване на точната дата. Датата беше правилна, но събитието — погрешно. Вестта днес, представена чрез вестта на Сноу, ще бъде вест за исляма, която е усъвършенстването на вестта, провалила се при първото разочарование на 18 юли 2020 г.</w:t>
      </w:r>
    </w:p>
    <w:p>
      <w:pPr>
        <w:pStyle w:val="ArticleBody"/>
        <w:jc w:val="left"/>
      </w:pPr>
      <w:r>
        <w:rPr>
          <w:rFonts w:ascii="Times New Roman" w:hAnsi="Times New Roman" w:eastAsia="Times New Roman" w:cs="Times New Roman"/>
        </w:rPr>
        <w:t>Сега не са въвлечени никакви времена или дати, защото от 22 октомври 1844 г. нататък определянето на време вече не трябва да бъде част от Божията пророческа вест.</w:t>
      </w:r>
    </w:p>
    <w:p>
      <w:pPr>
        <w:pStyle w:val="ArticleScripture"/>
        <w:jc w:val="left"/>
      </w:pPr>
      <w:r>
        <w:rPr>
          <w:rFonts w:ascii="Times New Roman" w:hAnsi="Times New Roman" w:eastAsia="Times New Roman" w:cs="Times New Roman"/>
        </w:rPr>
        <w:t>„Господ ми е показал, че вестта на третия ангел трябва да излезе и да бъде прогласена на разпръснатите Господни чеда, и че тя не бива да бъде окачвана на време; защото времето никога вече няма да бъде изпитание. Видях, че някои получаваха лъжливо възбуждение, породено от проповядване на време; че вестта на третия ангел беше по-силна, отколкото времето може да бъде. Видях, че тази вест може да устои върху собствената си основа и че не се нуждае от време, за да я укрепя, и че ще върви с могъща сила, ще извърши делото си и ще бъде съкратена в правда.“ Experience and Views, 48, 49.</w:t>
      </w:r>
    </w:p>
    <w:p>
      <w:pPr>
        <w:pStyle w:val="ArticleBody"/>
        <w:jc w:val="left"/>
      </w:pPr>
      <w:r>
        <w:rPr>
          <w:rFonts w:ascii="Times New Roman" w:hAnsi="Times New Roman" w:eastAsia="Times New Roman" w:cs="Times New Roman"/>
        </w:rPr>
        <w:t>Четвъртият ориентир в нашата история трябва да бъде неделният закон, защото свещените истории на всички реформаторски линии, събрани заедно ред по ред, във връзка с вдъхновения коментар върху тези истории чрез Духа на пророчеството, дават категоричното заключение, че неделният закон е четвъртият ориентир, след като могъщият ангел слиза в нашата история. Четвъртият ориентир в историята на седемте гръма, които са „бъдещи събития, които ще бъдат разкрити в своя ред“, трябва да бъде свързан с исляма, въз основа на факта, че една и съща тема винаги присъства в същите четири ориентира във всяко реформаторско движение.</w:t>
      </w:r>
    </w:p>
    <w:p>
      <w:pPr>
        <w:pStyle w:val="ArticleBody"/>
        <w:jc w:val="left"/>
      </w:pPr>
      <w:r>
        <w:rPr>
          <w:rFonts w:ascii="Times New Roman" w:hAnsi="Times New Roman" w:eastAsia="Times New Roman" w:cs="Times New Roman"/>
        </w:rPr>
        <w:t>Ислямът ще бъде част от пророческите събития при неделния закон по втора причина. Исус, Лъвът от Юдовото племе, изрично е взел историята на тези четири събития и ги е определил като символ сам по себе си. Този символ са седемте гръмове. Във всяко реформаторско движение има и други ориентири, които съществуват както преди, така и след четирите ориентира, които Лъвът от Юдовото племе определя като седемте гръмове. Като символ сам по себе си, първият ориентир от символичната история, съдържаща тези четири ориентира, представляваше нападението на исляма срещу Съединените щати на 11 септември 2001 г. Фактът, че Алфа и Омега отъждествяват края с началото, установява исляма при неделния закон, защото първият от тези четири ориентира беше нападението на исляма на 11 септември 2001 г.; следователно четвъртият и последен ориентир също трябва да бъде нападение на исляма срещу Съединените щати.</w:t>
      </w:r>
    </w:p>
    <w:p>
      <w:pPr>
        <w:pStyle w:val="ArticleBody"/>
        <w:jc w:val="left"/>
      </w:pPr>
      <w:r>
        <w:rPr>
          <w:rFonts w:ascii="Times New Roman" w:hAnsi="Times New Roman" w:eastAsia="Times New Roman" w:cs="Times New Roman"/>
        </w:rPr>
        <w:t>Възможно е неделният закон да представлява още една ислямска атака срещу Ню Йорк, и това би съответствало на край, определен от началото; но най-малкото той ще бъде атака от страна на исляма, както бе предсказанието от 18 юли 2020 г.</w:t>
      </w:r>
    </w:p>
    <w:p>
      <w:pPr>
        <w:pStyle w:val="ArticleBody"/>
        <w:jc w:val="left"/>
      </w:pPr>
      <w:r>
        <w:rPr>
          <w:rFonts w:ascii="Times New Roman" w:hAnsi="Times New Roman" w:eastAsia="Times New Roman" w:cs="Times New Roman"/>
        </w:rPr>
        <w:t>Посочихме също, че Алфа и Омега е скрил една история в рамките на онези четири истории. Всъщност тази скрита вътрешна история е първостепенно откровение, което сега се извежда във връзка със заповедта „не запечатвай думите на пророчеството на книгата Откровение“. Тази скрита вътрешна история се разпознава, когато виждаме в рамките на четирите ориентири, представени от седемте гръма, че в тези четири ориентири има период, който започва с разочарование и завършва с разочарование. От идването на втория ангел до идването на третия в милеритската история има една определена история, която сама по себе си представлява символ. Тя започва с вест на ангел, която трябва да бъде изядена, като така отбелязва времето на забавянето в притчата за десетте девици. След това тя посочва Среднощния вик, който също е вест, която трябва да бъде изядена, и след това води до идването на третата вест, която трябва да бъде изядена.</w:t>
      </w:r>
    </w:p>
    <w:p>
      <w:pPr>
        <w:pStyle w:val="ArticleBody"/>
        <w:jc w:val="left"/>
      </w:pPr>
      <w:r>
        <w:rPr>
          <w:rFonts w:ascii="Times New Roman" w:hAnsi="Times New Roman" w:eastAsia="Times New Roman" w:cs="Times New Roman"/>
        </w:rPr>
        <w:t>Скритата вътрешна линия в рамките на линията на седемте гръма е потвърдена пророчески не само чрез това, че началото представлява разочарование, и чрез идването на ангел и вестта да се яде, която след това се повтаря при голямото разочарование, но е потвърдена и от „истината“.</w:t>
      </w:r>
    </w:p>
    <w:p>
      <w:pPr>
        <w:pStyle w:val="ArticleBody"/>
        <w:jc w:val="left"/>
      </w:pPr>
      <w:r>
        <w:rPr>
          <w:rFonts w:ascii="Times New Roman" w:hAnsi="Times New Roman" w:eastAsia="Times New Roman" w:cs="Times New Roman"/>
        </w:rPr>
        <w:t>Еврейската дума „’ĕmeṯ“, която в Стария завет се превежда като „истина“, е била създадена от прекрасния Лингвист чрез употребата на първата буква от еврейската азбука, следвана от тринадесетата буква на азбуката и завършваща с последната буква на азбуката, за да се образува думата, превеждана като истина. Показахме, че тези букви представят принципа на правилото за първото споменаване, принципа, който разпознава края от началото. Първата буква е буквата „алфа“. Средната буква е тринадесетата буква от еврейската азбука и представлява бунт. Последната буква е последната, краят, омега. Показахме, че тези три букви представят трите стъпки на вечното благовестие, както е потвърдено от няколко пророчески линии.</w:t>
      </w:r>
    </w:p>
    <w:p>
      <w:pPr>
        <w:pStyle w:val="ArticleBody"/>
        <w:jc w:val="left"/>
      </w:pPr>
      <w:r>
        <w:rPr>
          <w:rFonts w:ascii="Times New Roman" w:hAnsi="Times New Roman" w:eastAsia="Times New Roman" w:cs="Times New Roman"/>
        </w:rPr>
        <w:t>Значенията на тези три букви съответстват на значението на всяка от вестите на тримата ангели. Значенията на тези три букви съответстват на процеса на очистване на мъдрите и нечестивите в Даниил дванадесета глава, десети стих, които биват очистени, избелени и изпитани. Трите еврейски букви, които са събрани заедно, за да образуват думата „истина“, носят белега на Алфа и Омега, а трите стъпки, които те обозначават в първата ангелска вест, се наричат вечното благовестие. Трите стъпки, представени от тези букви, също така представят делото на Светия Дух, както е изложено в Йоан шестнадесета глава.</w:t>
      </w:r>
    </w:p>
    <w:p>
      <w:pPr>
        <w:pStyle w:val="ArticleScripture"/>
        <w:jc w:val="left"/>
      </w:pPr>
      <w:r>
        <w:rPr>
          <w:rFonts w:ascii="Times New Roman" w:hAnsi="Times New Roman" w:eastAsia="Times New Roman" w:cs="Times New Roman"/>
        </w:rPr>
        <w:t>И когато дойде, Той ще изобличи света за грях, за правда и за съд: за грях, защото не вярват в Мен; за правда, защото отивам при Своя Отец и вече не Ме виждате; за съд, защото князът на този свят е осъден. Йоан 16:8–11.</w:t>
      </w:r>
    </w:p>
    <w:p>
      <w:pPr>
        <w:pStyle w:val="ArticleBody"/>
        <w:jc w:val="left"/>
      </w:pPr>
      <w:r>
        <w:rPr>
          <w:rFonts w:ascii="Times New Roman" w:hAnsi="Times New Roman" w:eastAsia="Times New Roman" w:cs="Times New Roman"/>
        </w:rPr>
        <w:t>Първото разочарование е представено като грях, както се илюстрира от Мойсей, Оза, Мария и Марта, и милеритите; защото Йоан 16 описва делото на Светия Дух в изобличаването за „грях“; причината беше, че „не вярват“. Всеки от символите, които току-що посочихме, представя първото разочарование, и историята на всеки от тях свидетелства, че разочарованието е било причинено от греха да не повярват на нещо, което преди това им е било разкрито. Първата стъпка е изобличението за грях. Първата стъпка е първата буква от еврейската азбука.</w:t>
      </w:r>
    </w:p>
    <w:p>
      <w:pPr>
        <w:pStyle w:val="ArticleBody"/>
        <w:jc w:val="left"/>
      </w:pPr>
      <w:r>
        <w:rPr>
          <w:rFonts w:ascii="Times New Roman" w:hAnsi="Times New Roman" w:eastAsia="Times New Roman" w:cs="Times New Roman"/>
        </w:rPr>
        <w:t>Вторият ориентир на скритата история е праведността, където проявлението на Божията сила се изявява в праведността на онези, които носят вестта на Среднощния вик. Те изявяват Божията праведност в заключението на времето на забавянето, защото Йоан шестнадесета глава казва, че Христос отиде при Своя Отец и те не видяха вече Христос. Христос бе се забавил преди изявяването на праведността. При милеритите, когато Христос оттегли ръката Си, грешката бе разпозната. Тогава съдържанието на поправената вест произведе две класи поклонници. Едната класа изяви праведност, защото имаше масло, а другата класа изяви бунта, представен чрез тринадесетата буква от еврейската азбука.</w:t>
      </w:r>
    </w:p>
    <w:p>
      <w:pPr>
        <w:pStyle w:val="ArticleScripture"/>
        <w:jc w:val="left"/>
      </w:pPr>
      <w:r>
        <w:rPr>
          <w:rFonts w:ascii="Times New Roman" w:hAnsi="Times New Roman" w:eastAsia="Times New Roman" w:cs="Times New Roman"/>
        </w:rPr>
        <w:t>„Помазаните, които стоят пред Господа на цялата земя, заемат положението, някога дадено на Сатана като покриващ херувим. Чрез светите същества, които обкръжават Неговия престол, Господ поддържа постоянно общение с жителите на земята. Златното масло представлява благодатта, чрез която Бог поддържа светилниците на вярващите снабдени, за да не трептят и да не угаснат. Ако това свято масло не се изливаше от небето чрез вестите на Божия Дух, оръдията на злото биха имали пълна власт над хората.</w:t>
      </w:r>
    </w:p>
    <w:p>
      <w:pPr>
        <w:pStyle w:val="ArticleScripture"/>
        <w:jc w:val="left"/>
      </w:pPr>
      <w:r>
        <w:rPr>
          <w:rFonts w:ascii="Times New Roman" w:hAnsi="Times New Roman" w:eastAsia="Times New Roman" w:cs="Times New Roman"/>
        </w:rPr>
        <w:t>„Бог бива обезчестяван,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Когато се чуе призивът: „Ето, младоженецът иде; излезте да го посрещнете“, онези, които не са приели святото масло, които не са съхранили Христовата благодат в сърцата си, ще открият, подобно на неразумните девици, че не са готови да посрещнат своя Господ. Те нямат в самите себе си силата да придобият това масло и животът им претърпява крушение. Но ако Божият Свети Дух бъде поискан, ако умоляваме, както направи Мойсей: „Покажи ми славата Си“, Божията любов ще се излее в сърцата ни. Чрез златните тръби златното масло ще бъде предавано на нас. „Не чрез сила, нито чрез мощ, а чрез Духа Ми, казва Господ на Силите.“ Като приемат светлите лъчи на Слънцето на правдата, Божиите чеда светят като светила в света.“ Review and Herald, July 20, 1897.</w:t>
      </w:r>
    </w:p>
    <w:p>
      <w:pPr>
        <w:pStyle w:val="ArticleBody"/>
        <w:jc w:val="left"/>
      </w:pPr>
      <w:r>
        <w:rPr>
          <w:rFonts w:ascii="Times New Roman" w:hAnsi="Times New Roman" w:eastAsia="Times New Roman" w:cs="Times New Roman"/>
        </w:rPr>
        <w:t>Забележете, че онези, които приемат вестта на Среднощния вик, са били предобразени от Мойсей в пещерата на Хорив, умоляващ Бога да му покаже Своята слава. Тези две групи бяха завършили оформянето на характерите си преди Среднощния вик, по време на забавянето.</w:t>
      </w:r>
    </w:p>
    <w:p>
      <w:pPr>
        <w:pStyle w:val="ArticleScripture"/>
        <w:jc w:val="left"/>
      </w:pPr>
      <w:r>
        <w:rPr>
          <w:rFonts w:ascii="Times New Roman" w:hAnsi="Times New Roman" w:eastAsia="Times New Roman" w:cs="Times New Roman"/>
        </w:rPr>
        <w:t>„Сега живеем в едно крайно опасно време и никой от нас не бива да се бави в търсенето на подготовка за идването на Христос. Нека никой не следва примера на неразумните девици и да мисли, че ще бъде безопасно да чака, докато настъпи кризата, преди да придобие подготовка на характера, за да устои в онова време. Ще бъде твърде късно да се търси Христовата правда, когато гостите бъдат повикани вътре и прегледани. Сега е времето да се облечем с Христовата правда — сватбената дреха, която ще ви направи годни да влезете в брачната вечеря на Агнето. В притчата неразумните девици са представени като молещи за масло и неуспяващи да го получат при молбата си. Това е символ на онези, които не са се подготвили, като са развили характер, способен да устои във време на криза.“ The Youth’s Instructor, 16 януари 1896 г.</w:t>
      </w:r>
    </w:p>
    <w:p>
      <w:pPr>
        <w:pStyle w:val="ArticleBody"/>
        <w:jc w:val="left"/>
      </w:pPr>
      <w:r>
        <w:rPr>
          <w:rFonts w:ascii="Times New Roman" w:hAnsi="Times New Roman" w:eastAsia="Times New Roman" w:cs="Times New Roman"/>
        </w:rPr>
        <w:t>При среднощния вик едната група имаше необходимото масло, а другата нямаше. Втората стъпка е проявлението при завършека на времето на забавянето или на праведност, или на неправедност, „защото“ Младоженецът отиде „при“ Своя „Отец, и няма да Ме виждате вече“. Втората стъпка е тринадесетата буква от еврейската азбука. Третата стъпка в скритата история е съдът и великото разочарование, и последната буква от азбуката.</w:t>
      </w:r>
    </w:p>
    <w:p>
      <w:pPr>
        <w:pStyle w:val="ArticleBody"/>
        <w:jc w:val="left"/>
      </w:pPr>
      <w:r>
        <w:rPr>
          <w:rFonts w:ascii="Times New Roman" w:hAnsi="Times New Roman" w:eastAsia="Times New Roman" w:cs="Times New Roman"/>
        </w:rPr>
        <w:t>Скритата история в седемте гръмотевици се удостоверява чрез думата „истина“, чрез началното разочарование, което определя последното разочарование, чрез ангел, който идва с вест в началото и в края. Скритата история ще бъде разпозната само от онези, които са приели правилата за изучаване на Библията, дадени от най-висшия авторитет. Правилата на Милър в началото и „Пророчески ключове“ в края.</w:t>
      </w:r>
    </w:p>
    <w:p>
      <w:pPr>
        <w:pStyle w:val="ArticleBody"/>
        <w:jc w:val="left"/>
      </w:pPr>
      <w:r>
        <w:rPr>
          <w:rFonts w:ascii="Times New Roman" w:hAnsi="Times New Roman" w:eastAsia="Times New Roman" w:cs="Times New Roman"/>
        </w:rPr>
        <w:t>Във връзка с историята на седемте гръма, както току-що я изложихме, има едно ударение, което трябва да бъде повторено и запомнено. Първото разочарование във всяка реформаторска линия е пренебрегване на преди това установената истина. Моисей забрави да обреже сина си, макар че именно това беше самият символ на Завета, който пророчеството на Авраам посочваше. Оза забрави, че само свещенството можеше да се докосва до ковчега. Мария и Елисавета свидетелстват в историята за Лазар, че по-рано са знаели за възкресяващата сила на Христос. Когато бе изработена картата от 1843 година, водачите (натискът от страна на равните) подтикнаха отец Милър да пренебрегне онова, което той винаги беше казвал относно 1843 година. Те настояха той да промени установеното си свидетелство, което допускаше известна неопределеност по отношение на датата 1843 година като тяхно предсказание за изпълнението на две хиляди и тристате денонощия. Свидетелството на Милър показва, че натискът от страна на другите водачи в движението го е довел до това да изостави неопределеното си посочване на времето за изпълнението на пророчеството и да заяви направо, че то ще се изпълни през 1843 година.</w:t>
      </w:r>
    </w:p>
    <w:p>
      <w:pPr>
        <w:pStyle w:val="ArticleBody"/>
        <w:jc w:val="left"/>
      </w:pPr>
      <w:r>
        <w:rPr>
          <w:rFonts w:ascii="Times New Roman" w:hAnsi="Times New Roman" w:eastAsia="Times New Roman" w:cs="Times New Roman"/>
        </w:rPr>
        <w:t>С Future for America знаехме, че никога не трябваше да има друга вест, „закачена за време“. Future for America многократно бе преподавала този факт през цялата история на движението. Първото разочарование винаги се основава на пренебрегване на една установена изпитваща истина. То беше греховно пренебрегване на една истина, но още по-значимо — греховно пренебрегване на първичното правило на Уилям Милър, за което изрично беше посочено, че завършва през 1844 г.</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издигна ръката си към небето и се закле в Онзи, Който живее до вечни векове, Който създаде небето и онова, което е в него, и земята, и онова, което е в нея, и морето, и онова, което е в него, че време вече няма да има. Откровение 10:5, 6.</w:t>
      </w:r>
    </w:p>
    <w:p>
      <w:pPr>
        <w:pStyle w:val="ArticleBody"/>
        <w:jc w:val="left"/>
      </w:pPr>
      <w:r>
        <w:rPr>
          <w:rFonts w:ascii="Times New Roman" w:hAnsi="Times New Roman" w:eastAsia="Times New Roman" w:cs="Times New Roman"/>
        </w:rPr>
        <w:t>Ангелът, Който стоеше върху земята и морето, според сестра Уайт беше „не по-малко Личност от Исус Христос“. Future for America пренебрегна пряка заповед от Исус Христос! Лично аз съм имал общение само с шепа лица, с които бях свързан преди 18 юли 2020 г. Само с две от тези малцина лица — и едното от тези две сега спи в Исус — съм изучавал и изпитвал онова, което идваше от Божието Слово относно опитността от 18 юли 2020 г. Но въз основа на милеритската история, която е началото, на което ние сме краят, съм уверен, че все още има такива, които са били в движението по онова време и които все още създават приложения на пророчеството, които са „окачени на време“. Няма нищо ново под слънцето.</w:t>
      </w:r>
    </w:p>
    <w:p>
      <w:pPr>
        <w:pStyle w:val="ArticleBody"/>
        <w:jc w:val="left"/>
      </w:pPr>
      <w:r>
        <w:rPr>
          <w:rFonts w:ascii="Times New Roman" w:hAnsi="Times New Roman" w:eastAsia="Times New Roman" w:cs="Times New Roman"/>
        </w:rPr>
        <w:t>Времето е твърде кратко, за да продължаваме с този вид пророческа възбуда, но нека всеки човек бъде напълно убеден в собствения си ум. И нека всеки от мъжете, които заемат позиция на страната, която все още си играе с времето, да знае, че Future for America отхвърля всички тези приложения, защото те не са нищо по-малко от сатанински заблуди.</w:t>
      </w:r>
    </w:p>
    <w:p>
      <w:pPr>
        <w:pStyle w:val="ArticleBody"/>
        <w:jc w:val="left"/>
      </w:pPr>
      <w:r>
        <w:rPr>
          <w:rFonts w:ascii="Times New Roman" w:hAnsi="Times New Roman" w:eastAsia="Times New Roman" w:cs="Times New Roman"/>
        </w:rPr>
        <w:t>Вътрешната скрита пророческа линия в рамките на четирите жалона, които съставят седемте гръмове, е това, което сега се разпечатва от Лъва от Юдовото племе. Тази статия беше просто преглед на онова, което сме заявили относно еврейската дума „’ĕmeṯ“, превеждана като истина. Тя не засегна всичко, което по-рано сме споделяли, но целта на прегледа е да покаже, че Йоан, глава шестнадесета, стих осми, напълно се съгласува с пророческия модел, който предлагаме за скритата вътрешна пророческа линия в рамките на седемте гръмове.</w:t>
      </w:r>
    </w:p>
    <w:p>
      <w:pPr>
        <w:pStyle w:val="ArticleBody"/>
        <w:jc w:val="left"/>
      </w:pPr>
      <w:r>
        <w:rPr>
          <w:rFonts w:ascii="Times New Roman" w:hAnsi="Times New Roman" w:eastAsia="Times New Roman" w:cs="Times New Roman"/>
        </w:rPr>
        <w:t>Все още е необходим още малко преглед, преди да достигнем до заключението, с което ще се заемем в следващата статия.</w:t>
      </w:r>
    </w:p>
    <w:p>
      <w:pPr>
        <w:pStyle w:val="ArticleScripture"/>
        <w:jc w:val="left"/>
      </w:pPr>
      <w:r>
        <w:rPr>
          <w:rFonts w:ascii="Times New Roman" w:hAnsi="Times New Roman" w:eastAsia="Times New Roman" w:cs="Times New Roman"/>
        </w:rPr>
        <w:t>Не запечатвай думите на пророчеството на тази книга, защото времето е близо: който върши неправда, нека върши неправда още; и който е нечист, нека бъде нечист още; и който е праведен, нека върши правда още; и който е свят, нека бъде свят още. И ето, идвам скоро; и наградата Ми е с Мен, за да въздам на всекиго според както е делото му. Аз съм Алфа и Омега, началото и краят, първият и последният. Откровение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Какво е Истина? – Част втора</dc:title>
  <dc:subject>Не запечатвай думите на пророчеството на тази книга</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