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চুয়ান্ন</w:t>
      </w:r>
    </w:p>
    <w:p>
      <w:pPr>
        <w:pStyle w:val="ArticleSubtitle"/>
        <w:jc w:val="left"/>
      </w:pPr>
      <w:r>
        <w:rPr>
          <w:rFonts w:ascii="Nirmala UI" w:hAnsi="Nirmala UI" w:eastAsia="Nirmala UI" w:cs="Nirmala UI"/>
        </w:rPr>
        <w:t>দানিয়েলের শেষ দর্শনের অনুধাবন: বেলতেশাজ্জারের তাৎপর্য এবং ভবিষ্যদ্বাণীর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দানিয়েলের শেষ দর্শনটি শেষ তিনটি অধ্যায় নিয়ে গঠিত। ঐ অধ্যায়গুলোর প্রথমটি যেমন ঐ তিনটির শেষটিও দানিয়েলের অভিজ্ঞতাকে বর্ণনা করে, আর মাঝের অধ্যায়টি ভবিষ্যদ্বাণীমূলক ইতিহাসকে চিহ্নিত করে, যা উত্তরের নকল রাজার চূড়ান্ত উত্থান ও পতন নিয়ে আলোচনা করে। প্রথম অধ্যায়টি যেমন শেষটির মতোই, আর মাঝের অধ্যায়টি উত্তরের নকল রাজার বিদ্রোহকে উপস্থাপন করে। দানিয়েলের শেষ দর্শন, হিদ্দেকেল নদীর দর্শন, আলফা ও ওমেগা—যিনি সত্য—তাঁর স্বাক্ষর বহন করে। দানিয়েলের শেষ দর্শন নিয়ে আলোচনা শুরু করতে আমরা প্রথম পদ থেকেই শুরু করব।</w:t>
      </w:r>
    </w:p>
    <w:p>
      <w:pPr>
        <w:pStyle w:val="ArticleScripture"/>
        <w:jc w:val="left"/>
      </w:pPr>
      <w:r>
        <w:rPr>
          <w:rFonts w:ascii="Nirmala UI" w:hAnsi="Nirmala UI" w:eastAsia="Nirmala UI" w:cs="Nirmala UI"/>
        </w:rPr>
        <w:t>পারস্যের রাজা কোরেশের রাজত্বের তৃতীয় বছরে দানিয়েলের কাছে—যাঁহার নাম বেল্টশৎসর বলা হইত—এক বিষয় প্রকাশিত হইল; এবং সেই বিষয় সত্য ছিল, কিন্তু নির্ধারিত সময় ছিল দীর্ঘ; আর তিনি সেই বিষয় বুঝিলেন, এবং দর্শনের অর্থ অনুধাবন করিলেন। দানিয়েল ১০:১।</w:t>
      </w:r>
    </w:p>
    <w:p>
      <w:pPr>
        <w:pStyle w:val="ArticleBody"/>
        <w:jc w:val="left"/>
      </w:pPr>
      <w:r>
        <w:rPr>
          <w:rFonts w:ascii="Nirmala UI" w:hAnsi="Nirmala UI" w:eastAsia="Nirmala UI" w:cs="Nirmala UI"/>
        </w:rPr>
        <w:t>এই পদে কয়েকটি সত্য নিহিত আছে। প্রথমটি হলো দানিয়েলের নাম "Belteshazzar"।</w:t>
      </w:r>
    </w:p>
    <w:p>
      <w:pPr>
        <w:pStyle w:val="ArticleScripture"/>
        <w:jc w:val="left"/>
      </w:pPr>
      <w:r>
        <w:rPr>
          <w:rFonts w:ascii="Nirmala UI" w:hAnsi="Nirmala UI" w:eastAsia="Nirmala UI" w:cs="Nirmala UI"/>
        </w:rPr>
        <w:t>যাদের প্রত্যেককে খোজাদের প্রধান নাম দিলেন; কারণ তিনি দানিয়েলের নাম রাখলেন বেলতেশৎসর; আর হনানিয়াকে শদ্রক; আর মিশায়েলকে মেশক; আর আজরিয়াকে আবেদনেগো। দানিয়েল ১:৭।</w:t>
      </w:r>
    </w:p>
    <w:p>
      <w:pPr>
        <w:pStyle w:val="ArticleBody"/>
        <w:jc w:val="left"/>
      </w:pPr>
      <w:r>
        <w:rPr>
          <w:rFonts w:ascii="Nirmala UI" w:hAnsi="Nirmala UI" w:eastAsia="Nirmala UI" w:cs="Nirmala UI"/>
        </w:rPr>
        <w:t>দানিয়েলকে প্রথম অধ্যায়ে "বেলতেশাসার" নাম দেওয়া হয়, এবং তাঁর শেষ দর্শনটি উপস্থাপিত হওয়া পর্যন্ত আর কখনো তাঁকে "বেলতেশাসার" বলা হয় না। অতএব, তাঁর প্রথম ও শেষ সাক্ষ্যে তাঁর নাম "বেলতেশাসার"। ভাববাণীতে নামের পরিবর্তন ঈশ্বর ও তাঁর জনগণের মধ্যে চুক্তিগত সম্পর্কের একটি প্রতীক। প্রভু যখন আব্রাম ও সারাইয়ের সঙ্গে চুক্তিতে প্রবেশ করলেন, তখন তিনি তাদের নাম পরিবর্তন করে আব্রাহাম ও সারা রাখলেন। তিনি যাকোবের নাম পরিবর্তন করে ইস্রায়েল রাখলেন, এবং তিনি প্রতিশ্রুতি দিয়েছেন যে শেষ দিনের চুক্তিবদ্ধ জনগণকে তিনি একটি নতুন নাম দেবেন।</w:t>
      </w:r>
    </w:p>
    <w:p>
      <w:pPr>
        <w:pStyle w:val="ArticleScripture"/>
        <w:jc w:val="left"/>
      </w:pPr>
      <w:r>
        <w:rPr>
          <w:rFonts w:ascii="Nirmala UI" w:hAnsi="Nirmala UI" w:eastAsia="Nirmala UI" w:cs="Nirmala UI"/>
        </w:rPr>
        <w:t>সিয়োনের জন্য আমি নীরব থাকব না, এবং যিরূশালেমের জন্য আমি বিশ্রাম নেব না, যতক্ষণ না তার ধার্মিকতা জ্যোতির মতো প্রকাশ পায়, এবং তার পরিত্রাণ জ্বলন্ত প্রদীপের মতো দীপ্যমান হয়। এবং অন্যজাতিরা তোমার ধার্মিকতা দেখবে, এবং সমস্ত রাজারা তোমার মহিমা; এবং তোমাকে এমন এক নতুন নামে ডাকা হবে, যে নামটি প্রভু নিজেই দেবেন। যিশাইয় ৬১:১, ২.</w:t>
      </w:r>
    </w:p>
    <w:p>
      <w:pPr>
        <w:pStyle w:val="ArticleBody"/>
        <w:jc w:val="left"/>
      </w:pPr>
      <w:r>
        <w:rPr>
          <w:rFonts w:ascii="Nirmala UI" w:hAnsi="Nirmala UI" w:eastAsia="Nirmala UI" w:cs="Nirmala UI"/>
        </w:rPr>
        <w:t>অন্তিম দিনগুলোর এক লক্ষ চুয়াল্লিশ হাজার যারা, সেই ফিলাডেলফিয়ানদের কাছেও তিনি এই প্রতিশ্রুতি দেন।</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ভবিষ্যদ্বক্তারা শেষ কালের ঈশ্বরের লোকদের চিত্রিত করেন, এবং আব্রাহাম, সারা ও ইস্রায়েলের মতো নয়, বেলতেশাস্সার নামটির সুনির্দিষ্ট অর্থ অজানা। শেষ কালের তাঁর লোকদেরকে তাঁর চুক্তিমূলক সম্পর্কের প্রতিনিধিত্ব করার জন্য ঈশ্বর যে নাম দেন, তিনি সেই নাম দেওয়ার সময় পর্যন্ত তা অজানাই থাকে। বেলতেশাস্সার নামটি দানিয়েলকে শেষ কালের ফিলাডেলফিয়া নামক ঈশ্বরের চুক্তিবদ্ধ জনগণের সদস্য হিসেবে চিহ্নিত করছে, কিন্তু প্রকৃত নামটি সিলমোহর দেওয়া পর্যন্ত গোপন থাকে; কারণ সেই নামটি তাদের কপালে লেখা হয়, যেখানে সিলও লেখা হয়।</w:t>
      </w:r>
    </w:p>
    <w:p>
      <w:pPr>
        <w:pStyle w:val="ArticleScripture"/>
        <w:jc w:val="left"/>
      </w:pPr>
      <w:r>
        <w:rPr>
          <w:rFonts w:ascii="Nirmala UI" w:hAnsi="Nirmala UI" w:eastAsia="Nirmala UI" w:cs="Nirmala UI"/>
        </w:rPr>
        <w:t>আমি দেখলাম, আর দেখো, এক মেষশাবক সিয়োন পর্বতে দাঁড়িয়ে আছে, আর তাঁর সঙ্গে এক লক্ষ চুয়াল্লিশ হাজার, যাদের কপালে তাঁর পিতার নাম লেখা আছে। প্রকাশিত বাক্য ১৪:১।</w:t>
      </w:r>
    </w:p>
    <w:p>
      <w:pPr>
        <w:pStyle w:val="ArticleBody"/>
        <w:jc w:val="left"/>
      </w:pPr>
      <w:r>
        <w:rPr>
          <w:rFonts w:ascii="Nirmala UI" w:hAnsi="Nirmala UI" w:eastAsia="Nirmala UI" w:cs="Nirmala UI"/>
        </w:rPr>
        <w:t>প্রথম অধ্যায়ে এবং আবার দশম অধ্যায়ে দানিয়েলকে বেলতেশাজ্জার বলা হয়েছে। এর মাধ্যমে তিনি নিজেকে প্রথম স্বর্গদূতের আন্দোলনের এবং তৃতীয় স্বর্গদূতের আন্দোলনের প্রতীক হিসেবে চিহ্নিত করেন; কারণ প্রথম অধ্যায়টি প্রথম স্বর্গদূতের বার্তাকে উপস্থাপন করে, যা আগের প্রবন্ধসমূহে বিস্তারিতভাবে সনাক্ত করা হয়েছে। অতএব, দশম অধ্যায় তৃতীয় স্বর্গদূতের আন্দোলন এবং অন্তিম দিনের চুক্তির জনগণকে উপস্থাপন করে। এরপর সেই পদ বেলতেশাজ্জারকে তাদের প্রতীক হিসেবে চিহ্নিত করে, যারা জ্ঞানের বৃদ্ধি বুঝতে পারে—যার সিল ১৯৮৯ সালে শুরু হওয়া সংস্কার আন্দোলনে খোলা হয়েছিল। এটি দানিয়েল (বেলতেশাজ্জার) কী জানতেন, তার ওপর দেওয়া জোরের মাধ্যমেই বোঝানো হয়েছে।</w:t>
      </w:r>
    </w:p>
    <w:p>
      <w:pPr>
        <w:pStyle w:val="ArticleBody"/>
        <w:jc w:val="left"/>
      </w:pPr>
      <w:r>
        <w:rPr>
          <w:rFonts w:ascii="Nirmala UI" w:hAnsi="Nirmala UI" w:eastAsia="Nirmala UI" w:cs="Nirmala UI"/>
        </w:rPr>
        <w:t>দানিয়েলকে এমন একজন হিসাবে চিহ্নিত করা হয়েছে যিনি সেই “বিষয়”টি জানতেন, যা “দানিয়েলের কাছে প্রকাশিত হয়েছিল,” এবং “ঐ বিষয়টি সত্য ছিল, কিন্তু নির্ধারিত সময় দীর্ঘ ছিল; তিনি বিষয়টি বুঝলেন এবং দর্শন সম্বন্ধে বোধ লাভ করলেন।” দানিয়েল “বিষয়”-টিও বুঝেছিলেন, এবং “দর্শন”-টিও। হিব্রু শব্দ “dabar” ঐ পদে “thing” হিসেবে অনুবাদ করা হয়েছে, এবং এর অর্থ “বাক্য”। ভবিষ্যদ্বাণীমূলকভাবে সেই “বাক্য” একদিকে “সাত কাল”-এর দর্শনের প্রতিনিধিত্ব করে, আবার এটি সেই খ্রীষ্টকেও প্রতিনিধিত্ব করে, যিনি হলেন “বাক্য”। “সাত কাল” এবং খ্রীষ্ট—উভয়েই সেই পাথর, যেটিকে নির্মাতারা প্রত্যাখ্যান করেছিল; আর দানিয়েল এমন এক জনগোষ্ঠীর প্রতিনিধিত্ব করেন, যারা বাক্যের প্রতীকার্থের উভয় দিকই বোঝে।</w:t>
      </w:r>
    </w:p>
    <w:p>
      <w:pPr>
        <w:pStyle w:val="ArticleBody"/>
        <w:jc w:val="left"/>
      </w:pPr>
      <w:r>
        <w:rPr>
          <w:rFonts w:ascii="Nirmala UI" w:hAnsi="Nirmala UI" w:eastAsia="Nirmala UI" w:cs="Nirmala UI"/>
        </w:rPr>
        <w:t>দানিয়েল নবম অধ্যায়ের তেইশ পদে আমরা তেইশশো বছর এবং দুই হাজার পাঁচশো কুড়ি বছরের সময়-সংক্রান্ত ভবিষ্যদ্বাণীর সঙ্গে সম্পর্কিত সবচেয়ে গুরুত্বপূর্ণ পদগুলির একটি পাই; এই ভবিষ্যদ্বাণীগুলি দানিয়েল অষ্টম অধ্যায়ের তেরো পদে উত্থাপিত প্রশ্ন এবং চৌদ্দ পদে দেওয়া উত্তরের মাধ্যমে উপস্থাপিত হয়েছে। প্রশ্নটি হলো, "পৌত্তলিকতা এবং পরে পোপতন্ত্রের মাধ্যমে সম্পন্ন পবিত্রস্থান ও সেনাবাহিনীর পদদলনকে নির্দেশ করা "chazon" দর্শনটি কতদিন স্থায়ী হবে?" এই পদদলনটি লেবীয় পুস্তক ২৬-এর "সাত বার"-এর পরিপূর্তিতে দুই হাজার পাঁচশো কুড়ি বছর স্থায়ী হয়েছিল।</w:t>
      </w:r>
    </w:p>
    <w:p>
      <w:pPr>
        <w:pStyle w:val="ArticleBody"/>
        <w:jc w:val="left"/>
      </w:pPr>
      <w:r>
        <w:rPr>
          <w:rFonts w:ascii="Nirmala UI" w:hAnsi="Nirmala UI" w:eastAsia="Nirmala UI" w:cs="Nirmala UI"/>
        </w:rPr>
        <w:t>তেরো নম্বর পদের প্রশ্নের উত্তর ছিল দুই হাজার তিনশো বছর পর্যন্ত; তখন পদদলিত পবিত্রস্থান পরিশুদ্ধ হবে। দুই হাজার তিনশো বছরের 'মারেহ' দর্শনটি দুটি সময়-ভবিষ্যদ্বাণীকে একসঙ্গে যুক্ত করে, এবং দানিয়েল নবম অধ্যায়ের তেইশ নম্বর পদে গাব্রিয়েল দানিয়েলকে দুই দর্শনের সম্পর্ক বুঝতে পরিচালিত করছেন।</w:t>
      </w:r>
    </w:p>
    <w:p>
      <w:pPr>
        <w:pStyle w:val="ArticleScripture"/>
        <w:jc w:val="left"/>
      </w:pPr>
      <w:r>
        <w:rPr>
          <w:rFonts w:ascii="Nirmala UI" w:hAnsi="Nirmala UI" w:eastAsia="Nirmala UI" w:cs="Nirmala UI"/>
        </w:rPr>
        <w:t>তোমার প্রার্থনার সূচনাতেই আদেশ বেরিয়ে এলো, আর তোমাকে তা জানাতে আমি এসেছি; কারণ তুমি অত্যন্ত প্রিয়। অতএব বিষয়টি বুঝে নাও এবং দর্শনটি বিবেচনা করো। দানিয়েল ৯:২৩।</w:t>
      </w:r>
    </w:p>
    <w:p>
      <w:pPr>
        <w:pStyle w:val="ArticleBody"/>
        <w:jc w:val="left"/>
      </w:pPr>
      <w:r>
        <w:rPr>
          <w:rFonts w:ascii="Nirmala UI" w:hAnsi="Nirmala UI" w:eastAsia="Nirmala UI" w:cs="Nirmala UI"/>
        </w:rPr>
        <w:t>ঐ পদে “understand” এবং “consider”—দুটো হিসেবেই যে শব্দটি অনূদিত হয়েছে, সেটি হিব্রু শব্দ “biyn,” এবং এর অর্থ “মানসিকভাবে পৃথক করা।” গাব্রিয়েল দানিয়েলকে জানান যে “বিষয়” এবং “দর্শন”—এই দুটির মধ্যে মানসিকভাবে পার্থক্য করতে। ঐ পদে “vision” শব্দটি হিব্রু “mareh,” এবং তা হলো দুই হাজার তিনশো বছরের দর্শন, যা ২২ অক্টোবর, ১৮৪৪-এ সমাপ্ত হয়েছে। “matter” হিসেবে যে হিব্রু শব্দটি অনূদিত হয়েছে, সেটিই দশম অধ্যায়ের প্রথম পদে “thing” হিসেবে অনূদিত হয়েছে। সেটি হিব্রু শব্দ “dabar,” এবং এটি দুই হাজার পাঁচশো কুড়ি বছরের দর্শনকে নির্দেশ করে, যা-ও ২২ অক্টোবর, ১৮৪৪-এ সমাপ্ত হয়েছে।</w:t>
      </w:r>
    </w:p>
    <w:p>
      <w:pPr>
        <w:pStyle w:val="ArticleBody"/>
        <w:jc w:val="left"/>
      </w:pPr>
      <w:r>
        <w:rPr>
          <w:rFonts w:ascii="Nirmala UI" w:hAnsi="Nirmala UI" w:eastAsia="Nirmala UI" w:cs="Nirmala UI"/>
        </w:rPr>
        <w:t>দশম অধ্যায়ের প্রথম পদে, শেষ কালের ঈশ্বরের চুক্তিভুক্ত লোকেরা Belteshazzar দ্বারা প্রতিনিধিত্ব করা হয়েছে, এবং তারা ১৯৮৯ সালে অন্তের সময়ে আগত জ্ঞানবৃদ্ধিকে অনুধাবন করেছে, যা তাদেরকে দুটি দর্শনের সংযোগ অনুধাবন করতে সক্ষম করেছে, যা প্রথম স্বর্গদূতের আন্দোলনের Millerites কেবল আংশিকরূপে অনুধাবন করেছিল। পদটিতে, ‘বিষয়’ হিসেবে উপস্থাপিত দর্শনটি দুটি ভবিষ্যদ্বাণীর মধ্যে দীর্ঘতম হিসেবে চিহ্নিত হয়; কারণ ‘বিষয়’ শব্দটির পদটিতে থাকা দুইটি উল্লেখের মাঝখানে দানিয়েল নির্দেশ করেন যে ‘বিষয়’টির (dabar) জন্য নিযুক্ত সময় দর্শনটির (mareh) তুলনায় ‘দীর্ঘ’ ছিল।</w:t>
      </w:r>
    </w:p>
    <w:p>
      <w:pPr>
        <w:pStyle w:val="ArticleScripture"/>
        <w:jc w:val="left"/>
      </w:pPr>
      <w:r>
        <w:rPr>
          <w:rFonts w:ascii="Nirmala UI" w:hAnsi="Nirmala UI" w:eastAsia="Nirmala UI" w:cs="Nirmala UI"/>
        </w:rPr>
        <w:t>পারস্যের রাজা কোরেশের রাজত্বের তৃতীয় বছরে দানিয়েলের কাছে, যার নাম বেল্টশৎসর বলা হতো, এক বিষয় প্রকাশিত হলো; এবং সেই বিষয় সত্য ছিল, কিন্তু নির্ধারিত সময় দীর্ঘ ছিল; আর তিনি সেই বিষয় বুঝেছিলেন এবং দর্শনের অর্থ উপলব্ধি করেছিলেন। দানিয়েল ১০:১।</w:t>
      </w:r>
    </w:p>
    <w:p>
      <w:pPr>
        <w:pStyle w:val="ArticleBody"/>
        <w:jc w:val="left"/>
      </w:pPr>
      <w:r>
        <w:rPr>
          <w:rFonts w:ascii="Nirmala UI" w:hAnsi="Nirmala UI" w:eastAsia="Nirmala UI" w:cs="Nirmala UI"/>
        </w:rPr>
        <w:t>‘সাত সময়কাল’ যে মিলারাইটদের প্রচারিত সময়-ভবিষ্যদ্বাণীগুলির মধ্যে দীর্ঘতম—এই সূক্ষ্ম সত্যটি লাওদিকীয় অ্যাডভেন্টবাদ অস্বীকার করে; তারা এমন এক অংশের ভিত্তিতে, যেটিকে বিকৃত করে তারা নিজেদের ধ্বংস ডেকে আনে। ১৮৬৩ সালের বিদ্রোহে ‘সাত সময়কাল’ প্রত্যাখ্যান করার ফলে, তারা দুটি ভবিষ্যদ্বাণীর পারস্পরিক সম্পর্ক দেখতে পায় না, এবং কেবলমাত্র—অথবা কেবল দেখতে চায়—পরবর্তী অংশটিকেই তেইশশ বছরকে চিহ্নিতকারী হিসেবে দেখে।</w:t>
      </w:r>
    </w:p>
    <w:p>
      <w:pPr>
        <w:pStyle w:val="ArticleScripture"/>
        <w:jc w:val="left"/>
      </w:pPr>
      <w:r>
        <w:rPr>
          <w:rFonts w:ascii="Nirmala UI" w:hAnsi="Nirmala UI" w:eastAsia="Nirmala UI" w:cs="Nirmala UI"/>
        </w:rPr>
        <w:t>খ্রিস্টের প্রথম আগমনে ‘রাজ্যের সুসমাচার’ প্রচার করা শিষ্যদের অভিজ্ঞতার সমতুল্য অভিজ্ঞতা দেখা যায় তাঁদের মধ্যেও, যারা তাঁর দ্বিতীয় আগমনের বার্তা ঘোষণা করেছিলেন। যেমন শিষ্যরা বেরিয়ে প্রচার করেছিলেন, ‘সময় পূর্ণ হয়েছে, ঈশ্বরের রাজ্য নিকটে,’ তেমনি মিলার ও তাঁর সহচররা ঘোষণা করেছিলেন যে বাইবেলে উপস্থাপিত দীর্ঘতম এবং শেষ ভবিষ্যদ্বাণীমূলক সময়কালটি প্রায় শেষ হতে চলেছে, বিচার নিকটবর্তী ছিল, এবং চিরস্থায়ী রাজ্য প্রতিষ্ঠিত হতে চলেছিল। সময় সম্পর্কে শিষ্যদের প্রচার দানিয়েল ৯-এর সত্তর সপ্তাহের ওপর ভিত্তি করে ছিল। মিলার ও তাঁর সহচরদের দেওয়া বার্তা দানিয়েল ৮:১৪-তে উল্লিখিত ২৩০০ দিনের সমাপ্তি ঘোষণা করেছিল, যার একটি অংশ হলো সেই সত্তর সপ্তাহ। উভয়েরই প্রচার একই মহান ভবিষ্যদ্বাণীমূলক সময়পর্বের ভিন্ন ভিন্ন অংশের পরিপূর্ণতার ওপর ভিত্তি করে ছিল। দ্য গ্রেট কনট্রোভার্সি, ৩৫১।</w:t>
      </w:r>
    </w:p>
    <w:p>
      <w:pPr>
        <w:pStyle w:val="ArticleBody"/>
        <w:jc w:val="left"/>
      </w:pPr>
      <w:r>
        <w:rPr>
          <w:rFonts w:ascii="Nirmala UI" w:hAnsi="Nirmala UI" w:eastAsia="Nirmala UI" w:cs="Nirmala UI"/>
        </w:rPr>
        <w:t>শেষের এই অংশটির অন্তর্নিহিত যুক্তি যেন চোখ এড়িয়ে না যায়। লাওদিকীয় অ্যাডভেন্টবাদ বিশ্বকে এ কথা শেখায় না যে মিলারাইটরা মনে করত শুদ্ধ করা হবে এমন পবিত্রস্থানটি স্বর্গীয় পবিত্রস্থান ছিল, কারণ তারা—আর ইতিহাসের নথিপত্র দেখতে ইচ্ছুক যে কেউ—জানে যে মিলারাইটরা বিশ্বাস করত শুদ্ধ করা হবে এমন পবিত্রস্থানটি হলো পৃথিবী। যে অংশটিকে লাওদিকীয় অ্যাডভেন্টবাদ বিকৃত করে নিজেদের সর্বনাশ ডেকে আনে, তা হলো, "অতএব মিলার এবং তাঁর সহযোগীরা ঘোষণা করেছিলেন যে বাইবেলে উপস্থাপিত সর্বাপেক্ষা দীর্ঘ এবং শেষ ভবিষ্যদ্বাণীমূলক সময়কালটির মেয়াদ শেষ হতে চলেছে", যা তারা জোর দিয়ে বলে দানিয়েলের বইয়ের অষ্টম অধ্যায়ের চতুর্দশ পদে উল্লেখিত দুই হাজার তিনশো বছর।</w:t>
      </w:r>
    </w:p>
    <w:p>
      <w:pPr>
        <w:pStyle w:val="ArticleBody"/>
        <w:jc w:val="left"/>
      </w:pPr>
      <w:r>
        <w:rPr>
          <w:rFonts w:ascii="Nirmala UI" w:hAnsi="Nirmala UI" w:eastAsia="Nirmala UI" w:cs="Nirmala UI"/>
        </w:rPr>
        <w:t>অ্যাডভেন্টিজমের নিজস্ব ইতিহাসগ্রন্থগুলো উল্লেখ করে যে তিনশো মিলারাইট প্রচারক সবাই তাদের উপস্থাপনায় ১৮৪৩ সালের পাইওনিয়ার চার্ট ব্যবহার করেছিলেন, এবং চার্টে যেমন একেবারে স্পষ্ট, তেমনি বাকি ঐতিহাসিক সাক্ষ্যেও, যে “সাত সময়” (দুই হাজার পাঁচশো বিশ বছর) ছিল সেই ভবিষ্যদ্বাণী যেটিকে তারা “সবচেয়ে দীর্ঘ এবং শেষ ভবিষ্যদ্বাণীমূলক সময়কাল” হিসেবে চিহ্নিত করেছিল, যা “শীঘ্রই শেষ হতে চলেছিল।” ১৮৬৩ সালের তাদের বিদ্রোহের কারণে, যখন তারা “সাত সময়”-এর ভিত্তিপ্রস্তর প্রত্যাখ্যান করেছিল, তারা এখন অন্ধভাবে জোর দিয়ে দাবি করে যে সিস্টার হোয়াইট “দ্য গ্রেট কনট্রোভার্সি”-র উক্ত অংশে প্রতিষ্ঠিত ইতিহাসকে পুনর্লিখন করছেন।</w:t>
      </w:r>
    </w:p>
    <w:p>
      <w:pPr>
        <w:pStyle w:val="ArticleBody"/>
        <w:jc w:val="left"/>
      </w:pPr>
      <w:r>
        <w:rPr>
          <w:rFonts w:ascii="Nirmala UI" w:hAnsi="Nirmala UI" w:eastAsia="Nirmala UI" w:cs="Nirmala UI"/>
        </w:rPr>
        <w:t>দানিয়েল গ্রন্থের দশম অধ্যায়ের প্রথম পদে, বেল্তেশাস্সার অন্তিম দিনসমূহে ঈশ্বরের প্রজাদের প্রতিনিধিত্ব করেন; এবং তারা দানিয়েল অষ্টম অধ্যায়ের ত্রয়োদশ ও চতুর্দশ পদের প্রশ্ন ও উত্তরের উভয়ই অনুধাবন করে, যাকে সিস্টার হোয়াইট অ্যাডভেন্ট বিশ্বাসের ভিত্তি ও কেন্দ্রীয় স্তম্ভ হিসেবে সনাক্ত করেছেন। ঐ পদে দানিয়েলের উপস্থাপনে তিনি অন্তিম দিনসমূহের ঈশ্বরের চুক্তিবদ্ধ প্রজা ও লাওদিকেীয় অ্যাডভেন্টবাদের মধ্যে একটি পার্থক্য চিহ্নিত করছেন; কারণ ১৯৮৯ সালে জ্ঞানবৃদ্ধিকে যে গোষ্ঠী অনুধাবন করে, তারাই সেই চুক্তিবদ্ধ প্রজা।</w:t>
      </w:r>
    </w:p>
    <w:p>
      <w:pPr>
        <w:pStyle w:val="ArticleScripture"/>
        <w:jc w:val="left"/>
      </w:pPr>
      <w:r>
        <w:rPr>
          <w:rFonts w:ascii="Nirmala UI" w:hAnsi="Nirmala UI" w:eastAsia="Nirmala UI" w:cs="Nirmala UI"/>
        </w:rPr>
        <w:t>পারস্যের রাজা কোরেশের রাজত্বের তৃতীয় বছরে দানিয়েলের কাছে, যাঁহার নাম বেল্টশৎসর বলা হইত, এক বিষয় প্রকাশিত হইল; এবং সেই বিষয় সত্য ছিল, কিন্তু নির্ধারিত সময় দীর্ঘ ছিল; আর তিনি সেই বিষয় বুঝিলেন, এবং দর্শনের অর্থ উপলব্ধি করিলেন। দানিয়েল 10:1।</w:t>
      </w:r>
    </w:p>
    <w:p>
      <w:pPr>
        <w:pStyle w:val="ArticleBody"/>
        <w:jc w:val="left"/>
      </w:pPr>
      <w:r>
        <w:rPr>
          <w:rFonts w:ascii="Nirmala UI" w:hAnsi="Nirmala UI" w:eastAsia="Nirmala UI" w:cs="Nirmala UI"/>
        </w:rPr>
        <w:t>প্রথম পদটি হিদ্দেকেল নদীর ধারে প্রদত্ত সেই দর্শনের সূচনা, যার সমাপ্তি দ্বাদশ অধ্যায়ে ঘটে। সেখানেই আমরা সময়ের অন্তে দানিয়েলের গ্রন্থের মোহর খোলা দেখতে পাই; অতএব দানিয়েল যে ‘বস্তু’ এবং ‘দর্শন’—উভয়ই—বুঝেছিলেন, তার সেই উপস্থাপনাটি যুক্ত হয়েছে তাঁদের সঙ্গে, যারা বোঝেন এবং ‘জ্ঞানী’ বলে চিহ্নিত; এর বিপরীতে রয়েছেন তাঁরা, যারা বোঝেন না এবং ‘দুষ্ট’ বলে চিহ্নিত। দ্বাদশ অধ্যায়ের দশম পদে এই দুই শ্রেণীর মধ্যে পার্থক্যটি উপস্থাপিত হয়েছে।</w:t>
      </w:r>
    </w:p>
    <w:p>
      <w:pPr>
        <w:pStyle w:val="ArticleScripture"/>
        <w:jc w:val="left"/>
      </w:pPr>
      <w:r>
        <w:rPr>
          <w:rFonts w:ascii="Nirmala UI" w:hAnsi="Nirmala UI" w:eastAsia="Nirmala UI" w:cs="Nirmala UI"/>
        </w:rPr>
        <w:t>অনেকে পরিশুদ্ধ হবে, শ্বেতবর্ণ হবে, এবং পরীক্ষিত হবে; কিন্তু দুষ্টেরা দুষ্টতাই করবে; এবং দুষ্টদের কেউই বুঝিবে না; কিন্তু জ্ঞানীগণ বুঝিবে। দানিয়েল ১২:১০।</w:t>
      </w:r>
    </w:p>
    <w:p>
      <w:pPr>
        <w:pStyle w:val="ArticleBody"/>
        <w:jc w:val="left"/>
      </w:pPr>
      <w:r>
        <w:rPr>
          <w:rFonts w:ascii="Nirmala UI" w:hAnsi="Nirmala UI" w:eastAsia="Nirmala UI" w:cs="Nirmala UI"/>
        </w:rPr>
        <w:t>“জ্ঞানীরা” বোঝে, আর দুষ্টেরা বোঝে না; এবং “বোঝা” হিসেবে যে শব্দটি অনূদিত হয়েছে, সেটিই সেই শব্দ যা আমরা নবম অধ্যায়ের তেইশ নম্বর পদের মধ্যে শনাক্ত করেছি। সেটি হিব্রু শব্দ “biyn,” যার অর্থ মানসিকভাবে পৃথক করা। দুষ্টেরা জ্ঞান বৃদ্ধিকে বোঝে না, কারণ তারা ওই দুইটি দর্শনের মধ্যে মানসিক পৃথকীকরণ করতে অনিচ্ছুক—যে দুই দর্শনই সেই সত্যসমূহ, যা প্রথম পদে বেলতেশাসার বোঝেন বলে তাঁকে চিহ্নিত করা হয়েছে, যখন তিনি দানিয়েলের বদলে বেলতেশাসার হিসেবে পরিচিত। প্রথম পদে তিনি ঈশ্বরের অন্তিম দিনের চুক্তির জনগণ হিসেবে পরিচিত, এবং তাঁকে এমনদের হিসেবে চিহ্নিত করা হয়েছে যারা ওই দুইটি দর্শন বোঝে—যে দুইটির মধ্যে ঈশ্বরের জনগণকে মানসিকভাবে পার্থক্য করতে হবে। যীশু কোনো বিষয়ের শেষকে তার শুরু দিয়ে ব্যাখ্যা করেন, এবং বারো নম্বর অধ্যায়ে, জ্ঞানীরা তারা, যারা তেইশশো বছরের ভবিষ্যদ্বাণী এবং তার “সর্বাধিক দীর্ঘ ও অন্তিম” সময়সংক্রান্ত ভবিষ্যদ্বাণীর সঙ্গে সরাসরি সম্পর্ক—যা পঁচিশশো কুড়ি বছর—বোঝে।</w:t>
      </w:r>
    </w:p>
    <w:p>
      <w:pPr>
        <w:pStyle w:val="ArticleBody"/>
        <w:jc w:val="left"/>
      </w:pPr>
      <w:r>
        <w:rPr>
          <w:rFonts w:ascii="Nirmala UI" w:hAnsi="Nirmala UI" w:eastAsia="Nirmala UI" w:cs="Nirmala UI"/>
        </w:rPr>
        <w:t>আমরা পরবর্তী প্রবন্ধে দানিয়েলের শেষ দর্শন নিয়ে আমাদের অধ্যয়ন চালিয়ে যাব।</w:t>
      </w:r>
    </w:p>
    <w:p>
      <w:pPr>
        <w:pStyle w:val="ArticleScripture"/>
        <w:jc w:val="left"/>
      </w:pPr>
      <w:r>
        <w:rPr>
          <w:rFonts w:ascii="Nirmala UI" w:hAnsi="Nirmala UI" w:eastAsia="Nirmala UI" w:cs="Nirmala UI"/>
        </w:rPr>
        <w:t>আমার প্রজাগণ জ্ঞানের অভাবে ধ্বংসপ্রাপ্ত হয়; কারণ তুমি জ্ঞানকে প্রত্যাখ্যান করেছ, আমিও তোমাকে প্রত্যাখ্যান করব, যাতে তুমি আমার কাছে আর যাজক না হও; যেহেতু তুমি তোমার ঈশ্বরের ব্যবস্থা ভুলে গিয়েছ, আমিও তোমার সন্তানদের ভুলে যাব। হোসেয়া ৪:৬।</w:t>
      </w:r>
    </w:p>
    <w:p>
      <w:pPr>
        <w:pStyle w:val="ArticleScripture"/>
        <w:jc w:val="left"/>
      </w:pPr>
      <w:r>
        <w:rPr>
          <w:rFonts w:ascii="Nirmala UI" w:hAnsi="Nirmala UI" w:eastAsia="Nirmala UI" w:cs="Nirmala UI"/>
        </w:rPr>
        <w:t>তোমরাও, জীবন্ত পাথরসম, নির্মিত হচ্ছ এক আধ্যাত্মিক গৃহে, পবিত্র যাজকত্ব হিসেবে, যাতে যিশু খ্রিস্টের মাধ্যমে ঈশ্বরের কাছে গ্রহণযোগ্য আধ্যাত্মিক উৎসর্গসমূহ নিবেদন করতে পারো। সেজন্য শাস্ত্রেও বলা আছে, ‘দেখ, আমি সিয়োনে এক প্রধান কোণার পাথর স্থাপন করছি, নির্বাচিত, মূল্যবান; আর যে তাঁর উপর বিশ্বাস করে, সে লজ্জিত হবে না।’ সুতরাং তোমাদের কাছে, যারা বিশ্বাস কর, তিনি মূল্যবান; কিন্তু যারা অবাধ্য, ‘যে পাথরটিকে নির্মাতারা বাতিল করেছিল, সেটিই হয়েছে কোণের শিরস্তম্ভ,’ এবং ‘হোঁচটের পাথর ও আঘাতের শিলা’—অর্থাৎ যারা বাক্যে হোঁচট খায়, কারণ তারা অবাধ্য; এবং এর জন্যই তারা নিযুক্তও ছিল। কিন্তু তোমরা নির্বাচিত বংশ, রাজকীয় যাজকত্ব, পবিত্র জাতি, ঈশ্বরের নিজস্ব লোক—যাতে তোমাদেরকে যিনি অন্ধকার থেকে তাঁর আশ্চর্য আলোর মধ্যে ডেকে এনেছেন, তাঁর গুণাবলি তোমরা ঘোষণা কর। তোমরা যারা একসময় কোনো জাতি ছিলে না, এখন ঈশ্বরের লোক; যারা আগে করুণা পাওনি, এখন করুণা পেয়েছ। ১ পিতর ২:৫-১০।</w:t>
      </w:r>
    </w:p>
    <w:p>
      <w:pPr>
        <w:pStyle w:val="ArticleScripture"/>
        <w:jc w:val="left"/>
      </w:pPr>
      <w:r>
        <w:rPr>
          <w:rFonts w:ascii="Nirmala UI" w:hAnsi="Nirmala UI" w:eastAsia="Nirmala UI" w:cs="Nirmala UI"/>
        </w:rPr>
        <w:t>আর আমাদের প্রভুর ধৈর্যকে পরিত্রাণ বলে গণ্য করো; যেমন আমাদের প্রিয় ভাই পৌলও তাঁকে প্রদত্ত জ্ঞানের অনুসারে তোমাদের উদ্দেশে লিখেছেন; এবং যেমন তিনি তাঁর সব পত্রেই এই বিষয়গুলি নিয়ে বলেছেন; যেগুলোর মধ্যে কিছু বিষয় বোঝা কঠিন, যা অশিক্ষিত ও অস্থির লোকেরা বিকৃত করে, যেমন তারা অন্য শাস্ত্রগুলোকেও করে, নিজেদের সর্বনাশের জন্য। অতএব, প্রিয়জনেরা, যেহেতু তোমরা আগেই এসব জানো, সাবধান থেকো, যাতে তোমরাও দুষ্টদের ভ্রান্তিতে ভেসে গিয়ে নিজের দৃঢ়তা থেকে পতিত না হও। ২ পিতর ৩:১৫-১৭।</w:t>
      </w:r>
    </w:p>
    <w:p>
      <w:pPr>
        <w:pStyle w:val="ArticleScripture"/>
        <w:jc w:val="left"/>
      </w:pPr>
      <w:r>
        <w:rPr>
          <w:rFonts w:ascii="Nirmala UI" w:hAnsi="Nirmala UI" w:eastAsia="Nirmala UI" w:cs="Nirmala UI"/>
        </w:rPr>
        <w:t>এই বিষয়গুলোর কথা তাদের মনে করিয়ে দাও; প্রভুর সামনে তাদের সতর্ক করো, যেন তারা কথা নিয়ে এমন তর্ক না করে যা কোনো লাভ আনে না, বরং শ্রোতাদের ক্ষতিসাধন করে। ঈশ্বরের কাছে গ্রহণযোগ্য ব্যক্তি হিসেবে নিজেকে প্রমাণ করতে পরিশ্রম কর; এমন একজন কর্মী হও যার লজ্জিত হওয়ার প্রয়োজন নেই, যে সত্যের বাক্যকে সঠিকভাবে ব্যাখ্যা করে। কিন্তু অপবিত্র ও অর্থহীন প্রলাপ থেকে দূরে থাক; কারণ এগুলো অধার্মিকতা আরও বাড়িয়ে তোলে। ২ তিমথি ২:১৪-১৬।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চুয়ান্ন</dc:title>
  <dc:subject>দানিয়েলের শেষ দর্শনের অনুধাবন: বেলতেশাজ্জারের তাৎপর্য এবং ভবিষ্যদ্বাণীর উন্মোচন</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