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সমান্তরাল সতর্কবার্তা - নম্বর তিন</w:t>
      </w:r>
    </w:p>
    <w:p>
      <w:pPr>
        <w:pStyle w:val="ArticleSubtitle"/>
        <w:jc w:val="left"/>
      </w:pPr>
      <w:r>
        <w:rPr>
          <w:rFonts w:ascii="Nirmala UI" w:hAnsi="Nirmala UI" w:eastAsia="Nirmala UI" w:cs="Nirmala UI"/>
        </w:rPr>
        <w:t>ভবিষ্যদ্বাণীমূলক বার্তাসমূহের ক্ষমতায়ন: উদ্ঘাটনের দেবদূতদের ধারাবাহিক পরীক্ষণ প্রক্রিয়া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গত প্রবন্ধটি আমরা এই কথা তুলে ধরে শেষ করেছিলাম যে, প্রকাশিত বাক্য চতুর্দশ অধ্যায়ের তিন স্বর্গদূতের প্রত্যেকের হাতেই একটি বার্তা রয়েছে। দ্বিতীয় ও তৃতীয় স্বর্গদূতকে তাঁদের বার্তা নিয়ে অবতরণ করার সময় তাঁদের সঙ্গে একটি "চর্মপত্র" আছে বলে বর্ণিত হয়েছে। প্রত্যেক স্বর্গদূত একটি বার্তার প্রতিনিধিত্ব করে, এবং প্রতিটি বার্তার আগমন একটি প্রভাব সৃষ্টি করে। প্রথম স্বর্গদূত ১৭৯৮ সালে এসেছিল। সেই বার্তাটি উন্মোচিত হয়েছিল এবং আসন্ন বিচার সম্পর্কে জ্ঞানের বৃদ্ধি ঘটেছিল। সেই জ্ঞানের বৃদ্ধি ফলে উপাসকদের দুটি শ্রেণি গঠিত হয়েছিল। যখন দ্বিতীয় স্বর্গদূত এসেছিল, প্রোটেস্টান্টদের পতনের বার্তাটি উন্মোচিত হয়েছিল এবং জ্ঞানের বৃদ্ধি ঘটেছিল, এবং দুটি শ্রেণি গঠিত হয়েছিল। ২২ অক্টোবর, ১৮৪৪-এ যখন "মধ্যরাত্রির আহ্বান" বার্তাটি এসেছিল, তা এক্সেটার ক্যাম্প মিটিং-এ উন্মোচিত হয়েছিল এবং জ্ঞানের বৃদ্ধি ঘটেছিল, এবং কুমারীদের দুটি শ্রেণি গঠিত হয়েছিল। তৃতীয় স্বর্গদূত ২২ অক্টোবর, ১৮৪৪-এ এসেছিল; তখন তৃতীয় স্বর্গদূতের বার্তা এবং তা যা যা উপস্থাপন করে সবই উন্মোচিত হয়েছিল, এবং জ্ঞানের বৃদ্ধি ঘটেছিল এবং দুটি শ্রেণি গঠিত হয়েছিল।</w:t>
      </w:r>
    </w:p>
    <w:p>
      <w:pPr>
        <w:pStyle w:val="ArticleBody"/>
        <w:jc w:val="left"/>
      </w:pPr>
      <w:r>
        <w:rPr>
          <w:rFonts w:ascii="Nirmala UI" w:hAnsi="Nirmala UI" w:eastAsia="Nirmala UI" w:cs="Nirmala UI"/>
        </w:rPr>
        <w:t>স্বর্গদূতদের মধ্যে পাওয়া যায় এমন আরেকটি বৈশিষ্ট্য তাদের বার্তাগুলোর শক্তিবর্ধনের সঙ্গে সম্পর্কিত। দ্বিতীয় স্বর্গদূতের বার্তা মধ্যরাত্রির আহ্বানের বার্তার দ্বারা শক্তি বৃদ্ধি পেয়েছিল, যেমন আগের প্রবন্ধে দেখানো হয়েছে; তবে মধ্যরাত্রির আহ্বান কোনো একক স্বর্গদূত দ্বারা প্রতিনিধিত্ব করা হয় না, এটি বহু স্বর্গদূত দ্বারা প্রতিনিধিত্ব করা হয়। দ্বিতীয় স্বর্গদূত ও মধ্যরাত্রির আহ্বানের সঙ্গে সম্পর্কিত ইতিহাস দেখায় যে, মধ্যরাত্রির আহ্বান তার সঙ্গে যুক্ত হলে দ্বিতীয় স্বর্গদূতের বার্তা শক্তি বৃদ্ধি পেয়েছিল। একই বইয়ে আমাদের বলা হয়েছে:</w:t>
      </w:r>
    </w:p>
    <w:p>
      <w:pPr>
        <w:pStyle w:val="ArticleScripture"/>
        <w:jc w:val="left"/>
      </w:pPr>
      <w:r>
        <w:rPr>
          <w:rFonts w:ascii="Nirmala UI" w:hAnsi="Nirmala UI" w:eastAsia="Nirmala UI" w:cs="Nirmala UI"/>
        </w:rPr>
        <w:t>"আমি স্বর্গে স্বর্গদূতদের এদিক-সেদিক তাড়াহুড়ো করতে দেখলাম। তারা পৃথিবীতে নামছিল, আবার স্বর্গে উঠছিল, কোনো গুরুত্বপূর্ণ ঘটনার পরিপূর্তির প্রস্তুতি নিচ্ছিল। তারপর আমি আরেকজন পরাক্রমশালী স্বর্গদূতকে দেখলাম, যাকে পৃথিবীতে নামার জন্য নিযুক্ত করা হয়েছে, যেন সে তৃতীয় স্বর্গদূতের সঙ্গে নিজের কণ্ঠ মিলিয়ে তার বার্তায় শক্তি ও বল যোগায়। ঐ স্বর্গদূতকে মহাশক্তি ও মহিমা দান করা হয়েছিল, এবং সে অবতরণ করতেই, তার মহিমায় পৃথিবী আলোকিত হয়ে উঠল। এই স্বর্গদূতের আগে-পিছে যে আলো চলছিল, তা সর্বত্র প্রবেশ করল, যখন সে প্রবল কণ্ঠে উচ্চস্বরে বলল, ‘মহান বাবিলন পতিত হয়েছে, পতিত হয়েছে; এবং তা শয়তানদের বাসস্থান হয়ে গেছে, প্রত্যেক অপবিত্র আত্মার আশ্রয়স্থল, আর প্রত্যেক অশুচি ও ঘৃণ্য পাখির খাঁচা হয়ে গেছে।’ দ্বিতীয় স্বর্গদূত কর্তৃক প্রদত্ত বাবিলনের পতনের বার্তাটি আবারও দেওয়া হলো, এবং ১৮৪৪ সাল থেকে গির্জাগুলিতে যে অপভ্রষ্টতাগুলো প্রবেশ করেছে, সেগুলোর সংযোজনসহ। এই স্বর্গদূতের কাজ ঠিক সময়ে এসে উপস্থিত হয় এবং তৃতীয় স্বর্গদূতের বার্তার শেষ মহান কার্য্যের সঙ্গে যুক্ত হয়, যখন তা জোরালো আহ্বানে পরিণত হয়। এবং ঈশ্বরের লোকেরা সর্বত্র প্রস্তুত হয়ে ওঠে, যাতে শীঘ্রই যে পরীক্ষার সময়ের মুখোমুখি তারা হবে, তাতে দৃঢ়ভাবে দাঁড়াতে পারে। আমি দেখলাম, তাদের ওপর এক মহা আলো স্থির হয়ে আছে; তারা বার্তায় ঐক্যবদ্ধ হলো, এবং নির্ভয়ে মহাশক্তি সহকারে তৃতীয় স্বর্গদূতের বার্তা ঘোষণা করল।"</w:t>
      </w:r>
    </w:p>
    <w:p>
      <w:pPr>
        <w:pStyle w:val="ArticleScripture"/>
        <w:jc w:val="left"/>
      </w:pPr>
      <w:r>
        <w:rPr>
          <w:rFonts w:ascii="Nirmala UI" w:hAnsi="Nirmala UI" w:eastAsia="Nirmala UI" w:cs="Nirmala UI"/>
        </w:rPr>
        <w:t>স্বর্গ থেকে আগত সেই পরাক্রমশালী দূতকে সহায়তা করতে আরও স্বর্গদূত পাঠানো হয়েছিল, এবং আমি এমন কণ্ঠস্বর শুনলাম যা সর্বত্র ধ্বনিত হচ্ছে বলে মনে হলো: "হে আমার প্রজা, তোমরা তার মধ্য থেকে বেরিয়ে এসো, যাতে তোমরা তার পাপসমূহে অংশীদার না হও এবং তার বিপদসমূহের কোনোটি তোমরা না পাও; কারণ তার পাপ স্বর্গ পর্যন্ত পৌঁছেছে, এবং ঈশ্বর তার অন্যায়সমূহ স্মরণ করেছেন।" এই বার্তাটি তৃতীয় বার্তার একটি সংযোজন বলে মনে হলো এবং সেটির সঙ্গে যুক্ত হলো, যেমন ১৮৪৪ সালে মধ্যরাত্রির আহ্বান দ্বিতীয় দূতের বার্তার সঙ্গে যুক্ত হয়েছিল। ধৈর্যশীল, অপেক্ষারত সাধুগণের উপর ঈশ্বরের মহিমা বিরাজ করল, এবং তারা নির্ভয়ে শেষ গম্ভীর সতর্কবাণী দিল, বাবিলনের পতন ঘোষণা করে এবং ঈশ্বরের লোকদের তাকে ছেড়ে বেরিয়ে আসতে আহ্বান জানিয়ে; যাতে তারা তার ভয়াবহ পরিণতি থেকে রক্ষা পেতে পারে।</w:t>
      </w:r>
    </w:p>
    <w:p>
      <w:pPr>
        <w:pStyle w:val="ArticleBody"/>
        <w:jc w:val="left"/>
      </w:pPr>
      <w:r>
        <w:rPr>
          <w:rFonts w:ascii="Nirmala UI" w:hAnsi="Nirmala UI" w:eastAsia="Nirmala UI" w:cs="Nirmala UI"/>
        </w:rPr>
        <w:t>মধ্যরাত্রির আহ্বান দ্বিতীয় স্বর্গদূতের সঙ্গে যুক্ত হয়েছিল, এবং প্রকাশিত বাক্য অষ্টাদশ অধ্যায়ের স্বর্গদূত তৃতীয় স্বর্গদূতের সঙ্গে যুক্ত হয়; এবং যখন তিনি তৃতীয় স্বর্গদূতের সঙ্গে যুক্ত হন, তখন তিনি অ্যাডভেন্টবাদের সূচনাকালে মধ্যরাত্রির আহ্বান ও দ্বিতীয় স্বর্গদূতের সংযুক্তির পুনরাবৃত্তি করেন। দুই সাক্ষী—দ্বিতীয় ও তৃতীয় স্বর্গদূত—এর ভিত্তিতে দেখা যায়, প্রত্যেক স্বর্গদূতের বার্তার একটি গৌণ বার্তা থাকে, যা তাকে শক্তিশালী করে। এই দুই সাক্ষী শেখায় যে ইতিহাসে যখন প্রথম স্বর্গদূতের বার্তা আগমন করেছিল, তার পরে কোনো এক পর্যায়ে সেই বার্তাটি একটি গৌণ বার্তার মাধ্যমে শক্তিশালী হওয়া আবশ্যক ছিল। এটি অবশ্যই প্রথম স্বর্গদূতের ক্ষেত্রেও সত্য ছিল। আমরা সদ্য উপস্থাপিত দীর্ঘ অংশের প্রথম অনুচ্ছেদে, সিস্টার হোয়াইট প্রথম স্বর্গদূতের ক্ষেত্রে সেই একই বৈশিষ্ট্য চিহ্নিত করেছেন, যা যোহন প্রকাশিত বাক্য অষ্টাদশ অধ্যায়ের স্বর্গদূতের ক্ষেত্রে আরোপ করেন, যখন তিনি বলেন, “আমাকে বলা হয়েছিল যে তাঁর দায়িত্ব ছিল তাঁর মহিমা দ্বারা পৃথিবীকে আলোকিত করা, এবং ঈশ্বরের আসন্ন ক্রোধ সম্পর্কে মানুষকে সতর্ক করা।” উদ্ধৃত অংশে স্পষ্ট যে তিনি প্রথম স্বর্গদূতকেই নির্দেশ করছেন।</w:t>
      </w:r>
    </w:p>
    <w:p>
      <w:pPr>
        <w:pStyle w:val="ArticleBody"/>
        <w:jc w:val="left"/>
      </w:pPr>
      <w:r>
        <w:rPr>
          <w:rFonts w:ascii="Nirmala UI" w:hAnsi="Nirmala UI" w:eastAsia="Nirmala UI" w:cs="Nirmala UI"/>
        </w:rPr>
        <w:t>প্রথম স্বর্গদূতের বার্তা ১৭৯৮ সালে এসেছিল, এবং পরে ১৮৪০ সালের ১১ আগস্ট এটি ক্ষমতাপ্রাপ্ত হয়, যখন ওসমানীয় আধিপত্যের অবসান ঘটে। সেই সময় প্রকাশিত বাক্যের দশম অধ্যায়ের পরাক্রমশালী স্বর্গদূত স্বর্গ থেকে নেমে এসে এক পা স্থলে আর এক পা সাগরে রাখলেন। তিনি প্রথম স্বর্গদূতের ক্ষমতায়নের প্রতিনিধিত্ব করেন, এবং এটাই প্রথম স্বর্গদূতের কাজকে প্রকাশিত বাক্যের আঠারো অধ্যায়ের স্বর্গদূতের একই কাজ হিসেবে শনাক্ত করে। উভয়েরই উদ্দেশ্য ছিল তাদের মহিমায় পৃথিবীকে আলোকিত করা, কিন্তু প্রকাশিত বাক্যের আঠারো অধ্যায়ের স্বর্গদূত তৃতীয় স্বর্গদূতের সঙ্গে যুক্ত হয়, যেমন ‘মধ্যরাত্রির আহ্বান’ দ্বিতীয় স্বর্গদূতের সঙ্গে যুক্ত হয়েছিল এবং যেমন প্রকাশিত বাক্যের দশম অধ্যায়ে যে স্বর্গদূত নেমে এসেছিলেন তিনি প্রথম স্বর্গদূতের সঙ্গে যুক্ত হয়েছিলেন।</w:t>
      </w:r>
    </w:p>
    <w:p>
      <w:pPr>
        <w:pStyle w:val="ArticleBody"/>
        <w:jc w:val="left"/>
      </w:pPr>
      <w:r>
        <w:rPr>
          <w:rFonts w:ascii="Nirmala UI" w:hAnsi="Nirmala UI" w:eastAsia="Nirmala UI" w:cs="Nirmala UI"/>
        </w:rPr>
        <w:t>সুতরাং, যখন প্রথম স্বর্গদূত আগমন করলেন, একটি বার্তার সিলমোহর খোলা হয়েছিল, যা উপাসকদের দুই শ্রেণি সৃষ্টি করেছিল। যখন প্রকাশিত বাক্যের দশম অধ্যায়ের স্বর্গদূত প্রথম স্বর্গদূতের বার্তাকে শক্তি দিলেন, তখন তার হাতে একটি ছোট বই ছিল, যা তিনি যোহনকে খেতে আদেশ দিলেন; এটি নির্দেশ করে যে তিনি একটি বার্তা নিয়ে এসেছিলেন, সেটির সিলমোহর খুলেছিলেন এবং তাতে উপাসকদের দুই শ্রেণি সৃষ্টি হয়েছিল। যখন দ্বিতীয় স্বর্গদূত, মধ্যরাত্রির আর্তনাদ এবং তৃতীয় স্বর্গদূত আগমন করলেন, তখন একটি বার্তার সিলমোহর খোলা হয়েছিল, যা পরীক্ষা করেছিল এবং উপাসকদের দুই শ্রেণি সৃষ্টি করেছিল।</w:t>
      </w:r>
    </w:p>
    <w:p>
      <w:pPr>
        <w:pStyle w:val="ArticleBody"/>
        <w:jc w:val="left"/>
      </w:pPr>
      <w:r>
        <w:rPr>
          <w:rFonts w:ascii="Nirmala UI" w:hAnsi="Nirmala UI" w:eastAsia="Nirmala UI" w:cs="Nirmala UI"/>
        </w:rPr>
        <w:t>আমরা যে অংশটি বিবেচনা করছি তা খ্রিষ্টের ইতিহাসের সঙ্গে মিলারাইটদের ইতিহাসের তুলনা করে এই কথা জোর দিয়ে বলে যে, মিলারাইটদের ইতিহাসে যে ধারাবাহিক পরীক্ষার প্রক্রিয়া ঘটেছিল, খ্রিষ্টের দিনগুলোতেও তা ঘটেছিল; আর সেটিই ছিল প্রাচীন ইস্রায়েলের সমাপ্তিকাল। যদি আধ্যাত্মিক ইস্রায়েলের শুরুতে এবং প্রাচীন ইস্রায়েলের শেষে একটি ধারাবাহিক পরীক্ষার প্রক্রিয়া সংঘটিত হয়ে থাকে, তবে আধ্যাত্মিক ইস্রায়েলের শেষেও একটি ধারাবাহিক পরীক্ষার প্রক্রিয়া ঘটবে, যেমনটি প্রাচীন ইস্রায়েলের সূচনাকালে ছিল।</w:t>
      </w:r>
    </w:p>
    <w:p>
      <w:pPr>
        <w:pStyle w:val="ArticleBody"/>
        <w:jc w:val="left"/>
      </w:pPr>
      <w:r>
        <w:rPr>
          <w:rFonts w:ascii="Nirmala UI" w:hAnsi="Nirmala UI" w:eastAsia="Nirmala UI" w:cs="Nirmala UI"/>
        </w:rPr>
        <w:t>মিলারাইট ইতিহাসে এটি পাঁচটি উন্মোচনের প্রতিনিধিত্ব করে, যা ১৭৯৮ সাল থেকে ২২ অক্টোবর, ১৮৪৪ পর্যন্ত উপাসকদের পরীক্ষা করে তাদেরকে দুই শ্রেণিতে বিভক্ত করেছিল। এই অংশটি স্পষ্টভাবে শেখায় যে আপনি যদি একটি পরীক্ষায় ব্যর্থ হন, তবে পরের পরীক্ষায় আপনি উত্তীর্ণ হবেন না, কারণ আপনি চেষ্টা-ই করবেন না। এটিও স্পষ্ট যে খ্রিষ্টের সময়ে পরীক্ষার প্রক্রিয়াটি এমনভাবে সমাপ্ত হয় যে পূর্বে নির্বাচিত চুক্তিবদ্ধ জাতি পরিত্রাণের পরিকল্পনা সম্পর্কে সম্পূর্ণ অন্ধকারে ছিল। দানিয়েল ও যোহন প্রতিনিধিত্ব করেন তাদের, যারা পেছন থেকে আসা কণ্ঠস্বর শোনেন—যারা এমন এক ধাপে ধাপে চলা পরীক্ষা-প্রক্রিয়ার মধ্য দিয়ে গিয়েছিলেন, যা প্রতিটি নবউন্মোচিত সত্যের ব্যক্তিগত অনুসন্ধান দাবি করত।</w:t>
      </w:r>
    </w:p>
    <w:p>
      <w:pPr>
        <w:pStyle w:val="ArticleBody"/>
        <w:jc w:val="left"/>
      </w:pPr>
      <w:r>
        <w:rPr>
          <w:rFonts w:ascii="Nirmala UI" w:hAnsi="Nirmala UI" w:eastAsia="Nirmala UI" w:cs="Nirmala UI"/>
        </w:rPr>
        <w:t>দানিয়েল ও প্রকাশিত বাক্য গ্রন্থ একটিই গ্রন্থ, এবং দানিয়েল ও যোহন সেই এক গ্রন্থের দুই সাক্ষী। এক সাক্ষী হলো গ্রন্থের শুরু, এবং অন্য সাক্ষী হলো গ্রন্থের শেষ। উভয় সাক্ষীই প্রতীকভাবে মৃত্যু ও পুনরুত্থানের অভিজ্ঞতা লাভ করেছেন; একজন মিদীয়-পরসীয় রাজ্যের দ্বারা নির্যাতিত হয়েছিলেন (যা প্রতীকীভাবে মার্কিন যুক্তরাষ্ট্রকে নির্দেশ করে), এবং অন্যজন রোমের দ্বারা নির্যাতিত হয়েছিলেন (যা প্রতীকীভাবে পোপতন্ত্রকে নির্দেশ করে)। যোহন নির্যাতিত হচ্ছেন, কারণ তিনি বিশ্রামদিন পালনকারী—যেমন দানিয়েল তাঁর উপাসনার প্রথা পরিবর্তন করতে অস্বীকার করার জন্য নির্যাতিত হয়েছিলেন। একত্রে তারা বিশ্বের শেষ কালে তাদের প্রতিনিধিত্ব করেন, যারা সপ্তম দিনের বিশ্রামদিনের পরিবর্তে রবিবারের উপাসনা গ্রহণ করতে অস্বীকার করার কারণে নির্যাতিত হন।</w:t>
      </w:r>
    </w:p>
    <w:p>
      <w:pPr>
        <w:pStyle w:val="ArticleBody"/>
        <w:jc w:val="left"/>
      </w:pPr>
      <w:r>
        <w:rPr>
          <w:rFonts w:ascii="Nirmala UI" w:hAnsi="Nirmala UI" w:eastAsia="Nirmala UI" w:cs="Nirmala UI"/>
        </w:rPr>
        <w:t>দানিয়েল ও যোহন যাদের প্রতিনিধিত্ব করেন, তারা হলেন যারা মোহরপ্রাপ্ত হয়েছে বা হবে; কারণ রাজার ‘আদেশ’ অমান্য করার জন্য যখন দানিয়েলকে সিংহের গহ্বরে রাখা হয়েছিল, তখন রাজা পাথরে মোহর দিয়েছিলেন, যাতে উদ্দেশ্য পরিবর্তিত না হয়। মিদীয় ও পারসিকদের আইনের অনুসারে রাজার আদেশ এবং তাঁর মোহরের কর্তৃত্ব পরিবর্তন করা যেত না বলেই, দানিয়েল চিরকালের জন্য মোহরপ্রাপ্ত ছিল। রাজার মোহর একটি পাথরের উপর রাখা হলো এবং দরজা বন্ধ করা হলো। রবিবারের আইন জারি হলে দরজাটি বন্ধ হয়, এবং কেউ সেই দরজা খুলতে পারে না, যেমন ২২ অক্টোবর, ১৮৪৪-এ দরজাটি বন্ধ করা হয়েছিল। এটি ছিল একটি সহজ উদাহরণ যে, শুধু কোনো ভবিষ্যদ্বাণীতে উল্লিখিত ভবিষ্যদ্বাণীমূলক ঘটনাগুলিই নয়, বরং গল্পে নবীকে যে প্রেক্ষাপটে দেখানো হয়, তাঁকে ঘিরে থাকা পরিস্থিতিগুলিও প্রয়োগ করা কতটা গুরুত্বপূর্ণ।</w:t>
      </w:r>
    </w:p>
    <w:p>
      <w:pPr>
        <w:pStyle w:val="ArticleBody"/>
        <w:jc w:val="left"/>
      </w:pPr>
      <w:r>
        <w:rPr>
          <w:rFonts w:ascii="Nirmala UI" w:hAnsi="Nirmala UI" w:eastAsia="Nirmala UI" w:cs="Nirmala UI"/>
        </w:rPr>
        <w:t>তবে এটি শুরু (দানিয়েলের পুস্তক) ও শেষ (প্রকাশিত বাক্য)কে একই ভবিষ্যদ্বাণীর দুই সাক্ষী হিসেবে একত্রে বিবেচনা করার শক্তিরও একটি উদাহরণ; কারণ বাইবেলীয় কোনো সত্য প্রতিষ্ঠার জন্য দুই সাক্ষীই প্রয়োজন। ভবিষ্যদ্বাণীকৃত ঘটনাবলি এবং উক্ত ভবিষ্যদ্বাণীকে কেন্দ্র করে নবীদের কর্মকাণ্ডের চিত্রণ—উভয়ই ঈশ্বরপ্রাণিত।</w:t>
      </w:r>
    </w:p>
    <w:p>
      <w:pPr>
        <w:pStyle w:val="ArticleScripture"/>
        <w:jc w:val="left"/>
      </w:pPr>
      <w:r>
        <w:rPr>
          <w:rFonts w:ascii="Nirmala UI" w:hAnsi="Nirmala UI" w:eastAsia="Nirmala UI" w:cs="Nirmala UI"/>
        </w:rPr>
        <w:t>সমস্ত শাস্ত্র ঈশ্বরের অনুপ্রেরণায় প্রদত্ত, এবং তা শিক্ষার জন্য, তিরস্কারের জন্য, সংশোধনের জন্য, ধার্মিকতায় নির্দেশনার জন্য উপকারী; যাতে ঈশ্বরের মানুষ পরিপূর্ণ হোক, সমস্ত সৎকর্মের জন্য সম্পূর্ণরূপে সজ্জিত হয়। ২ তীমথিয় ৩:১৬, ১৭</w:t>
      </w:r>
    </w:p>
    <w:p>
      <w:pPr>
        <w:pStyle w:val="ArticleBody"/>
        <w:jc w:val="left"/>
      </w:pPr>
      <w:r>
        <w:rPr>
          <w:rFonts w:ascii="Nirmala UI" w:hAnsi="Nirmala UI" w:eastAsia="Nirmala UI" w:cs="Nirmala UI"/>
        </w:rPr>
        <w:t>যদি বাইবেলের ভবিষ্যদ্বাণীকৃত ঘটনাগুলো পৃথিবীর শেষকে চিত্রিত করে, তবে ভবিষ্যদ্বাণী গ্রহণ করে এবং তার সাক্ষ্য দেওয়ার সময় নবী ও তার পরিবেশের যে চিত্রায়ন পাওয়া যায়, সেটিও পৃথিবীর শেষের চিত্রায়ন। অতএব, যখন কোনো নবীর পরিবেশ ও কর্মকাণ্ডকে ভবিষ্যদ্বাণীমূলকভাবে চিত্রিত করা হয়—তখন সেই নবী পৃথিবীর শেষকালে ঈশ্বরের লোকদের প্রতিরূপ হয়ে ওঠেন। এই উপলব্ধি মাথায় রেখে, যখন আমরা মালাখির এলিয়াহ-সম্পর্কিত ভবিষ্যদ্বাণীর রেখাকে প্রকাশিত বাক্যের চৌদ্দ ও আঠারো অধ্যায়ের রেখার সাথে একত্র করি, তখন তারা সবাই চূড়ান্ত সতর্কবার্তার ইতিহাস সম্পর্কে সাক্ষ্য দেয়—তবে তাদের সাক্ষ্য দ্বিবিধ।</w:t>
      </w:r>
    </w:p>
    <w:p>
      <w:pPr>
        <w:pStyle w:val="ArticleBody"/>
        <w:jc w:val="left"/>
      </w:pPr>
      <w:r>
        <w:rPr>
          <w:rFonts w:ascii="Nirmala UI" w:hAnsi="Nirmala UI" w:eastAsia="Nirmala UI" w:cs="Nirmala UI"/>
        </w:rPr>
        <w:t>বার্তাটি এমন ভবিষ্যদ্বাণীকৃত ঘটনাবলি নিয়ে গঠিত, যা ঈশ্বরের লোকদের বাইরের জগতে ঘটে; আর গৌণ সাক্ষ্য হলো বার্তাটি গ্রহণ ও ঘোষণা করতে গিয়ে নবীর যে অভিজ্ঞতা হয়, তা। একই ইতিহাসের বাহ্যিক ও অভ্যন্তরীণ দিককে উপস্থাপনকারী দুটি ভবিষ্যদ্বাণীমূলক রেখার ধারণাটি অ্যাডভেন্টিজমের অগ্রদূতরা স্বীকৃতি দিয়ে জনসমক্ষে লিপিবদ্ধ করেছিলেন। আমার মতে, অগ্রদূতদের এ প্রয়োগের ধ্রুপদি উদাহরণ হলো, যখন তারা দেখিয়েছেন যে প্রকাশিত বাক্যের সাতটি মণ্ডলী এবং প্রকাশিত বাক্যের সাতটি মোহর সমান্তরাল ইতিহাস, যা গির্জার অভ্যন্তরীণ ও বাহ্যিক ইতিহাসকে চিহ্নিত করে। মোহরগুলো বাহ্যিক ইতিহাসকে প্রতিনিধিত্ব করে, আর মণ্ডলীগুলো অভ্যন্তরীণকে।</w:t>
      </w:r>
    </w:p>
    <w:p>
      <w:pPr>
        <w:pStyle w:val="ArticleBody"/>
        <w:jc w:val="left"/>
      </w:pPr>
      <w:r>
        <w:rPr>
          <w:rFonts w:ascii="Nirmala UI" w:hAnsi="Nirmala UI" w:eastAsia="Nirmala UI" w:cs="Nirmala UI"/>
        </w:rPr>
        <w:t>মালাখির এলিয়াহের বার্তা এবং প্রকাশিত বাক্যের চৌদ্দ ও আঠারো অধ্যায় একই চূড়ান্ত সতর্কবার্তাকে চিহ্নিত করে, যাকে প্রকাশিত বাক্যের প্রথম অধ্যায়ে "যিশু খ্রিষ্টের প্রকাশিত বাক্য" বলে অভিহিত করা হয়েছে। প্রথম অধ্যায়ে পিতা ঈশ্বর সেই বার্তা খ্রিষ্টকে দিলেন; তিনি তা গাব্রিয়েলকে দিলেন; গাব্রিয়েল তা যোহনকে দিলেন; এরপর যোহন তা কলিসিয়াগুলোর কাছে পাঠালেন। এলিয়াহের বার্তা যেমন, তেমনি প্রকাশিত বাক্যের প্রথম, চৌদ্দ ও আঠারো অধ্যায়ে উপস্থাপিত বার্তাগুলিও ঠিক একই বার্তা।</w:t>
      </w:r>
    </w:p>
    <w:p>
      <w:pPr>
        <w:pStyle w:val="ArticleScripture"/>
        <w:jc w:val="left"/>
      </w:pPr>
      <w:r>
        <w:rPr>
          <w:rFonts w:ascii="Nirmala UI" w:hAnsi="Nirmala UI" w:eastAsia="Nirmala UI" w:cs="Nirmala UI"/>
        </w:rPr>
        <w:t>আর ভাববাদীদের আত্মারা ভাববাদীদের অধীনে থাকে। কারণ ঈশ্বর বিশৃঙ্খলার ঈশ্বর নন, তিনি শান্তির ঈশ্বর—যেমন পবিত্রদের সকল মণ্ডলীতে আছে। ১ করিন্থীয় ১৪:৩২, ৩৩।</w:t>
      </w:r>
    </w:p>
    <w:p>
      <w:pPr>
        <w:pStyle w:val="ArticleBody"/>
        <w:jc w:val="left"/>
      </w:pPr>
      <w:r>
        <w:rPr>
          <w:rFonts w:ascii="Nirmala UI" w:hAnsi="Nirmala UI" w:eastAsia="Nirmala UI" w:cs="Nirmala UI"/>
        </w:rPr>
        <w:t>এটি সর্বদা একই বার্তা, কারণ "নবীরা নবীদের অধীন।" পদগুলিতে "subject" হিসেবে যে শব্দটি অনুবাদ হয়েছে, তার অর্থ হলো, "অধীনস্থ করা; নিজে থেকে আজ্ঞাপালন করা: - আজ্ঞাপালনের অধীনে থাকা (আজ্ঞাবহ), অধীন করা, বশীভূত করা, (অধীন হওয়া, অধীন করা) (কারও/কিছুর অধীনে), বশ্যতার মধ্যে (কারও/কিছুর অধীনে) রাখা/থাকা, নিজেকে (কারও/কিছুর) অধীন করা।" সকল নবী পরস্পরের সঙ্গে একমত এবং পরস্পরের অধীনে থাকেন, না হলে তারা যে বার্তা দিয়েছিলেন তা বিভ্রান্তি সৃষ্টি করত।</w:t>
      </w:r>
    </w:p>
    <w:p>
      <w:pPr>
        <w:pStyle w:val="ArticleBody"/>
        <w:jc w:val="left"/>
      </w:pPr>
      <w:r>
        <w:rPr>
          <w:rFonts w:ascii="Nirmala UI" w:hAnsi="Nirmala UI" w:eastAsia="Nirmala UI" w:cs="Nirmala UI"/>
        </w:rPr>
        <w:t>চূড়ান্ত সতর্কবার্তার সব ভবিষ্যদ্বাণীমূলক দৃষ্টান্ত একই বার্তাকেই উপস্থাপন করে। দশ কুমারীর উপমায় যাঁদের "জ্ঞানী" বলা হয়েছে, এবং দানিয়েলের পুস্তক উন্মোচিত হলে যারা "জ্ঞান বৃদ্ধি" "বোঝে" এমন "জ্ঞানী" হিসেবেও যাঁদের উল্লেখ করা হয়েছে—তাদের বিষয়ে এটি প্রভুর পরিকল্পনা; প্রভুর ইচ্ছা এই যে, উন্মোচিত হলে সেই "জ্ঞানীরা" বিশেষ বার্তাটিকে চিনতে পারে। ওই চিনে নেওয়া সম্ভব হয় বাইবেলেই নির্দিষ্টভাবে চিহ্নিত বাইবেল-অধ্যয়নের যে পদ্ধতি তা প্রয়োগের মাধ্যমে। ঐ পদ্ধতি ইশাইয়াহ ২৮-এর সাথে সামঞ্জস্য রেখে এমন এক প্রক্রিয়ার মাধ্যমে সম্পন্ন হয়, যেখানে বাইবেলের কোনো বিষয়কে উদ্দেশ করে থাকা বিভিন্ন ভবিষ্যদ্বাণীমূলক ধারাসমূহকে পরস্পরের সমান্তরালে পাশাপাশি আনা হয়, যাতে সঠিক ভবিষ্যদ্বাণীমূলক ঘটনাসমূহ নির্ধারণ করা যায়।</w:t>
      </w:r>
    </w:p>
    <w:p>
      <w:pPr>
        <w:pStyle w:val="ArticleBody"/>
        <w:jc w:val="left"/>
      </w:pPr>
      <w:r>
        <w:rPr>
          <w:rFonts w:ascii="Nirmala UI" w:hAnsi="Nirmala UI" w:eastAsia="Nirmala UI" w:cs="Nirmala UI"/>
        </w:rPr>
        <w:t>যেহেতু আমরা এখানে এই নিবন্ধটি সমাপ্ত করছি এবং পরবর্তী নিবন্ধে এই ভাবনাগুলো অব্যাহত রাখব, তাই আমি আপনার ধৈর্য প্রার্থনা করছি।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সমান্তরাল সতর্কবার্তা - নম্বর তিন</dc:title>
  <dc:subject>ভবিষ্যদ্বাণীমূলক বার্তাসমূহের ক্ষমতায়ন: উদ্ঘাটনের দেবদূতদের ধারাবাহিক পরীক্ষণ প্রক্রিয়া</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