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Dos</w:t>
      </w:r>
    </w:p>
    <w:p>
      <w:pPr>
        <w:pStyle w:val="ArticleSubtitle"/>
        <w:jc w:val="left"/>
      </w:pPr>
      <w:r>
        <w:rPr>
          <w:rFonts w:ascii="Arial" w:hAnsi="Arial" w:eastAsia="Arial" w:cs="Arial"/>
        </w:rPr>
        <w:t>Paganoismo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Ang akong tuyo mao ang pagpakita kon sa unsang paagi ang “pito ka mga panahon” sa Levitico 26 “gitago sa dayag nga pagtan-aw” diha sa basahon ni Daniel, samtang usab giila nga kini gitago pinaagi sa mga tawhanong galamiton nga gigamit sa Dios sa pagpresentar sa “bato” nga hingkapyanan diha sa basahon ni Daniel. Aron masubay ang kahayag niini nga presentasyon, gikinahanglan ang “integridad.” Ang kahulogan sa integridad nga akong gisugyot, mahubit ingon nga pagkamakanunayon sa mga lihok, mga mithi, mga pamaagi, ug mga prinsipyo sa usa ka tawo. Kini magkinahanglan nga kita motuman sa ginapadayag sulod sa Pulong sa Dios, bisan pa kon kini dili mouyon sa mga hunahuna sa tawo nga nagsupak sa Pulong sa Dios.</w:t>
      </w:r>
    </w:p>
    <w:p>
      <w:pPr>
        <w:pStyle w:val="ArticleScripture"/>
        <w:jc w:val="left"/>
      </w:pPr>
      <w:r>
        <w:rPr>
          <w:rFonts w:ascii="Times New Roman" w:hAnsi="Times New Roman" w:eastAsia="Times New Roman" w:cs="Times New Roman"/>
        </w:rPr>
        <w:t>“Ang estriktong integridad kinahanglan pagahingusgan sa matag estudyante. Ang matag hunahuna kinahanglan motutok uban sa matinahuron nga pagtagad ngadto sa pinadayag nga pulong sa Dios. Ang kahayag ug grasya igahatag kanila nga sa ingon niini motuman sa Dios. Ilang makita ang kahibudngang mga butang gikan sa Iyang kasugoan. Ang dagkung mga kamatuoran nga wala tagda ug wala makita sukad pa sa adlaw sa Pentecostes, modan-ag gikan sa pulong sa Dios diha sa ilang lumad nga kaputli. Alang kanila nga tinuod nga nahigugma sa Dios, ang Balaang Espiritu magapadayag ug mga kamatuoran nga napala na gikan sa hunahuna, ug magapadayag usab ug mga kamatuoran nga hingpit nga bag-o. Kadtong mokaon sa unod ug moinom sa dugo sa Anak sa Dios magadala gikan sa mga basahon ni Daniel ug Pinadayag sa kamatuoran nga ginadasig sa Balaang Espiritu. Ilang pagapalihokon ang mga puwersa nga dili mapugngan. Ang mga ngabil sa mga bata pagaablihan aron imantala ang mga tinago nga butang nga natago gikan sa mga hunahuna sa mga tawo. Gipili sa Ginoo ang mga butang nga binuang niining kalibutana aron pakaulawan ang mga manggialamon, ug ang mga butang nga maluya sa kalibutan aron pakaulawan ang mga gamhanan.” The Fundamentals of Christian Education, 474.</w:t>
      </w:r>
    </w:p>
    <w:p>
      <w:pPr>
        <w:pStyle w:val="ArticleBody"/>
        <w:jc w:val="left"/>
      </w:pPr>
      <w:r>
        <w:rPr>
          <w:rFonts w:ascii="Times New Roman" w:hAnsi="Times New Roman" w:eastAsia="Times New Roman" w:cs="Times New Roman"/>
        </w:rPr>
        <w:t>Usa ka sayon nga pananglitan sa tawoong sayop nga makita diha sa basahon ni Daniel, ug sa pagkadili andam sa pagtuman sa Pulong sa Dios, makita diha sa pulong nga gihubad nga “adlaw-adlaw” sa Daniel kapitulo otso. Ang integridad magkinahanglan nga kon si Ellen White nagkomento nianang pulonga, ingon sa iyang gibuhat, kita ingon nga mga Seventh-day Adventist nga nagaangkon sa pagbarug alang sa Espiritu sa Tagna, awtomatiko unta nga mogamit sa iyang komentaryo mahitungod sa maong pulong aron maoy maggiya sa atong pagsabot.</w:t>
      </w:r>
    </w:p>
    <w:p>
      <w:pPr>
        <w:pStyle w:val="ArticleScripture"/>
        <w:jc w:val="left"/>
      </w:pPr>
      <w:r>
        <w:rPr>
          <w:rFonts w:ascii="Times New Roman" w:hAnsi="Times New Roman" w:eastAsia="Times New Roman" w:cs="Times New Roman"/>
        </w:rPr>
        <w:t>“Unya nakita ko, maylabot sa ‘Adlaw-adlaw,’ nga ang pulong nga ‘halad’ gidugang pinaagi sa kaalam sa tawo, ug dili iya sa teksto; ug nga ang Ginoo maoy mihatag sa husto nga pagsabot niini ngadto niadtong nagpahayag sa singgit sa takna sa paghukom. Sa diha nga may panaghiusa pa, sa wala pa ang 1844, hapit tanan nagkahiusa sa husto nga pagsabot sa ‘Adlaw-adlaw;’ apan sukad sa 1844, diha sa kalibog, ang ubang mga panglantaw gidawat, ug misunod ang kangitngit ug kalibog.” Review and Herald, Nobyembre 1, 1850.</w:t>
      </w:r>
    </w:p>
    <w:p>
      <w:pPr>
        <w:pStyle w:val="ArticleBody"/>
        <w:jc w:val="left"/>
      </w:pPr>
      <w:r>
        <w:rPr>
          <w:rFonts w:ascii="Times New Roman" w:hAnsi="Times New Roman" w:eastAsia="Times New Roman" w:cs="Times New Roman"/>
        </w:rPr>
        <w:t>Mahimo kitang mogugol ug dakong panahon niini nga duha ka mga tudling-pulong, kay sa dihang sa katapusan gibutang na kini sa basahon nga Early Writings, ang tawhanong mga editor nagbutang ug sayop nga kahulogan sa gipahayag, apan lahi na kana nga sugilanon. Alang sa atong katuyoan, gusto lamang natong itudlo ang duha ka may kalabutan nga mga punto. Ang unang punto mao nga si Sister White nagaingon, “ang pulong nga ‘sacrifice’ gisulod pinaagi sa kaalam sa tawo, ug dili iya sa teksto.”</w:t>
      </w:r>
    </w:p>
    <w:p>
      <w:pPr>
        <w:pStyle w:val="ArticleScripture"/>
        <w:jc w:val="left"/>
      </w:pPr>
      <w:r>
        <w:rPr>
          <w:rFonts w:ascii="Times New Roman" w:hAnsi="Times New Roman" w:eastAsia="Times New Roman" w:cs="Times New Roman"/>
        </w:rPr>
        <w:t>Unya nadungog ko ang usa ka balaan nga nagsulti, ug ang laing balaan miingon niadtong maong balaan nga nagsulti, Hangtod kanus-a man ang panan-awon mahitungod sa adlaw-adlaw nga halad-inihalad, ug sa kalapasan nga nagdala ug pagkalaglag, aron ang balaang puloy-anan ug ang panon ihatag ngadto sa pagayatak-yatakan? Daniel 8:13.</w:t>
      </w:r>
    </w:p>
    <w:p>
      <w:pPr>
        <w:pStyle w:val="ArticleBody"/>
        <w:jc w:val="left"/>
      </w:pPr>
      <w:r>
        <w:rPr>
          <w:rFonts w:ascii="Times New Roman" w:hAnsi="Times New Roman" w:eastAsia="Times New Roman" w:cs="Times New Roman"/>
        </w:rPr>
        <w:t>Ang miaging bersikulo mao ang pangutana nga nagpagula sa tubag sa bersikulo katorse, ug kana nga tubag nagrepresentar sa sentral nga haligi ug patukoranan sa Adventismo. Ug diha sa mismong pangutana nga naghatag ug kagawasan sa pagpadayag sa maong dakong kahayag nga girepresentar ingon nga sentral nga haligi sa Adventismo, kita gipahibalo nga ang tawhanong kaalam nakahimo ug kasaypanan pinaagi sa pagbutang ug dugang nga pulong sulod sa hubad sa maong bersikulo.</w:t>
      </w:r>
    </w:p>
    <w:p>
      <w:pPr>
        <w:pStyle w:val="ArticleBody"/>
        <w:jc w:val="left"/>
      </w:pPr>
      <w:r>
        <w:rPr>
          <w:rFonts w:ascii="Times New Roman" w:hAnsi="Times New Roman" w:eastAsia="Times New Roman" w:cs="Times New Roman"/>
        </w:rPr>
        <w:t>Sa literal, adunay gatusan ka dugang nga mga pulong sa hubad sa 1611 KJV Bible, apan usa lamang ka higayon nga giila sa Dios ang bisan hain niadtong gatusan ka dugang nga mga pulong nga sayop. Ug tin-aw nga kini usa ka sayop nga namugna sa tawhanong bahin sa kombinasyon sa pagkatawo ug pagka-Dios nga maoy nagmugna sa Pulong sa Dios. Mas mahinungdanon pa, wala unta kinahanglana ang bisan unsang dinasig nga komentaryo mahitungod sa dugang nga pulong nga “sacrifice” kon dili pa kini usa ka butang nga nagmugna ug sayop nga pagsabot sa bersikulo. Tin-aw nga mao gayod kini, kay ang dinasig nga komentaryo dili lamang nagaila nga ang maong pulong dili unta anaa didto, kondili nagaila usab nga “kadtong mga mihatag sa paghuwad sa takna sa paghukom,” gihatagan sa Ginoo “sa husto nga pagtan-aw” sa “adlaw-adlaw.” Ang pagkamatinud-anon nagkinahanglan nga gamiton nato kining duha ka mga hugpong sa pulong sumala gayod sa ilang pagkakasulat.</w:t>
      </w:r>
    </w:p>
    <w:p>
      <w:pPr>
        <w:pStyle w:val="ArticleBody"/>
        <w:jc w:val="left"/>
      </w:pPr>
      <w:r>
        <w:rPr>
          <w:rFonts w:ascii="Times New Roman" w:hAnsi="Times New Roman" w:eastAsia="Times New Roman" w:cs="Times New Roman"/>
        </w:rPr>
        <w:t>Kadtong mipahayag sa pagtuaw sa takna sa paghukom nag-ila sa “kanunay” ingon nga usa ka simbolo nga nagrepresentar sa paganismo o sa pagano nga Roma, sumala sa konteksto diin kini nahimutang. Ang pulong nga gihubad nga “kanunay” makita sa lima ka higayon sa basahon ni Daniel. Ang tanang lima ka pagpakita niini porma sa ngalan. Ang pulong makita sa usa ka gatus ug upat ka higayon diha sa Pulong sa Dios, ug kasiyaman ug siyam ka higayon gigamit kini ingon nga usa ka pang-uri, apan sa basahon ni Daniel lamang kini gigamit ingon nga usa ka ngalan. Ang mga tawo nga mihubad sa King James Bible nakakita sa pulong sa kasiyaman ug siyam ka higayon ingon nga usa ka pang-uri, busa sa pag-abot nila sa basahon ni Daniel, ilang gisulayan nga himoon kini nga usa ka pang-uri aron mouyon sa tanang uban pang mga higayon diin kini makita ingon nga usa ka pang-uri. Aron mahimo kana, ilang gidugang ang pulong nga “halad.” Apan ang Dios, pinaagi kang Ellen White, miingon nga ang “halad” kinahanglan tangtangon, nga nagpasabot nga ang “kanunay” angay sabton ingon nga usa ka ngalan.</w:t>
      </w:r>
    </w:p>
    <w:p>
      <w:pPr>
        <w:pStyle w:val="ArticleBody"/>
        <w:jc w:val="left"/>
      </w:pPr>
      <w:r>
        <w:rPr>
          <w:rFonts w:ascii="Times New Roman" w:hAnsi="Times New Roman" w:eastAsia="Times New Roman" w:cs="Times New Roman"/>
        </w:rPr>
        <w:t>Kadtong nanagbatok sa tambag sa Dios mahitungod niining pulonga sulod sa Adventismo naghubit sa pulong ingon nga usa ka simbolo sa langitnong ministeryo ni Cristo sa santuwaryo, apan kadtong mihatag sa singgit sa takna sa paghukom sa hustong paagi naghubit niini ingon nga paganismo. Ang Adventismo karon naggamit ug simbolo sa satanikong gahum aron magrepresentar kang Cristo!</w:t>
      </w:r>
    </w:p>
    <w:p>
      <w:pPr>
        <w:pStyle w:val="ArticleBody"/>
        <w:jc w:val="left"/>
      </w:pPr>
      <w:r>
        <w:rPr>
          <w:rFonts w:ascii="Times New Roman" w:hAnsi="Times New Roman" w:eastAsia="Times New Roman" w:cs="Times New Roman"/>
        </w:rPr>
        <w:t>Pinaagi sa sayop nga lohika sa tawo, ang tinuod nga pagsabot sa pulong nga gihubad ingong “ang adlaw-adlaw” natago gikan sa Adventismo. Ang mga Adventista nga nagabase sa ilang pagtuon sa tagna sa mga hilisgutan nga nagpakita lamang sa walay tino nga paagi sulod sa mga katuigan diha sa ilang mga quarterly sa Sabbath School, sa tapolan nga paagi moinom sa Kool-Aid nga ipanghatag pinaagi nianang mga quarterly, ug nga palig-onon sa mga pastor nga sila mismo walay integridad nga gikinahanglan aron tugotan ang bisan unsang ambag gikan sa mga komentaryo ni Sister White bahin sa maong hilisgutan.</w:t>
      </w:r>
    </w:p>
    <w:p>
      <w:pPr>
        <w:pStyle w:val="ArticleBody"/>
        <w:jc w:val="left"/>
      </w:pPr>
      <w:r>
        <w:rPr>
          <w:rFonts w:ascii="Times New Roman" w:hAnsi="Times New Roman" w:eastAsia="Times New Roman" w:cs="Times New Roman"/>
        </w:rPr>
        <w:t>Ang kasaysayan sa kontrobersiya bahin sa “ang adlaw-adlaw” miabot sa mahinungdanong balhinan sa mga tuig 1911, diin si Sister White direkta nga nagpahayag nga kadtong nanagsalikway sa pagsabot sa mga payunir mahitungod sa “ang adlaw-adlaw” ingon nga paganismo, ug nanudlo nga ang “ang adlaw-adlaw” nagrepresentar sa ministeryo ni Cristo sa santuwaryo, nakadawat sa ilang pagsabot gikan sa “mga manulonda nga gipapahawa gikan sa langit” (20 MR 17).</w:t>
      </w:r>
    </w:p>
    <w:p>
      <w:pPr>
        <w:pStyle w:val="ArticleBody"/>
        <w:jc w:val="left"/>
      </w:pPr>
      <w:r>
        <w:rPr>
          <w:rFonts w:ascii="Times New Roman" w:hAnsi="Times New Roman" w:eastAsia="Times New Roman" w:cs="Times New Roman"/>
        </w:rPr>
        <w:t>Ang kamatuoran bahin sa “ang inadlaw-adlaw” klarong giila ni Sister White, ug iyang gitudlo nga ang “mga balaang manulunda” maoy nanggiya sa hunahuna ni William Miller ug nga ang “mga manulunda nga gipapahawa gikan sa langit” maoy nanggiya sa mga hunahuna niadtong nagtudlo nga ang “ang inadlaw-adlaw” nagrepresentar sa langitnong ministeryo ni Cristo sa santuwaryo. Ang kamatuoran bahin sa “ang inadlaw-adlaw,” sumala sa pagpresentar niadtong mihatag sa singgit sa takna sa paghukom, nadiskobrehan ni William Miller.</w:t>
      </w:r>
    </w:p>
    <w:p>
      <w:pPr>
        <w:pStyle w:val="ArticleScripture"/>
        <w:jc w:val="left"/>
      </w:pPr>
      <w:r>
        <w:rPr>
          <w:rFonts w:ascii="Times New Roman" w:hAnsi="Times New Roman" w:eastAsia="Times New Roman" w:cs="Times New Roman"/>
        </w:rPr>
        <w:t>“Padayon ako sa pagbasa, ug wala akoy hingkaplagan nga laing kahimtang diin kini [ang inadlaw-adlaw] makita gawas lamang sa Daniel. Unya ako [pinaagi sa tabang sa usa ka concordance] mikuha niadtong mga pulong nga nagbarog nga may kalabutan niini, ‘kuhaon;’ kuhaon niya ang inadlaw-adlaw; ‘gikan sa panahon nga ang inadlaw-adlaw pagakuhaon,’ ug uban pa. Nagpadayon ako sa pagbasa, ug naghunahuna ako nga wala akoy makita nga kahayag sa teksto; sa katapusan miabut ako sa 2 Thess. ii, 7, 8. ‘Kay ang tinago sa kasal-anan nagapanglihok na; ang nagapugong lamang karon magapugong pa hangtud nga siya kuhaon gikan sa dalan, ug unya ang tawong dautan igapadayag,’ ug uban pa. Ug sa dihang nahiabut ako nianang tekstoha, O, pagkahayag ug pagkahimayaon sa kamatuoran nga mipakita! Anaa kana! Mao kana ang inadlaw-adlaw! Karon, unsa man diay ang buot ipasabot ni Pablo sa ‘ang nagapugong karon,’ o ang nagababag? Pinaagi sa ‘tawo sa sala,’ ug sa ‘dautan,’ ang Kapapahan maoy gipasabot. Nan, unsa man ang nagababag sa Kapapahan aron dili kini ikapadayag? Ngano, kini mao ang Paganismo; busa, ang ‘inadlaw-adlaw’ kinahanglan magpasabot ug Paganismo.” Second Advent Manual, 66.</w:t>
      </w:r>
    </w:p>
    <w:p>
      <w:pPr>
        <w:pStyle w:val="ArticleBody"/>
        <w:jc w:val="left"/>
      </w:pPr>
      <w:r>
        <w:rPr>
          <w:rFonts w:ascii="Times New Roman" w:hAnsi="Times New Roman" w:eastAsia="Times New Roman" w:cs="Times New Roman"/>
        </w:rPr>
        <w:t>Ang tinuod nga makapahayang pag-ayo mahitungod sa nadiskobrehan ni Miller nga ang “ang adlaw-adlaw” nagrepresentar sa paganismo, mao ang dapit diin niya hikaplagi ang kamatuoran. Iyang hikaplagi kini diha sa teksto sa mga sinulat ni apostol Pablo diin si Pablo dili lamang naghubad sa “ang adlaw-adlaw” ingon nga paganismo, kondili mao usab kini ang teksto nga nagaila nga kadtong wala modawat sa gugma sa kamatuoran, makadawat ug kusog nga paglimbong. Ang pagdawat sa “ang adlaw-adlaw” ingon nga simbolo sa ministeryo ni Cristo sa santuwaryo, ang kahubitan nga naggikan sa mga manulonda nga gipapahawa gikan sa langit, mao ang simbolo niadtong anaa sa Adventismo nga walay integridad nga gikinahanglan aron sa husto nga pagbahinbahin sa pulong sa kamatuoran, ug busa gitakda na daan sa pagdawat sa kusog nga paglimbong.</w:t>
      </w:r>
    </w:p>
    <w:p>
      <w:pPr>
        <w:pStyle w:val="ArticleBody"/>
        <w:jc w:val="left"/>
      </w:pPr>
      <w:r>
        <w:rPr>
          <w:rFonts w:ascii="Times New Roman" w:hAnsi="Times New Roman" w:eastAsia="Times New Roman" w:cs="Times New Roman"/>
        </w:rPr>
        <w:t>Dili ko gusto nga iliso sa laing direksiyon ang punto nga atong gitinguhang maila. Kana nga punto mao nga ang “pito ka mga panahon” nga giila diha sa maong panan-awon diin usab nahimutang ang “ang adlaw-adlaw” gitagoan sa mga kamot sa tawo, bisan pa nga kini nagpabilin nga dayag makita. Kini usa lamang ka sayon nga pananglitan kon sa unsang paagi ang usa ka sayop sa paghubad nga tawhanon nga nahimo na sa hataas kaayong mga siglo ang milabay, nga sa ulahi ginamaniobra sa mga hunahuna sa tawo pinaagi sa mga manulonda nga gipapahawa gikan sa langit, gigamit karon niining mahinungdanon nga panahona sa dili pa ang katapusang krisis sa katapusan sa kalibotan, aron bulagon ang mga hunahuna gikan sa kamatuoran nga sa pagkatinuod anaa lamang sa dayag nga pagtan-aw.</w:t>
      </w:r>
    </w:p>
    <w:p>
      <w:pPr>
        <w:pStyle w:val="ArticleBody"/>
        <w:jc w:val="left"/>
      </w:pPr>
      <w:r>
        <w:rPr>
          <w:rFonts w:ascii="Times New Roman" w:hAnsi="Times New Roman" w:eastAsia="Times New Roman" w:cs="Times New Roman"/>
        </w:rPr>
        <w:t>Sa yugto sa panahon sa 1910, ang pagrebelde batok sa “ang kanunay” nagsugod pa lamang, si W. W. Prescott ug si A. G. Daniells maoy nangulo sa satanikong buhat sa pagsalikway sa patukoranan nga pagsabot sa “ang kanunay.” Ang mosunod nga artikulo maoy usa ka sulat gikan gayud nianang panahona, diin si Sister White naghisgot sa satanikong panglantaw nga ang “ang kanunay” diha sa basahon ni Daniel nagarepresentar sa ministeryo ni Cristo sa santuwaryo. Niadtong panahona, kining duha ka lalaki nagduso sa ideya sa pagsulod sa karaang mga libro sa mga payunir ug sa pag-usab sa pagsabot sa mga payunir ngadto sa ilang bag-ong satanikong kahulogan. Mao ang akong paglaum nga magapakita kita ug integridad samtang atong basahon ang artikulo.</w:t>
      </w:r>
    </w:p>
    <w:p>
      <w:pPr>
        <w:pStyle w:val="ArticleScripture"/>
        <w:jc w:val="left"/>
      </w:pPr>
      <w:r>
        <w:rPr>
          <w:rFonts w:ascii="Times New Roman" w:hAnsi="Times New Roman" w:eastAsia="Times New Roman" w:cs="Times New Roman"/>
        </w:rPr>
        <w:t>“Niining yugtoa sa atong kasinatian, dili kinahanglan nga ang atong mga hunahuna ipahilayo gikan sa pinasahi nga kahayag nga gihatag [kanato] aron tagdon sa mahinungdanong panagtigom sa atong komperensya. Ug didto si Igsoon Daniells, kansang hunahuna ginabuhatan sa kaaway; ug ang imong hunahuna ug ang hunahuna ni Elder Prescott ginabuhatan sa mga manulonda nga gipapahawa gikan sa langit. Ang buhat ni Satanas mao ang pagpalingiw sa inyong mga hunahuna aron ang mga tuldok ug gagmayng detalye ikapasulod nga wala magdasig ang Ginoo kaninyo sa pagpasulod niini. Dili kini kinahanglanon. Apan kini daku ug kahulogan alang sa buluhaton sa kamatuoran. Ug ang mga hunahuna sa inyong mga kasingkasing, kon kamo mapahisalaag ngadto sa mga tuldok ug gagmayng detalye, maoy buhat sa laraw ni Satanas. Sa pagtul-id sa gagmayng mga butang diha sa mga librong nasulat, nagtuo kamo nga nagabuhat kamo ug dakung buluhaton. Apan ako gisugo, Ang kahilom mao ang pagkamasinulondon sa pagpanulti.”</w:t>
      </w:r>
    </w:p>
    <w:p>
      <w:pPr>
        <w:pStyle w:val="ArticleScripture"/>
        <w:jc w:val="left"/>
      </w:pPr>
      <w:r>
        <w:rPr>
          <w:rFonts w:ascii="Times New Roman" w:hAnsi="Times New Roman" w:eastAsia="Times New Roman" w:cs="Times New Roman"/>
        </w:rPr>
        <w:t>“Kinahanglan kong isulti, Hunonga ang inyong pagpangitag sayop. Kon kining tuyo sa yawa mahimo lamang nga matuman, nan [kini] mopakita kaninyo [nga] ang inyong buluhaton paga-isipon nga labing kahibulongan sa pagpanamkon. Mao kana ang laraw sa kaaway aron mapundok ang tanang gituohang mga bahin nga masalaway didto diin ang tanang matang sa hunahuna wala magkauyon.</w:t>
      </w:r>
    </w:p>
    <w:p>
      <w:pPr>
        <w:pStyle w:val="ArticleScripture"/>
        <w:jc w:val="left"/>
      </w:pPr>
      <w:r>
        <w:rPr>
          <w:rFonts w:ascii="Times New Roman" w:hAnsi="Times New Roman" w:eastAsia="Times New Roman" w:cs="Times New Roman"/>
        </w:rPr>
        <w:t>“Ug unsa man diay? Ang maong buhat nga makapahimuot sa yawa maoy matuman. Adunay igahatag nga representasyon ngadto sa mga taga-gawas, dili sa atong pagtuo apan sa mao gayud ang haum alang kanila, nga mopatubo ug mga kinaiyang hiyas nga magapahinabo ug dakong kalibog ug mag-okupar sa bulawang mga gutlo nga unta gamiton uban sa mainiton nga kaikag aron madala ang dakong mensahe sa atubangan sa katawhan. Ang mga presentasyon bahin sa bisan unsang hilisgutan nga atong gipaninguhaan dili mahimong tanan magkauyon, ug ang mga resulta mao ang paglibog sa mga hunahuna sa mga magtutuo ug sa mga dili magtutuo. Mao gayud kini ang butang nga gilalang ni Satanas nga mahitabo—bisan unsa nga mahimong padak-on ingon nga dili pagsinabtanay.”</w:t>
      </w:r>
    </w:p>
    <w:p>
      <w:pPr>
        <w:pStyle w:val="ArticleScripture"/>
        <w:jc w:val="left"/>
      </w:pPr>
      <w:r>
        <w:rPr>
          <w:rFonts w:ascii="Times New Roman" w:hAnsi="Times New Roman" w:eastAsia="Times New Roman" w:cs="Times New Roman"/>
        </w:rPr>
        <w:t>“Basaha ang Ezekiel, kapitulo 28. Karon, ania ang usa ka dakong buluhaton, diin ang mga katingalahang espiritu mahimong makapahimulos. Apan ang Ginoo may usa ka buluhaton nga pagabuhaton aron sa pagluwas sa nangahanaw nga mga kalag; ug ang mga dapit nga mapun-an ni Satanas, nga nagtakuban, nga nagadala ug kalibog sa atong mga laray, iyang buhaton sa hingpit, ug ang tanang gagmayng mga kalainan mahimong mapadako ug mailhan pag-ayo.</w:t>
      </w:r>
    </w:p>
    <w:p>
      <w:pPr>
        <w:pStyle w:val="ArticleScripture"/>
        <w:jc w:val="left"/>
      </w:pPr>
      <w:r>
        <w:rPr>
          <w:rFonts w:ascii="Times New Roman" w:hAnsi="Times New Roman" w:eastAsia="Times New Roman" w:cs="Times New Roman"/>
        </w:rPr>
        <w:t>“Ug ako gipakita gikan pa sa sinugdan nga ang Ginoo wala mohatag kang mga Elder Daniells ni kang Prescott sa palas-anon niining buluhatona. Ang mga limbong ba ni Satanas pagadad-on ba dinhi, ug kining “Adlaw-adlaw” himoon bang usa ka dakong butang aron ipasulod sa paglibog sa mga hunahuna ug pagpugong sa pag-uswag sa buluhaton niining mahinungdanong yugto sa panahon? Kini dili angay, bisan unsa pa man. Kining hilisgutan dili angay ipaila, kay ang espiritu nga madala niini mahimong mapugngan, ug si Lucifer nagbantay sa matag lihok. Ang mga ahensya ni Satanas magsugod sa iyang buluhaton ug adunay pagkalibog nga madala ngadto sa atong mga laray. Wala kamo tawga sa pagpangita sa kalainan sa opinyon nga dili usa ka pangutana sa pagsulay; apan ang inyong paghilom mao ang kahapsay sa pagpamulong. Anaa sa akong atubangan ang tanan nga butang sa tin-aw gayud. Kon ang yawa makahilambigit kang bisan kinsa sa atong kaugalingong katawohan niining mga hilisgutana, sumala sa iyang gilaraw nga pagabuhaton, ang kawsa ni Satanas modaug. Karon ang buluhaton kinahanglan pagadad-on dayon ug dili ang pagpahayag sa usa ka [kalainan] sa opinyon.”</w:t>
      </w:r>
    </w:p>
    <w:p>
      <w:pPr>
        <w:pStyle w:val="ArticleScripture"/>
        <w:jc w:val="left"/>
      </w:pPr>
      <w:r>
        <w:rPr>
          <w:rFonts w:ascii="Times New Roman" w:hAnsi="Times New Roman" w:eastAsia="Times New Roman" w:cs="Times New Roman"/>
        </w:rPr>
        <w:t>“Si Satanas magdasig niadtong mga tawhana nga mipahawa gikan kanato aron makig-usa sa daotang mga manulonda ug babagan ang atong buluhaton tungod sa dili mahinungdanong mga pangutana, ug unsa ka dako unta ang ilang kalipay didto sa kampo sa kaaway. Magpahiipon kamo, magpahiipon kamo. Ilubong ang matag kalainan. Ang atong buluhaton karon mao ang paghalad sa tanan natong kusog sa lawas ug sa nerbiyo sa utok aron mapahilayo kining mga kalainan, ug magkauyon ang tanan. Kon si Satanas, uban sa iyang dako nga dili-balaan nga kaalam, tugotan nga makakuha bisan sa labing gamayng pagkapot, [siya magakalipay].”</w:t>
      </w:r>
    </w:p>
    <w:p>
      <w:pPr>
        <w:pStyle w:val="ArticleScripture"/>
        <w:jc w:val="left"/>
      </w:pPr>
      <w:r>
        <w:rPr>
          <w:rFonts w:ascii="Times New Roman" w:hAnsi="Times New Roman" w:eastAsia="Times New Roman" w:cs="Times New Roman"/>
        </w:rPr>
        <w:t>“Karon, sa dihang nakita ko kon sa unsang paagi kamo nagabuhat, ang akong hunahuna nakasabut sa tibuok kahimtang ug sa mga sangputanan kon mopadayon kamo ug mohatag sa mga pundok nga mibiya kanamo bisan sa labing diyutayng higayon sa pagdala ug kalibog sa sulod sa atong mga laray. Ang inyong kakulang sa kaalam mao gayod ang gusto ni Satanas. Ang inyong makusog nga pagpahibalo wala ilalom sa pagdasig sa Balaang Espiritu. Gitugonan ako sa pag-ingon kaninyo nga ang inyong pagpangita ug sayop sa mga sinulat sa mga tawo nga gimandoan sa Dios dili dinasig sa Dios. Ug kon kini mao ang kaalam nga ihatag ni Elder Daniells ngadto sa katawhan, ayaw gayod siya hatagi ug opisyal nga katungdanan, kay dili siya makahimo sa paghukom gikan sa hinungdan ngadto sa sangputanan. Ang inyong paghilum mahitungod niini mao ang inyong kaalam. Karon, ang tanang butang nga sama sa pagpangita ug sayop sa mga publikasyon sa mga tawo nga dili na buhi dili mao ang buluhaton nga gihatag sa Dios kang bisan kinsa kaninyo aron buhaton. Kay kon kining mga tawhana—si Elders Daniells ug Prescott—nagsunod pa sa mga panudlo nga gihatag sa pagbuhat sa mga siyudad, unta adunay daghan, hilabihan pang daghan, nga nakombinsir sa kamatuoran ug nakabig, mga tawong may katakos nga [karon] anaa sa mga katungdanan diin dili na gayod sila maabot.”</w:t>
      </w:r>
    </w:p>
    <w:p>
      <w:pPr>
        <w:pStyle w:val="ArticleScripture"/>
        <w:jc w:val="left"/>
      </w:pPr>
      <w:r>
        <w:rPr>
          <w:rFonts w:ascii="Times New Roman" w:hAnsi="Times New Roman" w:eastAsia="Times New Roman" w:cs="Times New Roman"/>
        </w:rPr>
        <w:t>“Ang tibuok kalibotan pagaisipon ingon nga usa ka dakong pamilya. Ug sa diha nga anaa kamo niana nga tuboran sa kahibalo nga inyong kapupwestohan, nganong gibiyaan ninyo ang kalibotan sulod sa daghang mga tuig aron malaglag uban sa mga pagpamatuod nga gihatag sa atong Ginoong Jesu-Cristo? Ang tinuod nga relihiyon nagatudlo kanato sa pagtagad sa matag lalaki ug babaye ingon nga usa ka tawo nga atong mabuhatan ug kaayohan.</w:t>
      </w:r>
    </w:p>
    <w:p>
      <w:pPr>
        <w:pStyle w:val="ArticleScripture"/>
        <w:jc w:val="left"/>
      </w:pPr>
      <w:r>
        <w:rPr>
          <w:rFonts w:ascii="Times New Roman" w:hAnsi="Times New Roman" w:eastAsia="Times New Roman" w:cs="Times New Roman"/>
        </w:rPr>
        <w:t>“Kining maong butanga dugay na nga naimprenta: ‘A Balanced Mind,’ pamatuod ngadto kang Elder Andrews. Ang hunahuna mahimong mapalambo aron mahimong usa ka gahum sa pag-ila kon kanus-a mosulti ug unsang mga palas-anon ang pagapas-anon ug antuson, kay si Cristo mao ang imong Magtutudlo. Ug daku gayod ang akong kahadlok alang kanimo [sa dihang nakita ko ikaw] nga nagpasidungog sa imong kaugalingong kaalam ug nagasunod sa usa ka pamaagi nga magpasulod sa kalainlain sa mga opinyon. Ang Ginoo nagatawag ug mga maalamong tawo nga makapugong sa ilang kaugalingon sa pagpahilum kon [mao] kana ang kaalam alang kanila nga buhaton. Kon buot ka mahimong usa ka bug-os nga tawo, nagkinahanglan ka sa pagkabalaan pinaagi kang Jesu-Cristo. Karon adunay usa ka buluhaton nga bag-o pa lamang nasugdan, ug ipakita unta ang kaalam sa matag ministro, sa matag presidente sa [usa ka] komperensiya. Apan ania ang usa ka buluhaton nga angay mong gikuptan na unta sa milabayng mga tuig diin gikinahanglan ka aron ipatugbaw ang imong tingog alang niining maong buluhaton. Gihatagan ni Cristo ang tanan Niyang katawhan ug pinasahi nga mga sugo kon unsay ilang pagabuhaton ug ang mga butang nga dili nila pagabuhaton. Ug diyutay na lamang nga panahon ang nahibilin kanato aron mabuhat ang pagkamatarong sa Ginoo. Makasabut ka sa dalan sa Ginoo. Nakita ko ang imong tuyo sa pagdumala sa mga butang sumala sa imong kaugalingong paglaraw human ikaw maibutang isip presidente. Naghunahuna ka nga makabuhat ka ug mga kahibulongang butang, nga maoy usa ka buluhaton nga wala ibutang sa Dios sa imong mga kamot aron buhaton. Karon, ang imong buluhaton dili ang pagdaugdaug kondili ang pagpagawas sa matag kinahanglanon kutob sa mahimo kon gidawat ka sa Ginoo sa pag-alagad. Apan sayo kaayo kang naghatag ug mga pamatuod nga ang kaalam ug gibalaang paghukom wala mapadayag pinaagi kanimo. Gipabutho mo ang mga butang nga dili madawat gawas kon ang Ginoo maoy maghatag ug kahayag.</w:t>
      </w:r>
    </w:p>
    <w:p>
      <w:pPr>
        <w:pStyle w:val="ArticleScripture"/>
        <w:jc w:val="left"/>
      </w:pPr>
      <w:r>
        <w:rPr>
          <w:rFonts w:ascii="Times New Roman" w:hAnsi="Times New Roman" w:eastAsia="Times New Roman" w:cs="Times New Roman"/>
        </w:rPr>
        <w:t>“Gitudloan ako nga ang ingon niana nga mga dalidaling lihok dili unta [nahimo] [ingon niana] sama sa pagpili kanimo ingon nga presidente sa komperensiya bisan sa laing tuig pa. Apan ang Ginoo nagdili sa bisan unsa pa nga ingon niana nga mga dalidaling transaksiyon hangtod ang maong butang ikapresentar sa atubangan sa Ginoo pinaagi sa pag-ampo; ug sanglit ang mensahe miabot kanimo nga ang buluhaton sa Ginoo nga gitugyan ibabaw sa presidente usa ka labing solemne nga tulubagon, wala ka’y moral nga katungod sa pagbugso gawas sama sa imong gibuhat mahitungod sa hilisgutan sa “Daily” ug sa paghunahuna nga ang imong impluwensiya maoy makalutas sa pangutana. Anaa si Elder Haskell, nga nagpas-an sa mabug-at nga mga tulubagon, ug anaa si Elder Irwin ug daghang mga lalaki nga mahimo kong hisgutan nga nagpas-an sa mabug-at nga mga tulubagon.</w:t>
      </w:r>
    </w:p>
    <w:p>
      <w:pPr>
        <w:pStyle w:val="ArticleScripture"/>
        <w:jc w:val="left"/>
      </w:pPr>
      <w:r>
        <w:rPr>
          <w:rFonts w:ascii="Times New Roman" w:hAnsi="Times New Roman" w:eastAsia="Times New Roman" w:cs="Times New Roman"/>
        </w:rPr>
        <w:t>“Asa man ang inyong pagtahod alang sa mga tigulang nga mga lalaki? Unsa nga awtoridad ang inyong magamit nga wala ninyo dad-a ang tanang mga responsable nga mga lalaki aron timbangon ang maong butang? Apan atong usisahon karon ang maong butang. Kinahanglan natong sublion karon ang paghunahuna kon kini ba mao ang paghukom sa Ginoo, atubangan sa buluhaton nga gipasagdan, sa pagpakita sa inyong kasibot aron ipadayon ang buluhaton bisan sa laing usa ka tuig. Kon inyong ipadayon ang buluhaton sa laing usa ka tuig uban sa tabang nga makighiusa kaninyo, kinahanglan may kausaban nga mahitabo diha kaninyo ug kang Elder Prescott. Ug ipaubos ninyo ang inyong kaugalingong mga kasingkasing atubangan sa Dios. Ang Ginoo kinahanglan makakita diha kaninyo sa pagpakita sa usa ka lahi nga kasinatian, kay kon aduna gayoy mga tawo nga nagkinahanglan nga makabig pag-usab niining karon nga [panahon], kini [mao] si Elder Daniells ug si Elder Prescott.”</w:t>
      </w:r>
    </w:p>
    <w:p>
      <w:pPr>
        <w:pStyle w:val="ArticleScripture"/>
        <w:jc w:val="left"/>
      </w:pPr>
      <w:r>
        <w:rPr>
          <w:rFonts w:ascii="Times New Roman" w:hAnsi="Times New Roman" w:eastAsia="Times New Roman" w:cs="Times New Roman"/>
        </w:rPr>
        <w:t>“Ang pito ka lalaki kinahanglan pilion nga mga tawo sa kaalam ug pinaagi sa pagbuhat sa grasya sa Dios magahatag ug ebidensiya sa usa ka pagkakabig pag-usab. Kay ang bisan kinsang mga tawo nga ingon niana pagkabinulagan nga dili na makahimo sa pagpamalandong gikan sa hinungdan ngadto sa sangpotanan, nga ilang pasagdan ang mga tawo nga nagpas-an sa mga responsibilidad sa buluhaton ug kining mga pangulo sa mga komperensiya, nga ang mga tawo nga nagadala sa buluhaton sulod sa kapin sa duha ka tuig pagaisipon nga walay bili ug mahitabo ang ingon ka mapugsanon nga sangpotanan nga ang mga tawo magapasagad sa maong buluhaton nga gihuptan na sa ilang atubangan sulod sa mga tuig—ang pagbuhat sa buluhaton sa mga siyudad—ug walay, o diyutay kaayo, nga pagtagad ihatag sa mga tigulang nga mga lalaki alang sa pagtambag, kondili ipahibalo ang mga butang nga ilang pilion nga ihatag sa katawhan, nagadala sa kaugalingon niyang pagpamatuod sa pagkadili-luwas sa mga tawo nga kasaligan alang sa pagkatugyanan sa ingon ka halangdon ug kahibulongang buluhaton.”</w:t>
      </w:r>
    </w:p>
    <w:p>
      <w:pPr>
        <w:pStyle w:val="ArticleScripture"/>
        <w:jc w:val="left"/>
      </w:pPr>
      <w:r>
        <w:rPr>
          <w:rFonts w:ascii="Times New Roman" w:hAnsi="Times New Roman" w:eastAsia="Times New Roman" w:cs="Times New Roman"/>
        </w:rPr>
        <w:t>“Si Cristo dili patay. Dili gayud Niya tugotan nga ang Iyang buluhaton ipadayon niining katingalahang paagi. Pasagdi ang mga basahon. Kon adunay bisan unsang kausaban nga mahinungdanon, ang Dios maoy magpasiugda sa panag-uyon diha niana nga kausaban nga mahiuyon, apan sa dihang ang usa ka mensahe gitugyan ngadto sa mga tawo uban sa dagkong mga responsabilidad nga nalangkit niini, [ang Dios] nagkinahanglan ug pagkamatinumanon nga molihok pinaagi sa gugma ug magaputli sa kalag. Ang mga Elder Daniells ug Prescott silang duha nagkinahanglan ug pagkakabig pag-usab. Usa ka katingalahang buluhaton ang misulod, ug kini dili uyon sa buluhaton nga gianhi ni Cristo sa atong kalibotan aron buhaton; ug ang tanan nga tinuod nga nakabig magabuhat sa mga buhat ni Cristo.</w:t>
      </w:r>
    </w:p>
    <w:p>
      <w:pPr>
        <w:pStyle w:val="ArticleScripture"/>
        <w:jc w:val="left"/>
      </w:pPr>
      <w:r>
        <w:rPr>
          <w:rFonts w:ascii="Times New Roman" w:hAnsi="Times New Roman" w:eastAsia="Times New Roman" w:cs="Times New Roman"/>
        </w:rPr>
        <w:t>“Kita nga tanan kinahanglan magbuhat sa buluhaton nga makapasidungog sa Amahan. Miabut kita sa krisis—mahisubay ba sa kinaiya ni Jesu-Cristo niining panahona sa pagpangandam o dili gayud mosulay [niana]. Elder Daniells, [dili ka] angay mobati nga may kagawasan ka sa pagpataas sa imong tingog ingon sa imong gibuhat sa susamang mga kahimtang. Ug sabta, ang presidente sa usa ka komperensya dili usa ka magmamando. Nagabuhat siya inubanan sa mga manggialamon nga lalaki nga nagkupot sa katungdanan ingon nga mga presidente nga gidawat sa Dios. Wala siyay kagawasan sa pagpanghilabot sa mga sinulat diha sa mga nalimbag nga libro gikan sa mga pluma nga gidawat sa Dios. Dili na sila angay magpadayon sa pagdominar gawas kon magpakita sila og pagkunhod sa mapanugdánon, mapangibabawong gahum. Ang krisis miabut na, kay ang Dios mapakaulawan.”</w:t>
      </w:r>
    </w:p>
    <w:p>
      <w:pPr>
        <w:pStyle w:val="ArticleScripture"/>
        <w:jc w:val="left"/>
      </w:pPr>
      <w:r>
        <w:rPr>
          <w:rFonts w:ascii="Times New Roman" w:hAnsi="Times New Roman" w:eastAsia="Times New Roman" w:cs="Times New Roman"/>
        </w:rPr>
        <w:t>“Giunsa pagtan-aw sa Ginoo ang mga siyudad nga wala matratar? Si Cristo atua sa langit. Karon ang pag-ila niini mao kini, ‘Walay harianong pagmando. Ug karon mao ang krisis niining kalibotan. Karon Ako mao ang Gahum sa pagluwas o sa paglaglag. Karon mao ang panahon nga ang padulngan sa tanan anaa sa Akong mga kamot. Gihatag Ko ang Akong kinabuhi aron luwason ang kalibotan. Ug “Ako, kon Ako ikabayaw,” ang maluwasong grasya nga Akong igahatag magpamatuod nga ang tanan nga magpahulma sumala sa balaang panagway ug mahimong usa uban Kanako magabuhat maingon sa Akong pagbuhat uban sa Akong gahum sa matubosong grasya.’ Bisan kinsa nga buot, pakig-uban [siya] sa iyang mga igsoon sa pagbuhat sa buluhaton nga gihatag kanila aron buhaton diha sa mga dapit nga may katungdanan ubos sa tambag nga gihatag sa Ginoo, ug maningkamot sa labing masinabuton nga paagi sa pagbuhat diha sa hingpit nga panag-uyon uban Kaniya nga nahigugma pag-ayo sa kalibotan mao nga gihatag Niya ang Iyang kinabuhi ingon nga bug-os nga halad alang sa kaluwasan sa kalibotan. Nagsulti ako sa atong mga ministro, nga sa ilang pagsulod sa buluhaton sa atong mga siyudad, aduna untay malinawon nga pagkabalaan nga mag-uban sa ministeryo sa Pulong. Dili kita makahimo sa husto nga impresyon ibabaw sa mga hunahuna sa katawhan kon kita... [Ang ubos nga ikatulong bahin niini nga panid gibiyaan nga walay sulod.]”</w:t>
      </w:r>
    </w:p>
    <w:p>
      <w:pPr>
        <w:pStyle w:val="ArticleScripture"/>
        <w:jc w:val="left"/>
      </w:pPr>
      <w:r>
        <w:rPr>
          <w:rFonts w:ascii="Times New Roman" w:hAnsi="Times New Roman" w:eastAsia="Times New Roman" w:cs="Times New Roman"/>
        </w:rPr>
        <w:t>“Ako nagkopya gikan sa akong Talaarawan. Ang kamatuoran ingon sa kini anaa diha kang Jesus—sultihi kini, iampo kini, toohi ang matag pulong niini diha sa iyang kayano. Unsay imong makab-ot kon ang mga kasaypanan dad-on atubangan sa mga tawo nga mibiya gikan sa pagtuo ug nagpatalinghog sa mga espiritung madanihon, mga tawo nga dili pa lang dugay uban kanato diha sa pagtuo? Motindog ba ikaw sa dapig sa yawa? Ituon ang imong pagtagad sa mga uma nga wala pa mabuhati. Usa ka pangkalibotang buluhaton anaa sa atong atubangan. Gihatagan ako og mga pagpadayag mahitungod kang John Kellogg.”</w:t>
      </w:r>
    </w:p>
    <w:p>
      <w:pPr>
        <w:pStyle w:val="ArticleScripture"/>
        <w:jc w:val="left"/>
      </w:pPr>
      <w:r>
        <w:rPr>
          <w:rFonts w:ascii="Times New Roman" w:hAnsi="Times New Roman" w:eastAsia="Times New Roman" w:cs="Times New Roman"/>
        </w:rPr>
        <w:t>“Usa kaayo ka madanihong personahe ang nagrepresentar sa mga ideya sa malimbongong mga pangatarungan nga iyang gipresentar, mga pagbati nga lahi sa tinuod nga kamatuoran sa Biblia. Ug kadtong mga gigutom ug giuhaw sa usa ka butang nga bag-o nagpadayon sa pagpasiugda sa mga ideya [nga maong malimbongon] nga si Elder Prescott anaa sa dakong katalagman. Si Elder Daniells anaa sa dakong katalagman [sa] pagkahilabtan sa usa ka limbong nga kon kining mga pagbati maipahayag sa tanang dapit, mamahimo kini nga daw usa ka bag-ong kalibotan.</w:t>
      </w:r>
    </w:p>
    <w:p>
      <w:pPr>
        <w:pStyle w:val="ArticleScripture"/>
        <w:jc w:val="left"/>
      </w:pPr>
      <w:r>
        <w:rPr>
          <w:rFonts w:ascii="Times New Roman" w:hAnsi="Times New Roman" w:eastAsia="Times New Roman" w:cs="Times New Roman"/>
        </w:rPr>
        <w:t>“Oo, maingon gayod kana, apan samtang ang ilang mga hunahuna gilamoy pag-ayo niana, gipakita kanako nga si Igsoon Daniells ug si Igsoon Prescott nagahabol sa ilang kasinatian ug mga pagbati nga may panagway nga espirituwal[istiko] ug nagadani sa atong katawohan ngadto sa maanindot nga mga pagbati nga makalimbong, kon mahimo, bisan sa mismong mga pinili. Kinahanglan kong isubay pinaagi sa akong pluma [ang kamatuoran] nga kining mga igsoon makakita unta ug mga depekto sa ilang malimbongong mga ideya nga makabutang sa kamatuoran ngadto sa walay-kasigurohan; ug [apan] sila [mobarog unta] nga daw [ingon nga aduna silay] dakong espirituwal nga pag-ila. Karon gisugo ako sa pagsulti kanila [nga] sa dihang gipakita kanako kining butanga, sa dihang si Elder Daniells nagpatugbaw sa iyang tingog sama sa trumpeta sa pagpanalipod sa iyang mga ideya mahitungod sa ‘Daily,’ ang mga sangpotanang mosunod gipakita. Ang atong katawohan nagkalisod na ug nagkalibog. Nakita ko ang sangpotanan, ug unya gihatagan ako ug mga pasidaan nga kon si Elder Daniells, nga walay pagtagad sa mahimong resulta, magpadayon sa pagkadani niana ug motugot sa iyang kaugalingon sa pagtuo nga siya anaa ilalom sa inspirasyon sa Dios, ang pagduhaduha ug pagskeptiko igasabwag sa among mga han-ay bisan diin, ug mahiabut kita sa kahimtang diin si Satanas magadala sa iyang mga mensahe. Tinuyo nga pagkawalay-pagtuo ug pagskeptiko igasabwag sa mga hunahuna sa mga tawo, ug mga katingad-an nga ani sa kadautan mopuli sa kamatuoran.—Ms 67, 1910, 1–8. Manuscript Release, tomo 20, 17–22.”</w:t>
      </w:r>
    </w:p>
    <w:p>
      <w:pPr>
        <w:pStyle w:val="ArticleBody"/>
        <w:jc w:val="left"/>
      </w:pPr>
      <w:r>
        <w:rPr>
          <w:rFonts w:ascii="Times New Roman" w:hAnsi="Times New Roman" w:eastAsia="Times New Roman" w:cs="Times New Roman"/>
        </w:rPr>
        <w:t>Kadtong mga mihatag sa singgit sa takna sa paghukom gihatagan sa husto nga pagsabot sa “ang adlaw-adlaw” diha sa basahon ni Daniel. Pinaagi sa tawhanong mga kamot nga mihubad sa basahon ni Daniel, ug sa ulahi pinaagi sa mga tawo nga gimandoan sa mga anghel nga gipapahawa gikan sa langit, ang husto nga pagsabot sa “ang adlaw-adlaw” natago na, bisan pa nga kini anaa sa dayag nga panan-aw. Diha kang Daniel, sa dihang mogula ang pulong nga gihubad ingon nga “ang adlaw-adlaw,” dili kini angayng ilakip ang dugang nga tawhanong pulong nga “halad.” Sa bersikulo trese sa Daniel otso atong makita ang usa sa lima ka higayon diin kini mahitabo sa basahon ni Daniel. Niana gayud nga bersikulo, ang “pito ka mga panahon” sa Levitico beinte-sais giila usab, apan pinaagi sa maong samang matang sa tawhanonong manipulasyon kini gitago diha sa dayag nga panan-aw.</w:t>
      </w:r>
    </w:p>
    <w:p>
      <w:pPr>
        <w:pStyle w:val="ArticleBody"/>
        <w:jc w:val="left"/>
      </w:pPr>
      <w:r>
        <w:rPr>
          <w:rFonts w:ascii="Times New Roman" w:hAnsi="Times New Roman" w:eastAsia="Times New Roman" w:cs="Times New Roman"/>
        </w:rPr>
        <w:t>Atong tan-awon kining kamatuoran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Dos</dc:title>
  <dc:subject>Paganoismo</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