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Napulog-Siyam</w:t>
      </w:r>
    </w:p>
    <w:p>
      <w:pPr>
        <w:pStyle w:val="ArticleSubtitle"/>
        <w:jc w:val="left"/>
      </w:pPr>
      <w:r>
        <w:rPr>
          <w:rFonts w:ascii="Arial" w:hAnsi="Arial" w:eastAsia="Arial" w:cs="Arial"/>
        </w:rPr>
        <w:t>Ang Propetikong Kahulogan sa mga Ilhang Timaan sa Kasaysayan: Pagsabot sa Kataposang mga Adlaw Pinaagi sa Simbolismo sa Bibliya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Ang usa ka gatos ug kap-atan ug upat ka libo gihulagway ingon kadtong mga hinloan pinaagi sa Mensahero sa Pakigsaad, ug ang dakong panon gihulagway pinaagi sa maputing mga bisti sa pagkamartir. Ang nahaunang usa sa duha ka balaang mga yugto sa katapusang mga adlaw nagtimaan sa buluhaton sa mensahero nga nagaandam sa dalan alang sa Mensahero sa Pakigsaad, ug ang ikaduhang yugto naghulagway sa buluhaton ni Elias. Ang nahaunang yugto naghulagway sa masusi nga paghukom sa mga buhi sa Laodiceanong Adventismo ug ang ikaduhang yugto naghulagway sa ehekutibong paghukom sa modernong Roma.</w:t>
      </w:r>
    </w:p>
    <w:p>
      <w:pPr>
        <w:pStyle w:val="ArticleBody"/>
        <w:jc w:val="left"/>
      </w:pPr>
      <w:r>
        <w:rPr>
          <w:rFonts w:ascii="Times New Roman" w:hAnsi="Times New Roman" w:eastAsia="Times New Roman" w:cs="Times New Roman"/>
        </w:rPr>
        <w:t>Ang “ilhanan” sa pagkalagiw gikan sa mga siyudad sa ulahing mga adlaw sayop nga nasabtan sa Laodicean nga Adventismo. Gipahibalo kita ni Sister White nga ang pagkalaglag sa Jerusalem gikan sa 66 hangtod 70 AD naghatag ug usa ka hulagway sa pasidaan nga ilhanan alang sa katawohan sa Dios sa ulahing mga adlaw.</w:t>
      </w:r>
    </w:p>
    <w:p>
      <w:pPr>
        <w:pStyle w:val="ArticleScripture"/>
        <w:jc w:val="left"/>
      </w:pPr>
      <w:r>
        <w:rPr>
          <w:rFonts w:ascii="Times New Roman" w:hAnsi="Times New Roman" w:eastAsia="Times New Roman" w:cs="Times New Roman"/>
        </w:rPr>
        <w:t>“Dili na halayo ang panahon nga, sama sa unang mga tinun-an, mapugos kita sa pagpangita ug dalangpanan sa mga mingaw ug nahilit nga mga dapit. Maingon nga ang paglikos sa Jerusalem sa mga kasundalohan sa Roma maoy timaan alang sa pagkalagiw sa mga Cristohanong Judeano, mao usab ang pag-angkon sa gahum sa atong nasod diha sa dekreto nga nagpatuman sa sabbath sa papa mahimong pahimangno alang kanato. Unya panahon na sa pagbiya sa dagkong mga siyudad, ingon nga pagpangandam sa pagbiya usab sa gagmayng mga lungsod alang sa hilit nga mga puloy-anan sa mga natagong dapit taliwala sa kabukiran.” Testimonies, volume 5, 464.</w:t>
      </w:r>
    </w:p>
    <w:p>
      <w:pPr>
        <w:pStyle w:val="ArticleBody"/>
        <w:jc w:val="left"/>
      </w:pPr>
      <w:r>
        <w:rPr>
          <w:rFonts w:ascii="Times New Roman" w:hAnsi="Times New Roman" w:eastAsia="Times New Roman" w:cs="Times New Roman"/>
        </w:rPr>
        <w:t>Ang paglikos sa Jerusalem nga maoy ilhanan sa pagkalagiw mao ang unang paglikos nga gidala ni Cestius. Busa si Cestius nagrepresentar sa usa ka hulga nga sa makadiyot gikuha, kay sa dihang iyang gipahimutang ang paglikos, unya siya misteryosong mibiya, ug ang mga historyador wala gayod makahimo sa pagtino sa iyang lohika sa pagbuhat niana.</w:t>
      </w:r>
    </w:p>
    <w:p>
      <w:pPr>
        <w:pStyle w:val="ArticleScripture"/>
        <w:jc w:val="left"/>
      </w:pPr>
      <w:r>
        <w:rPr>
          <w:rFonts w:ascii="Times New Roman" w:hAnsi="Times New Roman" w:eastAsia="Times New Roman" w:cs="Times New Roman"/>
        </w:rPr>
        <w:t>“Human sa gilibotan sa mga Romano ubos ni Cestius ang siyudad, sa wala damha ilang gibiyaan ang paglikos sa dihang ang tanang kahimtang daw paborable na alang sa dihadiha nga pag-atake.” The Great Controversy, 31.</w:t>
      </w:r>
    </w:p>
    <w:p>
      <w:pPr>
        <w:pStyle w:val="ArticleBody"/>
        <w:jc w:val="left"/>
      </w:pPr>
      <w:r>
        <w:rPr>
          <w:rFonts w:ascii="Times New Roman" w:hAnsi="Times New Roman" w:eastAsia="Times New Roman" w:cs="Times New Roman"/>
        </w:rPr>
        <w:t>Sa dekada 1880 ug 1890, si Senador Henry W. Blair sa New Hampshire mipaila ug sunod-sunod nga mga balaodnon sa Kongreso aron itudlo ang Domingo ingong Pambansang Adlaw sa Pagpahulay. Kini nga mga balaodnon kasagarang gitawag nga “Blair Sunday Bills.” Si Senador Blair maoy lig-on nga tigpasiugda sa pagsaulog sa Domingo ingong adlaw sa pagpahulay ug relihiyosong pagbantay. Nagtuo siya nga ang usa ka nagkahiusang adlaw sa pagpahulay magdala ug mapuslanong moral ug sosyal nga mga epekto sa katilingbang Amerikano. Bisan tuod ang iyang mga paningkamot nakakuha ug pipila ka suporta, ilabina gikan sa mga relihiyosong pundok, nasugatan usab kini ug pagsupak, lakip ang mga kabalaka mahitungod sa pagkabulag sa simbahan ug estado.</w:t>
      </w:r>
    </w:p>
    <w:p>
      <w:pPr>
        <w:pStyle w:val="ArticleBody"/>
        <w:jc w:val="left"/>
      </w:pPr>
      <w:r>
        <w:rPr>
          <w:rFonts w:ascii="Times New Roman" w:hAnsi="Times New Roman" w:eastAsia="Times New Roman" w:cs="Times New Roman"/>
        </w:rPr>
        <w:t>Mao kini ang unang pagsulay sa pagpasa og lehislasyon sa Domingo sa kasaysayan sa mananap sa yuta nga gitino nga mosulti ingon sa usa ka dragon sa dihang sa katapusan mopasa kini og usa ka balaod sa Domingo. Kini mao ang mga sunod-sunod nga mga balaodnon ni Blair nga si A. T. Jones, usa sa mga mensahero sa sesyon sa General Conference sa 1888, miadto sa mga hawanan sa Kongreso ug sa hilabihan ka madanihon nga paagi misupak niini. Human sa pipila ka mga pagsulay, nawad-an si Senador Blair sa kusog sa iyang paningkamot alang sa usa ka Pambansang Adlaw sa Kapahulayan. Sa tuwirang kadugtong niining kasaysayana, ug sa mga implikasyon sa usa ka Pambansang Adlaw sa Kapahulayan (Domingo), mahimong susihon ang historikal nga rekord sa tambag ni Ellen White.</w:t>
      </w:r>
    </w:p>
    <w:p>
      <w:pPr>
        <w:pStyle w:val="ArticleBody"/>
        <w:jc w:val="left"/>
      </w:pPr>
      <w:r>
        <w:rPr>
          <w:rFonts w:ascii="Times New Roman" w:hAnsi="Times New Roman" w:eastAsia="Times New Roman" w:cs="Times New Roman"/>
        </w:rPr>
        <w:t>Ang makita diha sa pagrepaso sa iyang mga pasidaan mahitungod sa balaod sa Domingo maoy mabug-at ug kaylap nga wala masabti sa Laodiceanong Adventismo. Diha sa konteksto sa panginahanglan nga mahilayo na gikan sa mga siyudad, diin sa bag-ong gikutlo nga pahayag siya misulat nga, “unya panahon na kini sa pagbiya sa dagkong mga siyudad, isip pag-andam sa pagbiya sa gagmayng mga siyudad alang sa hilum nga mga puloy-anan sa mingaw nga mga dapit taliwala sa kabukiran.” Sa makadaghang higayon iyang gitudlo nga ang katawhan sa Dios kinahanglan magpuyo sa kabukiran, apan ang iyang mga tambag mahitungod niining hilisgutan sa pagpuyo sa kabukiran sa wala pa ang 1888 nagbutang sa iyang pagtudlo sa pagbiya sa mga siyudad diha sa konteksto nga sa haduol nga umalabot ang katawhan sa Dios kinahanglan mobiya sa mga siyudad. Human sa 1888, sa iyang sinulat nga mga pagtudlo mahitungod sa pagpuyo sa kabukiran, wala gayud siya mibiya gikan sa tambag nga kita kinahanglan nga nahilayo na daan sa mga siyudad.</w:t>
      </w:r>
    </w:p>
    <w:p>
      <w:pPr>
        <w:pStyle w:val="ArticleBody"/>
        <w:jc w:val="left"/>
      </w:pPr>
      <w:r>
        <w:rPr>
          <w:rFonts w:ascii="Times New Roman" w:hAnsi="Times New Roman" w:eastAsia="Times New Roman" w:cs="Times New Roman"/>
        </w:rPr>
        <w:t>Ang mga balaod sa Blair National Day of Rest nga mitungha sa kasaysayan mao ang “timailhan” sa paggikan sa mga siyudad, ug bisan tuod ang mga balaod ni Blair napakyas sa pagpadayon sa gikinahanglang kusog aron matuman ang maong buluhaton, ug mipauli ngadto sa kangitngit sa kasaysayan, ang “timailhan” sa pagkalagiw gihatag na. Kini gihatag sa historikal nga timaan sa unang paglikos, nga gidala ni Cestius. Ang hapit na moabot nga balaod sa Domingo gihulagway pinaagi sa paglikos ni Tito, ug kon adunay mga Laodicean nga mga Adventista nga anaa pa sa mga siyudad sa dihang moabot kana nga paglikos, mangamatay sila uban sa mga dautan.</w:t>
      </w:r>
    </w:p>
    <w:p>
      <w:pPr>
        <w:pStyle w:val="ArticleBody"/>
        <w:jc w:val="left"/>
      </w:pPr>
      <w:r>
        <w:rPr>
          <w:rFonts w:ascii="Times New Roman" w:hAnsi="Times New Roman" w:eastAsia="Times New Roman" w:cs="Times New Roman"/>
        </w:rPr>
        <w:t>Adunay duha ka mahimatikod nga mga yugto sa katapusan nga mga adlaw. Kini gibulag sa haduol na nga balaod sa Domingo. Ang unang yugto mao ang masusi nga paghukom sa mga buhi sulod sa Laodicean nga Adventismo, ug ang ikaduhang yugto mao ang hukom nga pagpatuman batok sa bigaon sa Roma. Kining duha ka mga yugto balik-balik nga gihulagway, kay diha niining duha ka mga yugto natuman ang sambingay sa napulo ka ulay sa tukma gayud nga matag letra, ingon sa nahitabo kini sa kasaysayan sa mga Millerite. Ang panahon sa paglangan diha sa sambingay mao ang panahon sa paglangan sa Habakkuk kapitulo dos, busa ang duha ka mga yugto nga atong ginatagad gihulagway usab sa Habakkuk kapitulo dos. Ang sambingay sa napulo ka mga ulay, ug ang Habakkuk kapitulo dos, natuman sa tukma gayud nga matag letra sa kasaysayan sa mga Millerite, ug sa dihang kini natuman, ang Ezekiel kapitulo dose, bersikulo baynte-uno hangtod baynte-otso natuman usab.</w:t>
      </w:r>
    </w:p>
    <w:p>
      <w:pPr>
        <w:pStyle w:val="ArticleBody"/>
        <w:jc w:val="left"/>
      </w:pPr>
      <w:r>
        <w:rPr>
          <w:rFonts w:ascii="Times New Roman" w:hAnsi="Times New Roman" w:eastAsia="Times New Roman" w:cs="Times New Roman"/>
        </w:rPr>
        <w:t>Ang katapusang walo ka bersikulo sa Ezekiel kapitulo dose nagtimaan sa usa ka panahon sa dihang ang “katumanan sa matag panan-awon” matuman na, sa usa ka panahon nga ang Dios “dili na maglangan” sa Iyang mga panan-awon. Ang duha ka mga yugto sa kasaysayan nga kanunay kaayong gisubli ug nagtimaan sa nagsusi nga paghukom sa mga buhi diha sa Laodicean nga Adventismo, ug sa ehekutibong paghukom sa bigaon sa Tiro, mao ang matagnaong yugto diin ang matag panan-awon sulod sa Biblia moabot sa hingpit ug katapusang katumanan niini. Niadtong panahona ang usa ka gatus ug kap-atan ug upat ka libo pagatukoron, ug sila nagrepresentar sa pundok nga dili mamatay, kondili mabuhi hangtod sa pagbalik ni Cristo. Sa Lucas kapitulo baynte-uno si Cristo nagtimaan sa usa ka “ilhanan” nga nagtimaan kon kanus-a miabot na ang maong kaliwatan.</w:t>
      </w:r>
    </w:p>
    <w:p>
      <w:pPr>
        <w:pStyle w:val="ArticleBody"/>
        <w:jc w:val="left"/>
      </w:pPr>
      <w:r>
        <w:rPr>
          <w:rFonts w:ascii="Times New Roman" w:hAnsi="Times New Roman" w:eastAsia="Times New Roman" w:cs="Times New Roman"/>
        </w:rPr>
        <w:t>Sa duha ka kasaysayan nga girepresentahan sa “ilhanan” sa pagkalagiw, sumala sa gipadayag ni Cristo maylabot sa kangil-ad nga paglaglag, duha ka mga yugto ang gimarkahan, ug ang ilang mga sinugdanan ug mga kataposan adunay “ilhanan” sa sinugdanan sa yugto ug mga “ilhanan” sa kataposan. Ang “ilhanan” nga giila ni Cristo ingon nga nagarepresentar sa katapusang kaliwatan nga mabuhi hangtod nga moanhi Siya diha sa mga panganod mao ang ebidensiya nga ania na kita karon sa katapusang kaliwatan sa kasaysayan sa kalibotan.</w:t>
      </w:r>
    </w:p>
    <w:p>
      <w:pPr>
        <w:pStyle w:val="ArticleBody"/>
        <w:jc w:val="left"/>
      </w:pPr>
      <w:r>
        <w:rPr>
          <w:rFonts w:ascii="Times New Roman" w:hAnsi="Times New Roman" w:eastAsia="Times New Roman" w:cs="Times New Roman"/>
        </w:rPr>
        <w:t>Sa Lucas kapitulo 21, giila ni Jesus ang kasaysayan gikan sa tulo ka tuig ug tunga sa pagyatak ug paglaglag sa literal nga Jerusalem sukad sa tuig 66 hangtod sa tuig 70, ngadto sa katapusan sa tulo ka tuig ug tunga sa pagyatak sa espirituwal nga Jerusalem nga nagsugod sa 538 ug natapos sa 1798.</w:t>
      </w:r>
    </w:p>
    <w:p>
      <w:pPr>
        <w:pStyle w:val="ArticleScripture"/>
        <w:jc w:val="left"/>
      </w:pPr>
      <w:r>
        <w:rPr>
          <w:rFonts w:ascii="Times New Roman" w:hAnsi="Times New Roman" w:eastAsia="Times New Roman" w:cs="Times New Roman"/>
        </w:rPr>
        <w:t>Ug sa diha nga makita ninyo ang Jerusalem nga gilibutan sa mga kasundalohan, nan hibaloi ninyo nga ang pagkabiniyaan niini haduol na. Unya ang mga atua sa Judea palagiwa ngadto sa kabukiran; ug ang mga atua sa taliwala niini manggula; ug ang mga atua sa kabalayan dili na pasudla didto. Kay mao kini ang mga adlaw sa panimalos, aron matuman ang tanang mga butang nga nahisulat. Apan alaut kanila nga mga mabdos, ug kanila nga nagapasuso, niadtong mga adlawa! kay adunay dakung kalisdanan sa yuta, ug kapungot batok niining katawhan. Ug sila mangapukan pinaagi sa sulab sa espada, ug pagadad-on nga binihag ngadto sa tanang mga nasud: ug ang Jerusalem pagatamakan sa mga Gentil, hangtud nga matuman ang mga panahon sa mga Gentil. Lucas 21:20–24.</w:t>
      </w:r>
    </w:p>
    <w:p>
      <w:pPr>
        <w:pStyle w:val="ArticleBody"/>
        <w:jc w:val="left"/>
      </w:pPr>
      <w:r>
        <w:rPr>
          <w:rFonts w:ascii="Times New Roman" w:hAnsi="Times New Roman" w:eastAsia="Times New Roman" w:cs="Times New Roman"/>
        </w:rPr>
        <w:t>Ang “mga panahon” sa pagyatak sa Jerusalem sa mga Gentil anaa sa pormang plural, kay kini nagrepresentar sa pagyatak sa literal nga Jerusalem nga natapos niadtong tuig 70, ug sa pagyatak sa espirituwal nga Jerusalem nga natapos niadtong 1798. Ang mga Gentil nagrepresentar sa paganismo ug sa papalismo, ug kining duha ka mga gahum mao ang hilisgutan sa panan-awon sa pangutana diha sa Daniel kapitulo otso, nga nagaingon, “Hangtod kanus-a.”</w:t>
      </w:r>
    </w:p>
    <w:p>
      <w:pPr>
        <w:pStyle w:val="ArticleScripture"/>
        <w:jc w:val="left"/>
      </w:pPr>
      <w:r>
        <w:rPr>
          <w:rFonts w:ascii="Times New Roman" w:hAnsi="Times New Roman" w:eastAsia="Times New Roman" w:cs="Times New Roman"/>
        </w:rPr>
        <w:t>Unya nadungog ko ang usa ka balaan nga nagsulti, ug ang laing balaan miingon niadtong usa ka balaan nga nagsulti, Hangtud kanus-a man ang panan-awon mahitungod sa adlaw-adlaw nga halad-inihaw, ug sa kalapasan sa kalaglagan, aron itugyan ang balaang puloy-anan ug ang panon aron pagatamakan ilalom sa mga tiil? Daniel 8:13.</w:t>
      </w:r>
    </w:p>
    <w:p>
      <w:pPr>
        <w:pStyle w:val="ArticleBody"/>
        <w:jc w:val="left"/>
      </w:pPr>
      <w:r>
        <w:rPr>
          <w:rFonts w:ascii="Times New Roman" w:hAnsi="Times New Roman" w:eastAsia="Times New Roman" w:cs="Times New Roman"/>
        </w:rPr>
        <w:t>Ang “mga kapanahonan sa mga Hentil” diha sa Lucas kapitulo baynte-uno nagtumong sa duha ka libo lima ka gatus ug baynte ka tuig sa panimalos sa Dios batok sa amihanang gingharian, nga nagsugod sa 723 BC ug natapos sa 1798. Ang tuig 538 nagtimaan sa dihang ang tawo sa sala mitindog diha sa balaang dapit ug mipahibalo nga siya mao ang Dios, sa ingon gibahin ang maong yugto ngadto sa duha ka managsama nga yugto nga tagsa ka usa may usa ka libo duha ka gatus ug kan-uman ka tuig. Ang ikaduhang yugto nga usa ka libo duha ka gatus ug kan-uman ka tuig mao usab ang mao rang kasaysayan nga gimarkahan nga nagtapus diha sa Lucas kapitulo baynte-uno, bersikulo baynte-kuatro, sa dihang natuman ang “mga kapanahonan sa mga Hentil.” Sa makasaysayanong asoy nga ginailhan ni Jesus ngadto sa Iyang mga tinun-an, ang bersikulo baynte-kuatro nagdala sa pagpamatuod nga gihatag ngadto sa mga tinun-an ngadto sa “panahon sa katapusan” sa 1798. Gikan didto, nagsugod si Jesus sa pag-ila sa mga “ilhanan” nga nalangkit sa kalihokang Millerite.</w:t>
      </w:r>
    </w:p>
    <w:p>
      <w:pPr>
        <w:pStyle w:val="ArticleScripture"/>
        <w:jc w:val="left"/>
      </w:pPr>
      <w:r>
        <w:rPr>
          <w:rFonts w:ascii="Times New Roman" w:hAnsi="Times New Roman" w:eastAsia="Times New Roman" w:cs="Times New Roman"/>
        </w:rPr>
        <w:t>Ug adunay mga timailhan sa adlaw, ug sa bulan, ug sa mga bitoon; ug sa ibabaw sa yuta, kagul-anan sa mga nasod, uban ang kalibog; ang dagat ug ang mga balud magangulob; ang mga kasingkasing sa mga tawo mangaluya tungod sa kahadlok, ug sa pagpaabot sa mga butang nga moabut sa yuta: kay ang mga gahum sa langit pagauyogon. Ug unya ilang makita ang Anak sa tawo nga moanhi diha sa usa ka panganod uban ang gahum ug dakong himaya. Ug sa diha nga kining mga butanga magasugod na sa pagkatuman, nan manhangad kamo, ug iyahat ang inyong mga ulo; kay ang inyong katubsanan haduol na. Lucas 21:25–28.</w:t>
      </w:r>
    </w:p>
    <w:p>
      <w:pPr>
        <w:pStyle w:val="ArticleBody"/>
        <w:jc w:val="left"/>
      </w:pPr>
      <w:r>
        <w:rPr>
          <w:rFonts w:ascii="Times New Roman" w:hAnsi="Times New Roman" w:eastAsia="Times New Roman" w:cs="Times New Roman"/>
        </w:rPr>
        <w:t>Si Jesus nagaingon nga “adunay mga ilhanan,” ug Iyang giila kini nga mga ilhanan diha sa adlaw ug sa bulan, ug diha sa mga bituon, ang kalisdanan sa mga nasod, ang mga gahum sa langit nga pagauyogon, ug unya moanhi ang Anak sa tawo diha sa usa ka panganod. Kining tanan nga mga “ilhanan” natuman sa kasaysayan sa mga Millerite.</w:t>
      </w:r>
    </w:p>
    <w:p>
      <w:pPr>
        <w:pStyle w:val="ArticleScripture"/>
        <w:jc w:val="left"/>
      </w:pPr>
      <w:r>
        <w:rPr>
          <w:rFonts w:ascii="Times New Roman" w:hAnsi="Times New Roman" w:eastAsia="Times New Roman" w:cs="Times New Roman"/>
        </w:rPr>
        <w:t>“Ang tagna dili lamang nagtagna sa paagi ug katuyoan sa pag-anhi ni Cristo, kondili nagapakita usab sa mga timailhan nga pinaagi niini ang mga tawo makaila kon haduol na kini. Miingon si Jesus: ‘There shall be signs in the sun, and in the moon, and in the stars.’ Lucas 21:25. ‘The sun shall be darkened, and the moon shall not give her light, and the stars of heaven shall fall, and the powers that are in heaven shall be shaken. And then shall they see the Son of man coming in the clouds with great power and glory.’ Marcos 13:24–26. Ang manugpadayag sa ingon niini naghulagway sa nahaunang mga timailhan nga magauna sa ikaduhang pag-anhi: ‘There was a great earthquake; and the sun became black as sackcloth of hair, and the moon became as blood.’ Pinadayag 6:12.”</w:t>
      </w:r>
    </w:p>
    <w:p>
      <w:pPr>
        <w:pStyle w:val="ArticleScripture"/>
        <w:jc w:val="left"/>
      </w:pPr>
      <w:r>
        <w:rPr>
          <w:rFonts w:ascii="Times New Roman" w:hAnsi="Times New Roman" w:eastAsia="Times New Roman" w:cs="Times New Roman"/>
        </w:rPr>
        <w:t>“Kining mga timailhana nasaksihan sa wala pa maablihan ang ikanapulog-siyam nga siglo. Sa katumanan niini nga tagna nahitabo, sa tuig 1755, ang labing makalilisang nga linog nga sukad naitalâ....”</w:t>
      </w:r>
    </w:p>
    <w:p>
      <w:pPr>
        <w:pStyle w:val="ArticleScripture"/>
        <w:jc w:val="left"/>
      </w:pPr>
      <w:r>
        <w:rPr>
          <w:rFonts w:ascii="Times New Roman" w:hAnsi="Times New Roman" w:eastAsia="Times New Roman" w:cs="Times New Roman"/>
        </w:rPr>
        <w:t>“Kalawom ug lima ka tuig sa ulahi mipakita ang sunod nga timailhan nga gihisgotan sa tagna—ang pagngitngit sa adlaw ug sa bulan. Ang labi pang nakapatingala niini mao ang kamatuoran nga ang panahon sa katumanan niini tin-awng gitumong. Sa pakighinabi sa Manluluwas uban sa Iyang mga tinun-an didto sa Olivet, human Niyang ihulagway ang hataas nga yugto sa pagsulay alang sa iglesia,—ang 1260 ka tuig sa pagpanglutos sa pagkapapa, mahitungod niini Siya misaad nga ang kagul-anan pagapamub-on,—sa ingon niini Iyang gihisgotan ang pipila ka mga hitabo nga magauna sa Iyang pag-anhi, ug gitakda Niya ang panahon nga ang nahaunang niini pagasaksihan: ‘Niadtong mga adlawa, tapus nianang kagul-anan, pagangitngiton ang adlaw, ug ang bulan dili mohatag sa iyang kahayag.’ Marcos 13:24. Ang 1260 ka adlaw, o mga tuig, natapos niadtong 1798. Ikaupat nga bahin sa usa ka siglo sa una pa niana, ang pagpanglutos hapit bug-os nang mihunong. Human niining pagpanglutos, sumala sa mga pulong ni Cristo, ang adlaw pagangitngiton. Niadtong ika-19 sa Mayo, 1780, natuman kining tagnaa....”</w:t>
      </w:r>
    </w:p>
    <w:p>
      <w:pPr>
        <w:pStyle w:val="ArticleScripture"/>
        <w:jc w:val="left"/>
      </w:pPr>
      <w:r>
        <w:rPr>
          <w:rFonts w:ascii="Times New Roman" w:hAnsi="Times New Roman" w:eastAsia="Times New Roman" w:cs="Times New Roman"/>
        </w:rPr>
        <w:t>“Gisugo ni Cristo ang Iyang katawhan sa pagmatngon sa mga ilhanan sa Iyang pag-anhi ug sa pagmaya sa ilang pagkakita sa mga timailhan sa ilang umaabot nga Hari. ‘Sa diha nga kining mga butanga magsugod na sa pagkatuman,’ miingon Siya, ‘unya tumangad kamo, ug bayawa ang inyong mga ulo; kay ang inyong katubsanan haduol na.’ Iyang gipunting ang Iyang mga sumusunod ngadto sa mga kahoy sa tingpamulak nga nanalingsing, ug miingon: ‘Sa diha nga kini manalingsing na, kamo makakita ug makaila sa inyong kaugalingon nga ang ting-init haduol na. Sa ingon man usab kamo, sa diha nga makita ninyo kining mga butanga nga mahitabo na, hibaloi ninyo nga ang gingharian sa Dios haduol na.’ Lucas 21:28, 30, 31.” The Great Controversy, 304, 306–308.</w:t>
      </w:r>
    </w:p>
    <w:p>
      <w:pPr>
        <w:pStyle w:val="ArticleBody"/>
        <w:jc w:val="left"/>
      </w:pPr>
      <w:r>
        <w:rPr>
          <w:rFonts w:ascii="Times New Roman" w:hAnsi="Times New Roman" w:eastAsia="Times New Roman" w:cs="Times New Roman"/>
        </w:rPr>
        <w:t>Ang tulo ka pamaagi sa pag-aplikar sa tulo ka Roma nagpakita nga sa pagyatak sa Jerusalem sa pagano nga Roma ug dayon sa papa nga Roma, ang pagyatak sa balaang puloy-anan ug sa panon pinaagi sa moderno nga Roma girepresentahan pinaagi sa usa ka yugto nga mahimong usa ka libo duha ka gatus ug kan-uman ka adlaw (pagano nga Roma), o usa ka libo duha ka gatus ug kan-uman ka matagnaong katuigan (papa nga Roma). Ang simbolikong usa ka libo duha ka gatus ug kan-uman ka adlaw (kap-atan ug duha ka bulan) nga nag-ila sa yugto sa paglutos sa moderno nga Roma batok sa matinumanong katawhan sa Dios mahimong matag yugto nga adunay usa ka talagsaong “timaan” nga nag-ila sa panahon sa pagkalagiw alang sa mga matinumanon nianang maong yugtoa. Ang matag usa sa tulo ka mga yugto matapos pinaagi sa usa ka pagpakita sa daghang mga “timaan,” dili sa usa lamang ka “timaan” sama sa sinugdanan sa maong yugto.</w:t>
      </w:r>
    </w:p>
    <w:p>
      <w:pPr>
        <w:pStyle w:val="ArticleScripture"/>
        <w:jc w:val="left"/>
      </w:pPr>
      <w:r>
        <w:rPr>
          <w:rFonts w:ascii="Times New Roman" w:hAnsi="Times New Roman" w:eastAsia="Times New Roman" w:cs="Times New Roman"/>
        </w:rPr>
        <w:t>“Sa tungang gabii igapadayag sa Dios ang Iyang gahum alang sa pagluwas sa Iyang katawhan. Nagapakita ang adlaw, nga nagasidlak diha sa iyang kusog. Ang mga ilhanan ug mga katingalahan magasunod sa hinanali nga pagpanunod. Ang mga dautan motan-aw uban sa kalisang ug katingala sa maong talan-awon, samtang ang mga matarung magatan-aw uban sa mainiton nga kalipay ang mga timaan sa ilang kaluwasan. Ang tanang butang sa kinaiyahan daw napabalit-ad gikan sa iyang naandang dagan. Ang mga sapa mohunong sa pag-agas. Mangabut ang mangitngit, mabug-at nga mga panganod ug magbanggaay batok sa usag usa. Sa taliwala sa mapintas nga mga langit anaa ang usa ka matin-aw nga luna sa dili ikasaysay nga himaya, diin nagagikan ang tingog sa Dios sama sa dinahunog sa daghang mga tubig, nga nagaingon: ‘Nahuman na.’ Pinadayag 16:17.” The Great Controversy, 636.</w:t>
      </w:r>
    </w:p>
    <w:p>
      <w:pPr>
        <w:pStyle w:val="ArticleBody"/>
        <w:jc w:val="left"/>
      </w:pPr>
      <w:r>
        <w:rPr>
          <w:rFonts w:ascii="Times New Roman" w:hAnsi="Times New Roman" w:eastAsia="Times New Roman" w:cs="Times New Roman"/>
        </w:rPr>
        <w:t>Ang yugto sa ehekutibong paghukom batok sa bigaong babaye sa Roma nagsugod sa pagpataas sa bandila nga nagpaila nga ang laing panon sa Dios, nga anaa pa sa Babilonya, kinahanglan mokalagiw. Kining yugtoa matapos uban sa “mga ilhanan ug mga katingalahan.” Kining yugtoa magsugod uban sa “ikaduhang tingog” sa Pinadayag kapitulo 18, ug matapos kini sa tingog sa Dios. Siyempre, ang nahauna ug ikaduhang mga tingog sa Pinadayag kapitulo 18 mao ang tingog ni Cristo. Ang nahaunang tingog nagpaila sa sinugdanan sa masusi nga paghukom sa buhing Adventistang iglesya sa Laodicea, ug ang ikaduhang tingog nagpaila sa katapusan nianang yugtoa, apan nagtimaan usab sa sinugdanan sa ehekutibong paghukom batok sa bigaong babaye sa Roma.</w:t>
      </w:r>
    </w:p>
    <w:p>
      <w:pPr>
        <w:pStyle w:val="ArticleBody"/>
        <w:jc w:val="left"/>
      </w:pPr>
      <w:r>
        <w:rPr>
          <w:rFonts w:ascii="Times New Roman" w:hAnsi="Times New Roman" w:eastAsia="Times New Roman" w:cs="Times New Roman"/>
        </w:rPr>
        <w:t>Ang tibuok kasaysayan gidumala sa semana diin gikompirma ni Cristo ang tugon, ug ang haduol nga balaod sa Domingo gitipohan ingon nga tunga-tungang timaan sa dalan, maingon sa pagkahitipohan niini pinaagi sa krus. Ang duruha ka kasaysayan nagbaton sa timaan sa Alpha ug Omega, kay ang sinugdanan ug ang katapusan sa matag usa ka kasaysayan girepresentahan pinaagi sa tingog sa Dios. Nagrerepresentar usab sila sa kamatuoran, kay ang tunga-tungang timaan sa dalan mao ang pagsukol sa balaod sa Domingo, ug ang Hebreohanon nga pulong nga “kamatuoran” gihimo pinaagi sa nahaunang, ikanapulog-tulo, ug katapusang mga letra sa alpabetong Hebreohanon. Ang nahaunang tingog sa Pinadayag kapitulo dieciocho mao ang tingog ni Cristo, ang katapusang tingog mao ang tingog sa Dios, ug ang tingog sa taliwala, nga ingon man tingog sa Dios, mao usab ang dapit diin ang pagsukol sa ikanapulog-tulong letra girepresentahan pinaagi sa mananap sa yuta nga “nagasulti” ingon nga dragon, sumala sa girepresentahan sa Pinadayag kapitulo TRESE.</w:t>
      </w:r>
    </w:p>
    <w:p>
      <w:pPr>
        <w:pStyle w:val="ArticleBody"/>
        <w:jc w:val="left"/>
      </w:pPr>
      <w:r>
        <w:rPr>
          <w:rFonts w:ascii="Times New Roman" w:hAnsi="Times New Roman" w:eastAsia="Times New Roman" w:cs="Times New Roman"/>
        </w:rPr>
        <w:t>Ang bandila sa hapit na moabot nga balaod sa Domingo nagrepresentar sa “timaan” sa pagkalagiw alang sa mga matinumanon sa Dios, apan kini usab nagtimaan nga ang sinugdanan sa propetikong yugto nga matapos sa pagbayaw sa bandila kinahanglan usab adunay usa ka “timaan.” Kana nga “timaan” mao ang giila ni Jesus ingon nga pamatuod nga ang kataposang kaliwatan sa planetang Yuta miabut na. Sa Lucas kapitulo baynte-uno ang mga tinun-an nangutana unsay buot ipasabot ni Cristo sa dihang Iyang giila nga ang templo pagalaglagon.</w:t>
      </w:r>
    </w:p>
    <w:p>
      <w:pPr>
        <w:pStyle w:val="ArticleScripture"/>
        <w:jc w:val="left"/>
      </w:pPr>
      <w:r>
        <w:rPr>
          <w:rFonts w:ascii="Times New Roman" w:hAnsi="Times New Roman" w:eastAsia="Times New Roman" w:cs="Times New Roman"/>
        </w:rPr>
        <w:t>Ug nangutana sila kaniya, nga nagaingon: Magtutudlo, apan kanus-a man mahitabo kining mga butanga? ug unsa man ang ilhanan sa diha nga kining mga butanga matuman na? Lucas 21:7.</w:t>
      </w:r>
    </w:p>
    <w:p>
      <w:pPr>
        <w:pStyle w:val="ArticleBody"/>
        <w:jc w:val="left"/>
      </w:pPr>
      <w:r>
        <w:rPr>
          <w:rFonts w:ascii="Times New Roman" w:hAnsi="Times New Roman" w:eastAsia="Times New Roman" w:cs="Times New Roman"/>
        </w:rPr>
        <w:t>Unya si Jesus nagsugod sa pag-ila sa kasaysayan nga mosangpot ngadto sa tuig 70 sa dihang ang templo ug ang siyudad pagalaglagon, ug nagpadayon hangtod sa bersikulo beinte-kuwatro diin Iyang gipaila sa unsang panahon ang “mga panahon” sa mga Hentil matuman.</w:t>
      </w:r>
    </w:p>
    <w:p>
      <w:pPr>
        <w:pStyle w:val="ArticleScripture"/>
        <w:jc w:val="left"/>
      </w:pPr>
      <w:r>
        <w:rPr>
          <w:rFonts w:ascii="Times New Roman" w:hAnsi="Times New Roman" w:eastAsia="Times New Roman" w:cs="Times New Roman"/>
        </w:rPr>
        <w:t>Ug sila mangapukan pinaagi sa sulab sa espada, ug pagadad-on nga bihag ngadto sa tanang mga nasud; ug ang Jerusalem pagatumban sa mga Hentil, hangtud nga matuman ang mga kapanahonan sa mga Hentil. Lucas 21:24.</w:t>
      </w:r>
    </w:p>
    <w:p>
      <w:pPr>
        <w:pStyle w:val="ArticleBody"/>
        <w:jc w:val="left"/>
      </w:pPr>
      <w:r>
        <w:rPr>
          <w:rFonts w:ascii="Times New Roman" w:hAnsi="Times New Roman" w:eastAsia="Times New Roman" w:cs="Times New Roman"/>
        </w:rPr>
        <w:t>Ang panghunahuna nga kini nga bersikulo nagpasabot sa literal nga Jerusalem gibase sa Katolikong teolohikanhong kabuangan nga gitawag ug futurismo, nga nagapadapat sa simboliko sa literal nga paagi ug nagbutang sa katumanan sa mga tagna nga pinasahi gayod sa katapusan sa kalibotan. Ang pag-atake batok sa husto nga pagpadapat niini nga bersikulo nahimong usa ka dakong pag-atake ni Satanas sa tibuok panahon sa pagbasa sa Bag-ong Tugon. Ang literal nga Jerusalem mihunong na sa pagka-simbolo sa profetikanhong Jerusalem sa panahon ni Cristo, sa dihang ang literal nga tagna nag-usab sa espirituhanong pagpadapat. Kining kapadayagan maoy usa ka dakong pagtulon-an nga gitukod sa apostol nga si Pablo. Ang pagtamakan sa Jerusalem nagtimaan sa usa ka libo duha ka gatus ug kan-uman ka tuig sa kapapahanong kangitngit gikan sa tuig 538 hangtod sa 1798.</w:t>
      </w:r>
    </w:p>
    <w:p>
      <w:pPr>
        <w:pStyle w:val="ArticleScripture"/>
        <w:jc w:val="left"/>
      </w:pPr>
      <w:r>
        <w:rPr>
          <w:rFonts w:ascii="Times New Roman" w:hAnsi="Times New Roman" w:eastAsia="Times New Roman" w:cs="Times New Roman"/>
        </w:rPr>
        <w:t>Apan ang hawanan nga didto sa gawas sa templo pasagdi, ug ayaw kana sukda; kay kini gihatag ngadto sa mga Gentil: ug ang balaang siyudad pagayatakan nila sulod sa kap-atan ug duha ka bulan. Pinadayag 11:2.</w:t>
      </w:r>
    </w:p>
    <w:p>
      <w:pPr>
        <w:pStyle w:val="ArticleBody"/>
        <w:jc w:val="left"/>
      </w:pPr>
      <w:r>
        <w:rPr>
          <w:rFonts w:ascii="Times New Roman" w:hAnsi="Times New Roman" w:eastAsia="Times New Roman" w:cs="Times New Roman"/>
        </w:rPr>
        <w:t>Ang Jerusalem sa tagna mihunong sa pagkahimong simbolo sa piniling siyudad didto sa krus.</w:t>
      </w:r>
    </w:p>
    <w:p>
      <w:pPr>
        <w:pStyle w:val="ArticleScripture"/>
        <w:jc w:val="left"/>
      </w:pPr>
      <w:r>
        <w:rPr>
          <w:rFonts w:ascii="Times New Roman" w:hAnsi="Times New Roman" w:eastAsia="Times New Roman" w:cs="Times New Roman"/>
        </w:rPr>
        <w:t>“Pagkadaghan kanila nga nagbati nga usa kini ka maayong butang ang pagtamak sa yuta sa karaang Jerusalem, ug nga ang ilang pagtuo mapalig-on pag-ayo pinaagi sa pagduaw sa mga talan-awon sa kinabuhi ug kamatayon sa Manluluwas! Apan ang karaang Jerusalem dili gayud mahimong usa ka balaan nga dapit hangtod nga kini hinloan pinaagi sa putlihong kalayo gikan sa langit.” Review and Herald, Hunyo 9, 1896.</w:t>
      </w:r>
    </w:p>
    <w:p>
      <w:pPr>
        <w:pStyle w:val="ArticleBody"/>
        <w:jc w:val="left"/>
      </w:pPr>
      <w:r>
        <w:rPr>
          <w:rFonts w:ascii="Times New Roman" w:hAnsi="Times New Roman" w:eastAsia="Times New Roman" w:cs="Times New Roman"/>
        </w:rPr>
        <w:t>Sa higayon nga gidala ni Jesus ang mga tinun-an ngadto sa panahon sa katapusan niadtong 1798 diha sa bersikulo baynte-kuwatro, unya Iyang gipaila ang panahon sa mga Millerita sa dihang ang pahibalo sa unang manulonda misulod sa kasaysayan.</w:t>
      </w:r>
    </w:p>
    <w:p>
      <w:pPr>
        <w:pStyle w:val="ArticleScripture"/>
        <w:jc w:val="left"/>
      </w:pPr>
      <w:r>
        <w:rPr>
          <w:rFonts w:ascii="Times New Roman" w:hAnsi="Times New Roman" w:eastAsia="Times New Roman" w:cs="Times New Roman"/>
        </w:rPr>
        <w:t>Ug adunay mga timailhan diha sa adlaw, ug sa bulan, ug sa mga bitoon; ug sa ibabaw sa yuta, kasakit sa mga nasud, uban ang kalibog; ang dagat ug ang mga balod magangulob; Ang mga kasingkasing sa mga tawo mangaluya tungod sa kahadlok, ug tungod sa pagpaabot sa mga butang nga moabut sa yuta: kay ang mga gahum sa langit uyogon. Ug unya makita nila ang Anak sa tawo nga moanhi diha sa usa ka panganod uban ang gahum ug dakung himaya. Ug sa diha nga kining mga butanga magasugod na sa pagtuman, nan tan-awa sa itaas, ug bayawon ninyo ang inyong mga ulo; kay ang inyong pagtubos nagkahiduol na. Lucas 21:25–28.</w:t>
      </w:r>
    </w:p>
    <w:p>
      <w:pPr>
        <w:pStyle w:val="ArticleBody"/>
        <w:jc w:val="left"/>
      </w:pPr>
      <w:r>
        <w:rPr>
          <w:rFonts w:ascii="Times New Roman" w:hAnsi="Times New Roman" w:eastAsia="Times New Roman" w:cs="Times New Roman"/>
        </w:rPr>
        <w:t>Ang mga ilhanan nga nagpasugod sa kasaysayan sa mga Millerite natuman subay sa dili mapakyas nga gahum sa Pulong sa Dios.</w:t>
      </w:r>
    </w:p>
    <w:p>
      <w:pPr>
        <w:pStyle w:val="ArticleScripture"/>
        <w:jc w:val="left"/>
      </w:pPr>
      <w:r>
        <w:rPr>
          <w:rFonts w:ascii="Times New Roman" w:hAnsi="Times New Roman" w:eastAsia="Times New Roman" w:cs="Times New Roman"/>
        </w:rPr>
        <w:t>“Ang mga ilhanan diha sa adlaw, bulan, ug mga bitoon natuman na.” Review and Herald, Nobyembre 22, 1906.</w:t>
      </w:r>
    </w:p>
    <w:p>
      <w:pPr>
        <w:pStyle w:val="ArticleBody"/>
        <w:jc w:val="left"/>
      </w:pPr>
      <w:r>
        <w:rPr>
          <w:rFonts w:ascii="Times New Roman" w:hAnsi="Times New Roman" w:eastAsia="Times New Roman" w:cs="Times New Roman"/>
        </w:rPr>
        <w:t>Padayonon nato ang Lucas kapitulo 21 sa sunod nga artikulo.</w:t>
      </w:r>
    </w:p>
    <w:p>
      <w:pPr>
        <w:pStyle w:val="ArticleScripture"/>
        <w:jc w:val="left"/>
      </w:pPr>
      <w:r>
        <w:rPr>
          <w:rFonts w:ascii="Times New Roman" w:hAnsi="Times New Roman" w:eastAsia="Times New Roman" w:cs="Times New Roman"/>
        </w:rPr>
        <w:t>“Niadtong Disyembre 16, 1848, gihatagan ako sa Ginoo og usa ka panan-aw mahitungod sa pag-uyog sa mga gahum sa kalangitan. Nakita ko nga sa dihang ang Ginoo miingon og ‘langit,’ sa paghatag sa mga ilhanan nga natala ni Mateo, Marcos, ug Lucas, ang Iyang gipasabot mao ang langit, ug sa dihang miingon Siya og ‘yuta’ ang Iyang gipasabot mao ang yuta. Ang mga gahum sa langit mao ang adlaw, bulan, ug mga bitoon. Sila naghari sa kalangitan. Ang mga gahum sa yuta mao kadtong naghari sa yuta. Ang mga gahum sa langit paga-uyogon pinaagi sa tingog sa Dios. Unya ang adlaw, bulan, ug mga bitoon pagabalhinon gikan sa ilang mga dapit. Dili sila mawagtang, kondili paga-uyogon pinaagi sa tingog sa Dios.”</w:t>
      </w:r>
    </w:p>
    <w:p>
      <w:pPr>
        <w:pStyle w:val="ArticleScripture"/>
        <w:jc w:val="left"/>
      </w:pPr>
      <w:r>
        <w:rPr>
          <w:rFonts w:ascii="Times New Roman" w:hAnsi="Times New Roman" w:eastAsia="Times New Roman" w:cs="Times New Roman"/>
        </w:rPr>
        <w:t>“Mitungha ug bug-at nga mga panganod mitumaw ug nagbangga batok sa usag usa. Ang kahanginan nabahin ug mibuklad paatras; unya kami nakasud-ong pataas pinaagi sa abli nga luna sa Orion, diin naggikan ang tingog sa Dios. Ang Balaang Siyudad mokanaug pinaagi nianang abli nga luna. Nakita ko nga ang mga gahum sa yuta ginauyog karon ug nga ang mga hitabo moabut sumala sa han-ay. Gubat, ug mga dungogdungog sa gubat, espada, gutom, ug kamatay ang una nga mouyog sa mga gahum sa yuta; unya ang tingog sa Dios mouyog sa adlaw, bulan, ug mga bitoon, ug usab niining yutaa. Nakita ko nga ang pag-uyog sa mga gahum sa Europa dili, sumala sa itudlo sa uban, mao ang pag-uyog sa mga gahum sa langit, kondili kini mao ang pag-uyog sa mga nasuko nga mga nasod.”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Napulog-Siyam</dc:title>
  <dc:subject>Ang Propetikong Kahulogan sa mga Ilhang Timaan sa Kasaysayan: Pagsabot sa Kataposang mga Adlaw Pinaagi sa Simbolismo sa Bibliya</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