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Gatos ug Kaluhaan ug Duha</w:t>
      </w:r>
    </w:p>
    <w:p>
      <w:pPr>
        <w:pStyle w:val="ArticleSubtitle"/>
        <w:jc w:val="left"/>
      </w:pPr>
      <w:r>
        <w:rPr>
          <w:rFonts w:ascii="Arial" w:hAnsi="Arial" w:eastAsia="Arial" w:cs="Arial"/>
        </w:rPr>
        <w:t>Ang Pagpadayag sa Kamatuoran: Usa ka Panaw Pinaagi sa Daniel 11 ug ang Pag-uyog sa Katawhan sa Dios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Sa dihang ang kahayag sa Daniel kapitulo onse, bersikulo kwarenta hangtod kwarenta’y singko, gibuksan sa panahon sa katapusan niadtong 1989, ang mga kaaway sa kamatuoran mihatag ug pagsukol nga nagtugot sa Dios sa pagpadayag sa mga kamatuoran aron depensahan ang mga sukaranang pamatuod sa maong pahayag diha sa basahon ni Daniel, nga unya nahimong hilisgutan ug sentro sa mga pag-atake ni Satanas. Kana nga panaglalis mahitungod sa kamatuoran ug sayop nianang kasaysayan gigamit sa Balaang Espiritu sa pag-ila sa pipila ka mga lagda sa pagtagna nga labi pang makadugang sa kahibalo nga gibuksan na ug nga human niana pagagamiton sa pagsulay sa katapusang kaliwatan sa kasaysayan sa yuta. Atong gihunahuna ang “tripolohang mga paggamit sa pagtagna,” ug giila kadtong mga paggamit ingon nga usa ka pangunang lagda nga gipadayag pinaagi sa proseso sa pagsukol nga gipahinabo ni Satanas niadtong nangaging mga adlaw. Kining maong kontrobersiyal nga proseso giila ni Sister White nga mao ang “pag-uyog.”</w:t>
      </w:r>
    </w:p>
    <w:p>
      <w:pPr>
        <w:pStyle w:val="ArticleScripture"/>
        <w:jc w:val="left"/>
      </w:pPr>
      <w:r>
        <w:rPr>
          <w:rFonts w:ascii="Times New Roman" w:hAnsi="Times New Roman" w:eastAsia="Times New Roman" w:cs="Times New Roman"/>
        </w:rPr>
        <w:t>“Gitumong ako ngadto sa pagbuot sa Dios taliwala sa Iyang katawhan ug gipakita kanako nga ang matag pagsulay nga gidala sa nagapaputli ug nagahinlo nga proseso ibabaw sa mga nag-angkon nga mga Kristohanon nagapamatuod nga ang uban kanila mga hugaw nga salin. Ang lunsay nga bulawan dili sa kanunay makita. Sa matag krisis nga relihiyoso, may pipila nga mapukan ilalom sa tentasyon. Ang pag-uyog sa Dios nagapadpad sa daghang katawhan sama sa uga nga mga dahon. Ang kauswagan nagapadaghan sa usa ka panon sa mga nag-angkon lamang. Ang kalisdanan nagapapha kanila gikan sa iglesia. Ingon nga usa ka pundok, ang ilang mga espiritu dili malig-on uban sa Dios. Manggula sila gikan kanato tungod kay dili sila gikan kanato; kay sa dihang moabut ang kasakitan o paglutos tungod sa pulong, daghan ang mapandol.” Testimonies, volume 4, 89.</w:t>
      </w:r>
    </w:p>
    <w:p>
      <w:pPr>
        <w:pStyle w:val="ArticleBody"/>
        <w:jc w:val="left"/>
      </w:pPr>
      <w:r>
        <w:rPr>
          <w:rFonts w:ascii="Times New Roman" w:hAnsi="Times New Roman" w:eastAsia="Times New Roman" w:cs="Times New Roman"/>
        </w:rPr>
        <w:t>Ang “pag-uyog” mamugna sa dihang ang kamatuoran pagabuksan sa Leon sa banay ni Juda ug sa ulahi ipaila.</w:t>
      </w:r>
    </w:p>
    <w:p>
      <w:pPr>
        <w:pStyle w:val="ArticleScripture"/>
        <w:jc w:val="left"/>
      </w:pPr>
      <w:r>
        <w:rPr>
          <w:rFonts w:ascii="Times New Roman" w:hAnsi="Times New Roman" w:eastAsia="Times New Roman" w:cs="Times New Roman"/>
        </w:rPr>
        <w:t>“Gipangutana ko ang kahulogan sa pag-uyog nga akong nakita, ug gipakita kanako nga kini pagapahinaboan sa matul-id nga pagpamatuod nga gitawag pinaagi sa tambag sa Tinuod nga Saksi ngadto sa mga Laodiceanhon. Kini adunay epekto sa kasingkasing sa modawat niini, ug magadala kaniya sa pagpataas sa bandila ug sa pagpatungha sa matul-id nga kamatuoran. Ang uban dili makalahutay niining matul-id nga pagpamatuod. Motalikod sila batok niini, ug mao kini ang mahinungdanon nga hinungdan sa usa ka pag-uyog taliwala sa katawhan sa Dios.” Early Writings, 271.</w:t>
      </w:r>
    </w:p>
    <w:p>
      <w:pPr>
        <w:pStyle w:val="ArticleBody"/>
        <w:jc w:val="left"/>
      </w:pPr>
      <w:r>
        <w:rPr>
          <w:rFonts w:ascii="Times New Roman" w:hAnsi="Times New Roman" w:eastAsia="Times New Roman" w:cs="Times New Roman"/>
        </w:rPr>
        <w:t>Ang pagpaila sa “kamatuoran” sa kanunay maoy hinungdan sa usa ka pag-uyog, ug ang kamatuoran nga giablihan pag-usab niadtong 1989, naghimo gayud niana. Usa sa mga kaayohan sa pagsukol nga gidala batok sa kamatuoran mao ang pagpalambo sa usa ka hugpong sa mga lagda aron sa pagpatukod sa pagdugang sa kahibalo sulod sa mga katuigan nga misunod sa 1989. Ang pagpalambo sa mga lagda, nagkaparehas sa pagpalambo sa usa ka hugpong sa mga lagda sa panahon sa mga Millerita. Ang tanang tulo-ka-pilo nga mga aplikasyon sa tagna sa Biblia nakatampo sa kapinaw sa mga panghitabo sa kaulahiang mga adlaw.</w:t>
      </w:r>
    </w:p>
    <w:p>
      <w:pPr>
        <w:pStyle w:val="ArticleBody"/>
        <w:jc w:val="left"/>
      </w:pPr>
      <w:r>
        <w:rPr>
          <w:rFonts w:ascii="Times New Roman" w:hAnsi="Times New Roman" w:eastAsia="Times New Roman" w:cs="Times New Roman"/>
        </w:rPr>
        <w:t>Ang tulo ka paggamit sa Roma ug Babilonya nagatukod sa relasyon sa babaye ug sa mananap nga iyang gisakyan ug giharian sa panahon sa kasaysayan sa krisis sa balaod sa Dominggo, nga mao usab ang kasaysayan sa ehekutibong paghukom sa Dios ibabaw sa bigaon sa Babilonya.</w:t>
      </w:r>
    </w:p>
    <w:p>
      <w:pPr>
        <w:pStyle w:val="ArticleBody"/>
        <w:jc w:val="left"/>
      </w:pPr>
      <w:r>
        <w:rPr>
          <w:rFonts w:ascii="Times New Roman" w:hAnsi="Times New Roman" w:eastAsia="Times New Roman" w:cs="Times New Roman"/>
        </w:rPr>
        <w:t>Ang tulo ka paggamit sa “ang mensahero nga nagaandam sa dalan alang sa Mensahero sa Pakigsaad,” ug usab sa “Elias,” nagaila sa buluhaton, ug sa mensahe sa duha ka mga yugto nga naghulagway sa pagtapos sa panahon sa grasya sa katapusang mga adlaw. Ang nahaunang yugto nagsugod sa nahaunang tingog sa Pinadayag kapitulo 18, nga nagrepresentar sa sinugdanan sa mapanukidukidong paghukom sa mga buhi alang sa Laodiceanong Adventismo, ug ang ulahing yugto nagsugod sa ikaduhang tingog sa Pinadayag kapitulo 18, nga nagrepresentar sa ehekutibong paghukom sa bigaon sa Babilonia.</w:t>
      </w:r>
    </w:p>
    <w:p>
      <w:pPr>
        <w:pStyle w:val="ArticleBody"/>
        <w:jc w:val="left"/>
      </w:pPr>
      <w:r>
        <w:rPr>
          <w:rFonts w:ascii="Times New Roman" w:hAnsi="Times New Roman" w:eastAsia="Times New Roman" w:cs="Times New Roman"/>
        </w:rPr>
        <w:t>Ang tulo ka pag-aplikar sa Roma ug Babilonia nagrepresentar sa gawasnong kasaysayan sa katawhan sa Dios sa katapusang mga adlaw, samtang ang tulo ka pag-aplikar ni Elias ug sa mensahero nga nagaandam sa dalan nagrepresentar sa sulodnong kasaysayan sa katawhan sa Dios sa katapusang mga adlaw. Ang tulo ka pag-aplikar sa tulo ka Kaalautan nag-ila sa mensahe nga nagdagan latas sa duruha ka yugto nga sa tingub nagrepresentar sa panapos nga yugto sa paghukom, nga nagsugod sa balay sa Dios, ug pagkahuman niini ibabaw sa mga atua sa gawas sa balay sa Dios. Ang tulo ka Kaalautan nag-ila nga ang Islam mao ang mensahe sa ulahing ulan, ug usab ang himan sa paghukom nga gigamit sa Dios alang niadtong mga nagapadapat sa pagsimba sa adlaw ibabaw sa tibuok katawhan. Ang pagtapos sa paghukom nagrepresentar sa “mga adlaw sa panimalos sa Dios,” maingon sa Iyang apostatang iglesia ug sa mga dautan sa gawas sa Iyang iglesia.</w:t>
      </w:r>
    </w:p>
    <w:p>
      <w:pPr>
        <w:pStyle w:val="ArticleBody"/>
        <w:jc w:val="left"/>
      </w:pPr>
      <w:r>
        <w:rPr>
          <w:rFonts w:ascii="Times New Roman" w:hAnsi="Times New Roman" w:eastAsia="Times New Roman" w:cs="Times New Roman"/>
        </w:rPr>
        <w:t>Sa dihang una nga gisugdan ni Jesus ang Iyang ministeryo sa iglesia sa Nazareth, gigamit Niya ang Isaias kapitulo sesenta’y uno aron hubiton ang Iyang ministeryo, mensahe, ug buluhaton, nga naglakip sa pag-ila sa panahon sa panimalos sa Dios. Ang Iyang ministeryo, mensahe, ug buluhaton naglandong nang daan sa ministeryo, mensahe, ug buluhaton sa usa ka gatus ug kap-atan ug upat ka libo, kay sa matagnaong paagi sila mosunod sa Cordero bisan asa Siya moadto.</w:t>
      </w:r>
    </w:p>
    <w:p>
      <w:pPr>
        <w:pStyle w:val="ArticleScripture"/>
        <w:jc w:val="left"/>
      </w:pPr>
      <w:r>
        <w:rPr>
          <w:rFonts w:ascii="Times New Roman" w:hAnsi="Times New Roman" w:eastAsia="Times New Roman" w:cs="Times New Roman"/>
        </w:rPr>
        <w:t>Ang Espiritu sa Ginoong Dios ania kanako; kay gidihogan ako sa Ginoo sa pagwali sa maayong balita ngadto sa mga maaghop; gipadala niya ako sa pagbugkos sa mga kasingkasing nga nadugmok, sa pagmantala sa kagawasan ngadto sa mga binihag, ug sa pag-abli sa bilanggoan alang kanila nga ginapos; Sa pagmantala sa pinasahi nga tuig sa Ginoo, ug sa adlaw sa panimalos sa atong Dios; sa paglipay sa tanang nanagbalata; Sa pagtudlo alang kanila nga nanagbalata sa Zion, sa paghatag kanila ug katahom ilis sa abo, ang lana sa kalipay ilis sa pagbalata, ang sapot sa pagdayeg ilis sa espiritu sa kabug-at; aron pagatawgon sila nga mga kahoy sa pagkamatarong, ang tinanum sa Ginoo, aron siya pagahimayaon. Ug sila magatukod sa karaang mga biniyaan, ilang patindogon pag-usab ang nangaging mga kalumpagan, ug ilang ayohon ang nangaguba nga mga ciudad, ang mga kalumpagan sa daghang mga kaliwatan. Ug ang mga lumalangyaw motindog ug mopakaon sa inyong mga panon, ug ang mga anak sa dumuloong maoy inyong mga magdadaro ug inyong mga magaatiman sa kaparrasan. Apan kamo paganganlan nga mga Saserdote sa Ginoo: ang mga tawo magatawag kaninyo nga mga Ministro sa atong Dios: kan-on ninyo ang mga bahandi sa mga Gentil, ug sa ilang himaya mangandak kamo sa inyong kaugalingon. Isaias 61:1–6.</w:t>
      </w:r>
    </w:p>
    <w:p>
      <w:pPr>
        <w:pStyle w:val="ArticleBody"/>
        <w:jc w:val="left"/>
      </w:pPr>
      <w:r>
        <w:rPr>
          <w:rFonts w:ascii="Times New Roman" w:hAnsi="Times New Roman" w:eastAsia="Times New Roman" w:cs="Times New Roman"/>
        </w:rPr>
        <w:t>Si Jesus gidihogan sa iyang bautismo, ug kana nga timaan sa dalan naghulagway sa Septiyembre 11, 2001, sa dihang ang pagdihog sa Balaang Espiritu nagsugod sa pagkanaog ibabaw niadtong miila nga ang pagbubo sa ulahing ulan sa kaulahian nga mga adlaw gilantaw nang daan pinaagi sa kasaysayan sa mga Millerita, nga mao ang karaang mga gubaang dapit nga tukoron pag-usab sa usa ka gatus ug kap-atan ug upat ka libo, sa dihang mobalik na sila sa karaang mga alagianan ni Jeremias.</w:t>
      </w:r>
    </w:p>
    <w:p>
      <w:pPr>
        <w:pStyle w:val="ArticleBody"/>
        <w:jc w:val="left"/>
      </w:pPr>
      <w:r>
        <w:rPr>
          <w:rFonts w:ascii="Times New Roman" w:hAnsi="Times New Roman" w:eastAsia="Times New Roman" w:cs="Times New Roman"/>
        </w:rPr>
        <w:t>Ang mensahe sa pagkamatarung ni Cristo gikan sa pagrebelde sa 1888 nahimong karon na usab nga kamatuoran, ug ang mensahe gikan sa pagrebelde sa 1888 mao ang maayong balita nga adunay gahum sa pagbugkos sa mga dugmok nga kasingkasing, apan walay gahum sa pag-abli sa mga mapig-a nga kasingkasing niadtong adunay mga mata sa pagtan-aw, apan dili makakita, ug adunay mga dalunggan sa pagpaminaw, apan dili makasabut. Ang mensahe sa pagkamatarung ni Cristo gikan sa pagrebelde sa 1888 mao usab ang mensahe ngadto sa Laodicea nga miabot pag-usab aron sa pag-abli sa pultahan sa bilanggoan niadtong mga binihag sa sala pinaagi sa Usa nga adunay gahum sa pag-abli sa mga pultahan nga walay tawo nga makaabli, ug sa pagsira sa mga pultahan nga walay tawo nga makasira.</w:t>
      </w:r>
    </w:p>
    <w:p>
      <w:pPr>
        <w:pStyle w:val="ArticleBody"/>
        <w:jc w:val="left"/>
      </w:pPr>
      <w:r>
        <w:rPr>
          <w:rFonts w:ascii="Times New Roman" w:hAnsi="Times New Roman" w:eastAsia="Times New Roman" w:cs="Times New Roman"/>
        </w:rPr>
        <w:t>Niadtong Septiyembre 11, 2001, kadtong mga magtanyag unta niadtong maayong mga balita kinahanglan usab nga magmantala sa pinasahi nga tuig sa pagdawat sa Ginoo ug sa adlaw sa panimalos sa Dios. Ang tuig usab sa pagdawat sa Ginoo nagsugod niadtong panahona, ug bug-os Siyang andam sa pagdawat sa paghinulsol sa usa ka Laodiceanhon, hangtod sa moabot ang adlaw sa panimalos sa Dios diha sa haduol nang pag-abot sa balaod sa Domingo sa Tinipong Bansa sa Amerika. Unya ang Iyang panimalos igapadayag batok sa usa ka iglesia nga midumili sa pag-ila sa panahon sa iyang pagduaw, ug sa samang higayon nagsugod ang nagpadayon nga paghukom batok sa bigaon nga Babilonia.</w:t>
      </w:r>
    </w:p>
    <w:p>
      <w:pPr>
        <w:pStyle w:val="ArticleBody"/>
        <w:jc w:val="left"/>
      </w:pPr>
      <w:r>
        <w:rPr>
          <w:rFonts w:ascii="Times New Roman" w:hAnsi="Times New Roman" w:eastAsia="Times New Roman" w:cs="Times New Roman"/>
        </w:rPr>
        <w:t>Sa adlaw sa Iyang pagdawat, nagsaad Siya sa paglipay sa tanang nanagbalata, ug kadtong mga nanagbalata sa Jerusalem gihulagway diha sa Ezekiel kapitulo nuebe. Ang ilang paglipay ginapahigayon pinaagi sa Maglilipay, pinaagi sa pagdawat sa mensahe sa ulahing ulan nga sa ingon niana ginabubo diha kanila. Apan kon ilang ilaon ang ulan. Sa dihang maangkon na nila ang Maglilipay, ug matuman ang buluhaton sa pagtukod pag-usab sa karaang mga dapit nga biniyaan, pinaagi sa pamaagi sa “linya ibabaw sa linya,” nga gihulagway diha sa pahayag ni Isaias ingon nga buluhaton sa pagpahimutang sa linya sa tagna nga nagrepresentar sa pagkabiniyaan sa sagradong kasaysayan, ibabaw sa laing linya sa tagna nga naghulagway usab sa usa ka pagkabiniyaan. Niana nga buluhaton ilang patindogon pag-usab ang mga pagkabiniyaan sa daghang mga kaliwatan. Unya ang “mga dumuloong” motubag ngadto kanila nga nanagbalata, nga ginabayaw ingon nga usa ka bandila, aron makita sa mga dumuloong.</w:t>
      </w:r>
    </w:p>
    <w:p>
      <w:pPr>
        <w:pStyle w:val="ArticleBody"/>
        <w:jc w:val="left"/>
      </w:pPr>
      <w:r>
        <w:rPr>
          <w:rFonts w:ascii="Times New Roman" w:hAnsi="Times New Roman" w:eastAsia="Times New Roman" w:cs="Times New Roman"/>
        </w:rPr>
        <w:t>Ang pagpahibalo ni Cristo mahitungod sa Iyang bulohaton ug ministeryo, sumala sa gipahayag diha sa Isaias kapitulo saisenta ug usa, mao ang bulohaton ug ministeryo sa usa ka gatus ug kap-atan ug upat ka libo. Kana nga bulohaton gipakita na sa mga balaan nga mga kalihokan sa reporma, ug niadtong 1989, miabot ang panahon sa katapusan nga gihulmahan nang daan sa tanan nga nangaging “mga panahon sa katapusan.” Maingon nga ang usa ka bersikulo, Daniel kapitulo otso, bersikulo katorse, giila ingon nga patukoranan ug sentral nga haligi sa kalihokang Millerita, ang bersikulo nga mao ang patukoranan ug sentral nga haligi sa kalihokan sa Future for America mao ang Daniel kapitulo onse, bersikulo kwarenta. Alang sa mga Millerita, ang kahayag sa sentral nga haligi gilarawan ingon nga kahayag sa panan-awon sa Suba sa Ulai, ug alang sa kalihokan sa Future for America ang kahayag sa sentral nga haligi gilarawan ingon nga kahayag sa panan-awon sa Suba sa Hiddekel.</w:t>
      </w:r>
    </w:p>
    <w:p>
      <w:pPr>
        <w:pStyle w:val="ArticleScripture"/>
        <w:jc w:val="left"/>
      </w:pPr>
      <w:r>
        <w:rPr>
          <w:rFonts w:ascii="Times New Roman" w:hAnsi="Times New Roman" w:eastAsia="Times New Roman" w:cs="Times New Roman"/>
        </w:rPr>
        <w:t>“Ang kahayag nga nadawat ni Daniel gikan sa Dios gihatag ilabina alang niining katapusang mga adlaw. Ang mga panan-awon nga iyang nakita daplin sa Ulai ug sa Hiddekel, ang dagkung mga suba sa Shinar, anaa na karon sa proseso sa katumanan, ug ang tanang mga panghitabo nga gitagna moabot sa dili madugay.” Testimonies to Ministers, 112.</w:t>
      </w:r>
    </w:p>
    <w:p>
      <w:pPr>
        <w:pStyle w:val="ArticleBody"/>
        <w:jc w:val="left"/>
      </w:pPr>
      <w:r>
        <w:rPr>
          <w:rFonts w:ascii="Times New Roman" w:hAnsi="Times New Roman" w:eastAsia="Times New Roman" w:cs="Times New Roman"/>
        </w:rPr>
        <w:t>Ang kahayag sa duruha ka panan-awon nga gisimbolo sa duha ka suba nagkahiusa, ug matuman sa kaulahiang mga adlaw. Ang ilang usag usa nga “sumpay” nagrepresentar sa pagkahiusa sa tawhanon ug sa balaan, nga mao ang mensahe nga sa makadaghan gipaila ni Sister White ingon nga mensahe ni Cristo sulod sa konteksto nga ang pagka-tawhanon nga nahiusa sa pagka-balaan dili makasala. Ang duha ka suba nagrepresentar nianang maong sumpay.</w:t>
      </w:r>
    </w:p>
    <w:p>
      <w:pPr>
        <w:pStyle w:val="ArticleScripture"/>
        <w:jc w:val="left"/>
      </w:pPr>
      <w:r>
        <w:rPr>
          <w:rFonts w:ascii="Times New Roman" w:hAnsi="Times New Roman" w:eastAsia="Times New Roman" w:cs="Times New Roman"/>
        </w:rPr>
        <w:t>“Walay moubos sa hingpit nga pagkamasinugtanon ang makatubag sa sukdanan sa gikinahanglan sa Dios. Wala Niya pasagdi nga dili tino ang Iyang mga gikinahanglan. Wala Siya magsugo ug bisan unsa nga dili kinahanglan aron madala ang tawo ngadto sa panag-uyon Kaniya. Kinahanglan natong tudloan ang mga makasasala ngadto sa Iyang sulundon sa kinaiya ug dad-on sila ngadto kang Cristo, pinaagi kang kinsang grasya lamang makab-ot kini nga sulundon.</w:t>
      </w:r>
    </w:p>
    <w:p>
      <w:pPr>
        <w:pStyle w:val="ArticleScripture"/>
        <w:jc w:val="left"/>
      </w:pPr>
      <w:r>
        <w:rPr>
          <w:rFonts w:ascii="Times New Roman" w:hAnsi="Times New Roman" w:eastAsia="Times New Roman" w:cs="Times New Roman"/>
        </w:rPr>
        <w:t>“Gidala sa Manluluwas sa Iyang kaugalingon ang mga kaluyahon sa katawhan ug nagpuyo sa usa ka kinabuhi nga walay sala, aron ang mga tawo walay kahadlok nga tungod sa kahuyang sa tawhanong kinaiya dili sila makadaug. Mianhi si Cristo aron himoon kitang ‘mga umalambit sa diosnong kinaiya,’ ug ang Iyang kinabuhi nagapahayag nga ang pagka-tawo, inubanan sa pagka-Dios, wala magabuhat ug sala.</w:t>
      </w:r>
    </w:p>
    <w:p>
      <w:pPr>
        <w:pStyle w:val="ArticleScripture"/>
        <w:jc w:val="left"/>
      </w:pPr>
      <w:r>
        <w:rPr>
          <w:rFonts w:ascii="Times New Roman" w:hAnsi="Times New Roman" w:eastAsia="Times New Roman" w:cs="Times New Roman"/>
        </w:rPr>
        <w:t>“Ang Manluluwas midaog aron ipakita sa tawo kon unsaon niya pagdaog. Ang tanang mga pagtintal ni Satanas, gisugat ni Cristo pinaagi sa pulong sa Dios. Pinaagi sa pagsalig sa mga saad sa Dios, nadawat Niya ang gahum sa pagtuman sa mga sugo sa Dios, ug ang maninintal walay nakuha nga bisan unsang bentaha. Sa matag tintasyon ang Iyang tubag mao kini, ‘Nahisulat na.’ Busa gihatag kanato sa Dios ang Iyang pulong aron pinaagi niini makasukol kita batok sa dautan. Ang hilabihan kadako ug bililhong mga saad atua kanato, aron pinaagi niini kita “mahimo nga mga umalambit sa kinaiyang diosnon, sa nakaikyas na kamo gikan sa pagkadunot nga ania sa kalibutan tungod sa kaulag.” 2 Pedro 1:4.</w:t>
      </w:r>
    </w:p>
    <w:p>
      <w:pPr>
        <w:pStyle w:val="ArticleScripture"/>
        <w:jc w:val="left"/>
      </w:pPr>
      <w:r>
        <w:rPr>
          <w:rFonts w:ascii="Times New Roman" w:hAnsi="Times New Roman" w:eastAsia="Times New Roman" w:cs="Times New Roman"/>
        </w:rPr>
        <w:t>“Awhaga ang gitintal nga dili motan-aw sa mga kahimtang, sa kaluyahon sa kaugalingon, o sa gahum sa tintasyon, kondili sa gahum sa pulong sa Dios. Ang tibuok kusog niini atua kanato. ‘Ang Imong pulong,’ nagaingon ang salmista, ‘gitipigan ko sa sulod sa akong kasingkasing, aron ako dili makasala batok Kanimo.’ ‘Pinaagi sa pulong sa Imong mga ngabil gitipigan ko ang akong kaugalingon gikan sa mga dalan sa maglalaglag.’ Salmo 119:11; 17:4.” The Ministry of Healing, 181.</w:t>
      </w:r>
    </w:p>
    <w:p>
      <w:pPr>
        <w:pStyle w:val="ArticleBody"/>
        <w:jc w:val="left"/>
      </w:pPr>
      <w:r>
        <w:rPr>
          <w:rFonts w:ascii="Times New Roman" w:hAnsi="Times New Roman" w:eastAsia="Times New Roman" w:cs="Times New Roman"/>
        </w:rPr>
        <w:t>Ang pag-uswag sa kahibalo sa 1798 ug sa 1989 nagrepresentar sa pagbukas pag-usab sa pulong sa tagna sa Dios. Ang Iyang Pulong naghatag sa gahum sa pagdaug ingon nga Siya midaog, ug “Ang Iyang kinabuhi nagpamatuod nga ang katawhan, inubanan sa pagkadiosnon, dili makasala.” Ang panan-awon sa Suba sa Ulai mao ang marah nga panan-awon sa Iyang pagpakita, nga girepresentahan sa tagna sa duha ka libo ug tulo ka gatus ka adlaw. Ang panan-awon sa Suba sa Hiddekel mao ang chazon nga panan-awon sa kasaysayan sa tagna, nga girepresentahan sa tagna sa duha ka libo ug lima ka gatus ug kaluhaan ka tuig. Ang marah nga panan-awon nagrepresentar sa pagkadiosnon ug ang chazon nga panan-awon nagrepresentar sa pagkatawhanon.</w:t>
      </w:r>
    </w:p>
    <w:p>
      <w:pPr>
        <w:pStyle w:val="ArticleBody"/>
        <w:jc w:val="left"/>
      </w:pPr>
      <w:r>
        <w:rPr>
          <w:rFonts w:ascii="Times New Roman" w:hAnsi="Times New Roman" w:eastAsia="Times New Roman" w:cs="Times New Roman"/>
        </w:rPr>
        <w:t>Ang duha ka suba sa karaang Shinar, nga mao ang Ulai ug ang Hiddekel, o ang nailhan karon nga Tigris ug Eufrates, sa katapusan naghiusa ngadto sa agianan sa tubig nga Shatt al-Arab sa habagatang Iraq, ug ang Shatt al-Arab unya mosangko ngadto sa Gulpo sa Persia. Gigamit ni Jesus ang pisikal ug ang kinaiyanhon aron maghulagway sa espirituwal, ug ang mga panan-awon nga may kalabutan sa duha ka suba nga anaa karon sa proseso sa katumanan, nagrepresentar sa usa ka pagkadugtong sa tawhanon ug sa balaan nga mahitabo samtang kini nagkaduol sa kataposan sa ilang panaw ngadto sa dagat. Kining kamatuoran napalig-on sa sinugdanan sa duha ka tagna nga girepresentahan sa duha ka panan-awon sa Daniel kapitulo otso, bersikulo trese ug katorse. Ang usa ka panan-awon mao ang pangutana, ang usa mao ang tubag, ug sa lohikal nga paagi dili sila mahimong ibulag.</w:t>
      </w:r>
    </w:p>
    <w:p>
      <w:pPr>
        <w:pStyle w:val="ArticleBody"/>
        <w:jc w:val="left"/>
      </w:pPr>
      <w:r>
        <w:rPr>
          <w:rFonts w:ascii="Times New Roman" w:hAnsi="Times New Roman" w:eastAsia="Times New Roman" w:cs="Times New Roman"/>
        </w:rPr>
        <w:t>Ang panan-awon sa pagkatawo, nga nag-ila sa pagyatak sa balaang puloy-anan ug sa panon, nagsugod sa tuig 677 BC, ug ang panan-awon sa pagka-Dios, nga nag-ila sa pagpakita ni Cristo, nagsugod sa tuig 457 BC. Ang pagdugtong sa pagka-Dios ug sa pagkatawo gilarawan pinaagi sa duruha ka gatos ug kaluhaan ka tuig, nga nagkonektar sa duha ka mga sugdang punto sa duha ka mga panan-awon. Ang duruha ka gatos ug kaluhaan maoy usa ka simbolo sa “pagdugtong sa pagkatawo uban sa pagka-Dios,” ug gilarawan usab pinaagi sa pagdugtong sa pagdugang sa kahibalo sa panahon sa katapusan niadtong 1798, uban sa pagdugang sa kahibalo sa panahon sa katapusan niadtong 1989.</w:t>
      </w:r>
    </w:p>
    <w:p>
      <w:pPr>
        <w:pStyle w:val="ArticleBody"/>
        <w:jc w:val="left"/>
      </w:pPr>
      <w:r>
        <w:rPr>
          <w:rFonts w:ascii="Times New Roman" w:hAnsi="Times New Roman" w:eastAsia="Times New Roman" w:cs="Times New Roman"/>
        </w:rPr>
        <w:t>Ang napormalisa nga mensahe nga nagagikan sa pagdugang sa kahibalo niadtong 1798, unang gipresentar ni Miller niadtong 1831 (ug unya sa mantalaang Vermont Telegraph niadtong 1833). Ang 1831 maoy duha ka gatus ug kaluhaan ka tuig human sa pagmantala sa King James Bible sa tuig 1611. Ang King James Bible nagrepresentar sa usa ka duruha ka bahin nga dokumento sa Daang ug Bag-ong mga Tugon. Ang sinugdanan ug katapusan sa duha ka gatus ug kaluhaan ka tuig “nagdugtong” sa usa ka balaan nga publikasyon ug sa usa ka tawhanong publikasyon. Ang kasayoran sa tawhanong publikasyon nakuha gikan sa balaan nga kahayag nga giablihan gikan sa pagkaselyado sa panahon sa katapusan niadtong 1798, ug unya napormalisa pinaagi sa buhat sa usa ka tawhanong galamiton, nga nagsugod na sa pagmantala niini niadtong 1831. Usa kadto ka balaan nga publikasyon, nga may usa ka mensaheng gilatakan sa balaang selyo, nga sa ulahi giablihan gikan sa pagkaselyado sa katawhan, ug human niana gipresentar pinaagi sa usa ka tawhanong galamiton. Ang Hebreohanong pulong nga gihubad nga “publish” sa pulong sa Dios nagpasabot sa pagtawag pinaagi sa pagsinggit (ngadto), pagkabantog, dinapit nga bisita, pag-imbitar, paghisgot, paghatag ngalan, pagwali, pagpahibalo, paglitok, pagmantala. Si Miller nagsugod sa pagmantala sa iyang mensahe niadtong 1831, ug unya niadtong 1833 kini literal nga gimantala sa Vermont Telegraph.</w:t>
      </w:r>
    </w:p>
    <w:p>
      <w:pPr>
        <w:pStyle w:val="ArticleBody"/>
        <w:jc w:val="left"/>
      </w:pPr>
      <w:r>
        <w:rPr>
          <w:rFonts w:ascii="Times New Roman" w:hAnsi="Times New Roman" w:eastAsia="Times New Roman" w:cs="Times New Roman"/>
        </w:rPr>
        <w:t>Ang pormalisadong mensahe nga nakuha gikan sa pagdugang sa kahibalo niadtong 1989 unang gimantala niadtong 1996 (diha sa magasin nga The Time of the End), duha ka gatus ug kawhaan ka tuig human sa pagmantala sa duha ka sagradong dokumento nga nailhan nga Declaration of Independence niadtong 1776 (ug sa ulahi ang Constitution of the United States) niadtong 1789. Ang sinugdanan ug katapusan sa duha ka gatus ug kawhaan ka tuig nagdugtong sa pagka-Diyos ngadto sa pagkatawo, ug gibuhat kini pinaagi sa pagmantala sa duha ka balaang dokumento, nga nagsugod niadtong 1776. Sa dihang ang basahon ni Daniel giablihan sa panahon sa katapusan niadtong 1989, ang pormalisadong mensahe nga nahatod pinaagi sa buluhaton sa usa ka tawhanong himan gimantala niadtong 1996. Ang sunod-sunod mao kini: usa ka balaang pagmantala, unya usa ka pag-abli, ug dayon usa ka tawhanong pagmantala.</w:t>
      </w:r>
    </w:p>
    <w:p>
      <w:pPr>
        <w:pStyle w:val="ArticleBody"/>
        <w:jc w:val="left"/>
      </w:pPr>
      <w:r>
        <w:rPr>
          <w:rFonts w:ascii="Times New Roman" w:hAnsi="Times New Roman" w:eastAsia="Times New Roman" w:cs="Times New Roman"/>
        </w:rPr>
        <w:t>Sa duruha ka mga panahon sa katapusan, ang tulo ka lakang sa kamatuoran mailhan. Silang duha nagsugod sa usa ka langitnong publikasyon isip unang lakang, ug ang tawhanong publikasyon nga nagpatin-aw sa usa ka langitnong mensahe mao ang katapusang lakang. Ang tunga-tungang lakang mao ang panahon nga ang Leon sa banay ni Juda mobukas sa sinilyo sa langitnong mensahe alang nianang piho nga kasaysayan, ug human niana mopili siya ug usa ka tawhanong galamiton aron tigumon ang kahayag nga gibuksan gikan sa langitnong dokumento. Sa dihang mahitabo ang pagbukas sa sinilyo, adunay pagrebelde nga mapadayag pinaagi sa mga daotan nga wala makasabut sa pagdugang sa kahibalo. Busa, ang usa ka langitnong publikasyon gilarawan pinaagi sa unang letra sa Hebreohanon nga alpabeto, ang pagdugang sa kahibalo gilarawan pinaagi sa ikanapulog-tulo nga letra diin ang pagrebelde mapadayag, ug ang tawhanong publikasyon sa pinasahi nga langitnong mensahe alang nianang kasaysayan mao ang katapusang letra sa Hebreohanon nga alpabeto; ug kon pagatiponon, kining tulo ka mga letra nagpasabot ug “kamatuoran”.</w:t>
      </w:r>
    </w:p>
    <w:p>
      <w:pPr>
        <w:pStyle w:val="ArticleBody"/>
        <w:jc w:val="left"/>
      </w:pPr>
      <w:r>
        <w:rPr>
          <w:rFonts w:ascii="Times New Roman" w:hAnsi="Times New Roman" w:eastAsia="Times New Roman" w:cs="Times New Roman"/>
        </w:rPr>
        <w:t>Ang mga panan-awon sa mga Suba sa Ulai ug Hiddekel nga anaa karon sa proseso sa katumanan nagpaila nga sa ulahing mga adlaw ang pagdugang sa kahibalo gikan sa duha ka mga suba mahiusa aron pamatud-an nga ang pagka-Dios inubanan sa pagkatawhanon wala makasala. Nadawat ni Daniel ang panan-awon nga nagrepresentar sa pagpakita ni Cristo sa pagtapos sa duha ka libo ug tulo ka gatos ka tuig nga tagna niadtong 1844 samtang didto siya sa daplin sa Suba sa Ulai.</w:t>
      </w:r>
    </w:p>
    <w:p>
      <w:pPr>
        <w:pStyle w:val="ArticleScripture"/>
        <w:jc w:val="left"/>
      </w:pPr>
      <w:r>
        <w:rPr>
          <w:rFonts w:ascii="Times New Roman" w:hAnsi="Times New Roman" w:eastAsia="Times New Roman" w:cs="Times New Roman"/>
        </w:rPr>
        <w:t>Ug nakita ko kini sa usa ka panan-awon; ug nahitabo, sa diha nga nakita ko, nga didto ako sa Susan sa palasyo, nga anaa sa lalawigan sa Elam; ug nakita ko kini sa usa ka panan-awon, ug didto ako daplin sa suba sa Ulai. Daniel 8:2.</w:t>
      </w:r>
    </w:p>
    <w:p>
      <w:pPr>
        <w:pStyle w:val="ArticleBody"/>
        <w:jc w:val="left"/>
      </w:pPr>
      <w:r>
        <w:rPr>
          <w:rFonts w:ascii="Times New Roman" w:hAnsi="Times New Roman" w:eastAsia="Times New Roman" w:cs="Times New Roman"/>
        </w:rPr>
        <w:t>Nadawat ni Daniel ang panan-awon nga nagrepresentar sa panan-awon sa duha ka libo lima ka gatus ug kaluhaan ka tuig sa kasaysayan nga matagnaon samtang didto siya sa daplin sa Suba sa Hiddekel.</w:t>
      </w:r>
    </w:p>
    <w:p>
      <w:pPr>
        <w:pStyle w:val="ArticleScripture"/>
        <w:jc w:val="left"/>
      </w:pPr>
      <w:r>
        <w:rPr>
          <w:rFonts w:ascii="Times New Roman" w:hAnsi="Times New Roman" w:eastAsia="Times New Roman" w:cs="Times New Roman"/>
        </w:rPr>
        <w:t>Ug sa ikakaluhaan ug upat ka adlaw sa nahaunang bulan, samtang atua ako sa daplin sa dakong suba, nga mao ang Hiddekel. Daniel 10:4.</w:t>
      </w:r>
    </w:p>
    <w:p>
      <w:pPr>
        <w:pStyle w:val="ArticleBody"/>
        <w:jc w:val="left"/>
      </w:pPr>
      <w:r>
        <w:rPr>
          <w:rFonts w:ascii="Times New Roman" w:hAnsi="Times New Roman" w:eastAsia="Times New Roman" w:cs="Times New Roman"/>
        </w:rPr>
        <w:t>Human niadto giila ni Gabriel ang katuyoan sa panan-awon sa chazon sa Suba sa Hiddekel diha sa bersikulo katorse.</w:t>
      </w:r>
    </w:p>
    <w:p>
      <w:pPr>
        <w:pStyle w:val="ArticleScripture"/>
        <w:jc w:val="left"/>
      </w:pPr>
      <w:r>
        <w:rPr>
          <w:rFonts w:ascii="Times New Roman" w:hAnsi="Times New Roman" w:eastAsia="Times New Roman" w:cs="Times New Roman"/>
        </w:rPr>
        <w:t>Karon mianhi ako aron pasabton ikaw kon unsay mahitabo sa imong katawhan sa ulahing mga adlaw; kay ang panan-awon alang pa sa daghang mga adlaw. Daniel 10:14.</w:t>
      </w:r>
    </w:p>
    <w:p>
      <w:pPr>
        <w:pStyle w:val="ArticleBody"/>
        <w:jc w:val="left"/>
      </w:pPr>
      <w:r>
        <w:rPr>
          <w:rFonts w:ascii="Times New Roman" w:hAnsi="Times New Roman" w:eastAsia="Times New Roman" w:cs="Times New Roman"/>
        </w:rPr>
        <w:t>Ang panan-awon nga gihatag daplin sa Suba sa Ulai nag-ila sa “panagway” ni Cristo, (pagka-Dios) sa dihang Siya kalit nga miadto sa Iyang templo niadtong Oktubre 22, 1844. Kini naghulagway sa “pagka-Dios” nga misulod ngadto sa templo sa mga Millerite (pagkatawhan) nianang maong petsa, alang sa Adlaw sa Pagtabon-sa-Sala, nga nagpasabot sa adlaw sa “pagkahimong usa,” nga nagrepresentar sa paghiusa sa pagka-Dios uban sa pagkatawhan. Ang panan-awon nga gihatag daplin sa Suba sa Hiddekel nag-ila sa mahitabo sa katawohan sa Dios (pagkatawhan) sa ulahing mga adlaw.</w:t>
      </w:r>
    </w:p>
    <w:p>
      <w:pPr>
        <w:pStyle w:val="ArticleBody"/>
        <w:jc w:val="left"/>
      </w:pPr>
      <w:r>
        <w:rPr>
          <w:rFonts w:ascii="Times New Roman" w:hAnsi="Times New Roman" w:eastAsia="Times New Roman" w:cs="Times New Roman"/>
        </w:rPr>
        <w:t>Ang sinugdanan sa panan-awon sa “panagway” mao ang tuig 457 BC. Duha ka gatus ug baynte ka tuig human sa propetikong yugto nga nagtimaan sa pagyatak sa balaang puloy-anan ug sa panon, nga nagsugod sa 677 BC. Ang kataposan sa duha ka gatus ug baynte ka tuig nga nahugpong sa sinugdanang punto sa duha ka mga panan-awon, gimarkahan sa Kahibulongang Mag-iihap, nga mao usab ang Kahibulongang Lingguwista sa Habakkuk 2:20.</w:t>
      </w:r>
    </w:p>
    <w:p>
      <w:pPr>
        <w:pStyle w:val="ArticleScripture"/>
        <w:jc w:val="left"/>
      </w:pPr>
      <w:r>
        <w:rPr>
          <w:rFonts w:ascii="Times New Roman" w:hAnsi="Times New Roman" w:eastAsia="Times New Roman" w:cs="Times New Roman"/>
        </w:rPr>
        <w:t>Apan ang Ginoo anaa sa iyang balaang templo: pahiloma ang tibook nga yuta sa iyang atubangan. Habakkuk 2:20.</w:t>
      </w:r>
    </w:p>
    <w:p>
      <w:pPr>
        <w:pStyle w:val="ArticleBody"/>
        <w:jc w:val="left"/>
      </w:pPr>
      <w:r>
        <w:rPr>
          <w:rFonts w:ascii="Times New Roman" w:hAnsi="Times New Roman" w:eastAsia="Times New Roman" w:cs="Times New Roman"/>
        </w:rPr>
        <w:t>Ang sumpay sa pagkatinawo ug pagka-Dios nga gilarawan sa sinugdan pinaagi sa mga sinugdanang punto sa duha ka mga tagna, naila sa ilang magkatakdo nga mga katapusan pinaagi sa kapitulo ug bersikulo nga naghulagway sa pagpakita sa pagka-Dios nga sa kalit miabut ngadto sa templo nga Iyang gitukod sulod sa kap-atan ug unom ka tuig nga nagsugod sa panahon sa katapusan niadtong 1798, ug natapos kap-atan ug unom ka tuig sa ulahi sa Oktubre 22, 1844.</w:t>
      </w:r>
    </w:p>
    <w:p>
      <w:pPr>
        <w:pStyle w:val="ArticleScripture"/>
        <w:jc w:val="left"/>
      </w:pPr>
      <w:r>
        <w:rPr>
          <w:rFonts w:ascii="Times New Roman" w:hAnsi="Times New Roman" w:eastAsia="Times New Roman" w:cs="Times New Roman"/>
        </w:rPr>
        <w:t>Wala ba kamo mahibalo nga kamo mao ang templo sa Dios, ug nga ang Espiritu sa Dios nagapuyo diha kaninyo? Kon adunay tawo nga maghugaw sa templo sa Dios, pagalaglagon siya sa Dios; kay ang templo sa Dios balaan, nga maoy templo nga kamo usab. 1 Corinto 3:16, 17.</w:t>
      </w:r>
    </w:p>
    <w:p>
      <w:pPr>
        <w:pStyle w:val="ArticleBody"/>
        <w:jc w:val="left"/>
      </w:pPr>
      <w:r>
        <w:rPr>
          <w:rFonts w:ascii="Times New Roman" w:hAnsi="Times New Roman" w:eastAsia="Times New Roman" w:cs="Times New Roman"/>
        </w:rPr>
        <w:t>Niadtong Oktubre 22, 1844, uyon sa panan-awon sa “panagway,” giila ni Habakkuk nga ang Ginoo atua sa Iyang balaang templo. Gitukod Niya pag-usab ang templo nga gilaglag ug gitamakan sulod sa duha ka libo lima ka gatus ug kaluhaan ka tuig, sulod sa kap-atan ug unom ka tuig.</w:t>
      </w:r>
    </w:p>
    <w:p>
      <w:pPr>
        <w:pStyle w:val="ArticleScripture"/>
        <w:jc w:val="left"/>
      </w:pPr>
      <w:r>
        <w:rPr>
          <w:rFonts w:ascii="Times New Roman" w:hAnsi="Times New Roman" w:eastAsia="Times New Roman" w:cs="Times New Roman"/>
        </w:rPr>
        <w:t>Ug sultihi siya, nga magaingon: Mao kini ang giingon ni Jehova sa mga panon, nga nagaingon: Ania karon, ang tawo kansang ngalan mao ang Sanga; ug siya motubo gikan sa iyang kaugalingong dapit, ug siya magatukod sa templo ni Jehova: Oo, siya magatukod sa templo ni Jehova; ug siya magapas-an sa himaya, ug molingkod ug magahari sa iyang trono; ug siya mahimong sacerdote sa iyang trono: ug ang tambag sa pakigdait anha sa taliwala nilang duruha. Ug ang mga purongpurong maanha kang Helem, ug kang Tobias, ug kang Jedaia, ug kang Hen nga anak ni Sofonias, ingon nga handumanan diha sa templo ni Jehova. Ug sila nga atua sa halayo manganhi ug managtukod sa templo ni Jehova, ug kamo mahibalo nga si Jehova sa mga panon maoy nagpadala kanako nganha kaninyo. Ug kini mahitabo, kon maningkamot kamo sa matinud-anong pagtuman sa tingog ni Jehova nga inyong Dios. Zacarias 6:12–15.</w:t>
      </w:r>
    </w:p>
    <w:p>
      <w:pPr>
        <w:pStyle w:val="ArticleBody"/>
        <w:jc w:val="left"/>
      </w:pPr>
      <w:r>
        <w:rPr>
          <w:rFonts w:ascii="Times New Roman" w:hAnsi="Times New Roman" w:eastAsia="Times New Roman" w:cs="Times New Roman"/>
        </w:rPr>
        <w:t>Sa Juan 2:20, human sa paghinlo ni Cristo sa templo, nga sumala kang Sister White usa ka katumanan sa Malakias kapitulo tres, maingon man sa Oktubre 22, 1844, ang Mensahero sa Pakigsaad kalit nga miabut ngadto sa Iyang templo.</w:t>
      </w:r>
    </w:p>
    <w:p>
      <w:pPr>
        <w:pStyle w:val="ArticleScripture"/>
        <w:jc w:val="left"/>
      </w:pPr>
      <w:r>
        <w:rPr>
          <w:rFonts w:ascii="Times New Roman" w:hAnsi="Times New Roman" w:eastAsia="Times New Roman" w:cs="Times New Roman"/>
        </w:rPr>
        <w:t>Si Jesus mitubag ug miingon kanila, Gub-a ninyo kining templo, ug sa tulo ka adlaw patindogon ko kini pag-usab. Unya miingon ang mga Judio, Kap-atan ug unom ka tuig kining templohá gitukod, ug imong patindogon kini pag-usab sulod sa tulo ka adlaw? Apan siya nagsulti mahitungod sa templo sa iyang lawas. Juan 2:19–20.</w:t>
      </w:r>
    </w:p>
    <w:p>
      <w:pPr>
        <w:pStyle w:val="ArticleBody"/>
        <w:jc w:val="left"/>
      </w:pPr>
      <w:r>
        <w:rPr>
          <w:rFonts w:ascii="Times New Roman" w:hAnsi="Times New Roman" w:eastAsia="Times New Roman" w:cs="Times New Roman"/>
        </w:rPr>
        <w:t>Sa katumanan sa Malakias kapitulo tres, si Cristo kalit nga miadto sa Iyang templo sa dihang Iyang hinloan ang templo sa sinugdanan sa Iyang ministeryo diha sa Juan kapitulo dos, nga nagpatipo sa Oktubre 22, 1844. Ang paghinlo sa templo pinaagi ni Cristo diha sa Juan kapitulo dos, ug sa Oktubre 22, 1844, maoy katumanan sa Malakias kapitulo tres. Diha sa Juan kapitulo DOS ug bersikulo BAYNTE, gipahibalo kita nga ang tawhanong templo gitukod sulod sa kap-atan ug unom ka tuig, ug ang balaang templo gibanhaw sulod sa tulo ka adlaw. Ang tawhanong templo mahimo lamang nga “balaang templo” ni Habakuk sa dihang ang pagka-Dios kalit nga mosulod niini, ingon sa nahitabo niadtong Oktubre 22, 1844, kay ang pagka-Dios nga nahiusa sa pagkatawo dili makasala. Ang mga panan-awon sa duha ka dagkong mga suba sa Shinar nagrepresentar sa kamatuoran nga ang pagkatawo nga nahiusa sa pagka-Dios dili makasala.</w:t>
      </w:r>
    </w:p>
    <w:p>
      <w:pPr>
        <w:pStyle w:val="ArticleBody"/>
        <w:jc w:val="left"/>
      </w:pPr>
      <w:r>
        <w:rPr>
          <w:rFonts w:ascii="Times New Roman" w:hAnsi="Times New Roman" w:eastAsia="Times New Roman" w:cs="Times New Roman"/>
        </w:rPr>
        <w:t>Padayonon nato ang atong paghisgot sa bersikulo kuwarenta sa Daniel kapitulo onse sa sunod nga artikulo.</w:t>
      </w:r>
    </w:p>
    <w:p>
      <w:pPr>
        <w:pStyle w:val="ArticleScripture"/>
        <w:jc w:val="left"/>
      </w:pPr>
      <w:r>
        <w:rPr>
          <w:rFonts w:ascii="Times New Roman" w:hAnsi="Times New Roman" w:eastAsia="Times New Roman" w:cs="Times New Roman"/>
        </w:rPr>
        <w:t>Kamo usab, ingon nga buhing mga bato, ginatukod kamo ingon nga usa ka espirituhanong balay, usa ka balaan nga pagkapari, aron sa paghalad ug espirituhanong mga halad nga kahimut-an sa Dios pinaagi kang Jesu-Cristo. 1 Pedro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Gatos ug Kaluhaan ug Duha</dc:title>
  <dc:subject>Ang Pagpadayag sa Kamatuoran: Usa ka Panaw Pinaagi sa Daniel 11 ug ang Pag-uyog sa Katawhan sa Dios</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