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Gatus ug Kaluhaan ug Walo</w:t>
      </w:r>
    </w:p>
    <w:p>
      <w:pPr>
        <w:pStyle w:val="ArticleSubtitle"/>
        <w:jc w:val="left"/>
      </w:pPr>
      <w:r>
        <w:rPr>
          <w:rFonts w:ascii="Arial" w:hAnsi="Arial" w:eastAsia="Arial" w:cs="Arial"/>
        </w:rPr>
        <w:t>Ang Propetikong Kahulogan sa Bautismo ug Pagtintal ni Cristo: Pagpadayag sa mga Kinaiya sa Tulo ka Gahom sa Kalibotan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2024-03-10</w:t>
      </w:r>
    </w:p>
    <w:p>
      <w:pPr>
        <w:pStyle w:val="ArticleBody"/>
        <w:jc w:val="left"/>
      </w:pPr>
      <w:r>
        <w:rPr>
          <w:rFonts w:ascii="Times New Roman" w:hAnsi="Times New Roman" w:eastAsia="Times New Roman" w:cs="Times New Roman"/>
        </w:rPr>
        <w:t>Ang pagsilyo nagsugod niadtong Septyembre 11, 2001 sa dihang mikunsad ang gamhanang manulonda sa kapitulo 18 sa Pinadayag. Ang iyang pagkunsad gitipoan daan pinaagi sa pagkunsad sa manulonda sa Pinadayag 10 niadtong Agosto 11, 1840, ug usab pinaagi sa pagkunsad sa Balaang Espiritu sa pagbautismo ni Cristo. Ang pagbautismo ni Cristo nagatudlo ngadto sa ulahing ulan nga mikunsad sa dihang gipahugno ang dagkong mga tinukod sa Siyudad sa New York. Ang gahum gikan sa kahitas-an misugod, ug usab niadtong panahona ang gahum gikan sa ubos (walay kinahiladman nga gahong) igapadayag, kay ang Pulong sa Dios dili gayud mapakyas.</w:t>
      </w:r>
    </w:p>
    <w:p>
      <w:pPr>
        <w:pStyle w:val="ArticleBody"/>
        <w:jc w:val="left"/>
      </w:pPr>
      <w:r>
        <w:rPr>
          <w:rFonts w:ascii="Times New Roman" w:hAnsi="Times New Roman" w:eastAsia="Times New Roman" w:cs="Times New Roman"/>
        </w:rPr>
        <w:t>Sa dihang gibautismohan si Cristo, dihadiha Siya miadto sa kamingawan ug nagpuasa sulod sa kap-atan ka adlaw, human niini gitintal Siya ni Satanas pinaagi sa tulo ka mga tintal. Ang matag usa niadtong tulo ka mga tintal nagrepresentar sa pangunang mga kinaiya sa matag usa sa tulo ka mga gahom nga magdala sa kalibotan ngadto sa Armageddon. Kadtong tulo ka mga tintal mao ang pagkamapahitas-on, usa ka kinaiya sa dragon; kaikag sa unodnong tinguha, usa ka kinaiya sa mapintas nga mananap; ug pagpatuyang sa pagsalig sa kaugalingon batok sa kabubut-on sa Dios, usa ka kinaiya sa mini nga manalagna. Ang pagkamapahitas-on ug pagpataas sa kaugalingon girepresentahan ni Lucifer sa klasikal nga paghulagway ni Isaias.</w:t>
      </w:r>
    </w:p>
    <w:p>
      <w:pPr>
        <w:pStyle w:val="ArticleScripture"/>
        <w:jc w:val="left"/>
      </w:pPr>
      <w:r>
        <w:rPr>
          <w:rFonts w:ascii="Times New Roman" w:hAnsi="Times New Roman" w:eastAsia="Times New Roman" w:cs="Times New Roman"/>
        </w:rPr>
        <w:t>Pagkaunsa sa imong pagkahulog gikan sa langit, O Lucifer, anak sa kabuntagon! pagkanindot sa imong pagkadugmok ngadto sa yuta, ikaw nga nagapaluya sa mga nasud! Kay ikaw miingon sa imong kasingkasing, Mosaka ako ngadto sa langit, pagabayawon ko ang akong trono ibabaw sa mga bitoon sa Dios: molingkod usab ako sa bukid sa katilingban, sa kinatumyan sa amihanan: mosaka ako ibabaw sa kahabogon sa mga panganod; mahisama ako sa Labing Hataas. Apan ikaw igapakanaog ngadto sa impiyerno, ngadto sa kinahiladman sa gahong. Sila nga makakita kanimo motutok pag-ayo kanimo, ug magapalandong mahitungod kanimo, nga nagaingon, Mao ba kini ang tawo nga nakapaligid sa yuta, nga nakauyog sa mga gingharian. Isaias 14:12–16.</w:t>
      </w:r>
    </w:p>
    <w:p>
      <w:pPr>
        <w:pStyle w:val="ArticleBody"/>
        <w:jc w:val="left"/>
      </w:pPr>
      <w:r>
        <w:rPr>
          <w:rFonts w:ascii="Times New Roman" w:hAnsi="Times New Roman" w:eastAsia="Times New Roman" w:cs="Times New Roman"/>
        </w:rPr>
        <w:t>Lima ka higayon si Lucifer nagpahayag diha sa iyang kasingkasing, “Ako mo.” Si Satanas, nga kaniadto ginganlan nga “magdadala sa kahayag” (Lucifer), nga karon nagadala na lamang sa kangitngit, mao ba siya “nga nakapay-og sa mga nasud.” Sa propesiya siya gilangkit sa “mga nasud,” kay siya mao ang pangulo sa daotang pederasyon sa mga nasud, ug sa pederasyon sa mga magpapatigayon nga gihisgotan diha sa Pinadayag kapitulo disi-siyete ug disi-otso.</w:t>
      </w:r>
    </w:p>
    <w:p>
      <w:pPr>
        <w:pStyle w:val="ArticleScripture"/>
        <w:jc w:val="left"/>
      </w:pPr>
      <w:r>
        <w:rPr>
          <w:rFonts w:ascii="Times New Roman" w:hAnsi="Times New Roman" w:eastAsia="Times New Roman" w:cs="Times New Roman"/>
        </w:rPr>
        <w:t>“Ang mga hari ug mga magmamando ug mga gobernador nagbutang sa ilang kaugalingon sa timailhan sa anticristo, ug girepresentar ingon nga ang dragon nga miadto sa pagpakiggubat batok sa mga balaan—batok niadtong nagabantay sa mga sugo sa Dios ug adunay pagtoo ni Jesus.” Testimonies to Ministers, 38.</w:t>
      </w:r>
    </w:p>
    <w:p>
      <w:pPr>
        <w:pStyle w:val="ArticleBody"/>
        <w:jc w:val="left"/>
      </w:pPr>
      <w:r>
        <w:rPr>
          <w:rFonts w:ascii="Times New Roman" w:hAnsi="Times New Roman" w:eastAsia="Times New Roman" w:cs="Times New Roman"/>
        </w:rPr>
        <w:t>Sa bautismo ni Cristo mikunsad ang Espiritu Santo, nga nagatipo sa panahon human sa Septiyembre 11, 2001. Human sa Iyang bautismo gitintal ni Satanas si Cristo pinaagi sa tanyag nga ihatag kang Cristo ang gahom nga gigamit ni Satanas sa pagmando sa mga gingharian sa kalibotan, kay sa pagkapukan ni Adan, si Satanas nahimong magmamando sa mga gingharian sa kalibotan.</w:t>
      </w:r>
    </w:p>
    <w:p>
      <w:pPr>
        <w:pStyle w:val="ArticleScripture"/>
        <w:jc w:val="left"/>
      </w:pPr>
      <w:r>
        <w:rPr>
          <w:rFonts w:ascii="Times New Roman" w:hAnsi="Times New Roman" w:eastAsia="Times New Roman" w:cs="Times New Roman"/>
        </w:rPr>
        <w:t>Ug ang yawa, sa gikuha niya Siya ngadto sa usa ka hataas nga bukid, gipakita kaniya ang tanang gingharian sa kalibotan sa usa ka gutlo sa panahon. Ug ang yawa miingon kaniya, Kining tanan nga kagahum ihatag ko kanimo, ug ang ilang himaya: kay kana gitugyan kanako; ug kang bisan kinsa nga akong buot, ihatag ko kana. Busa, kon mosimba ka kanako, ang tanan maimo. Ug si Jesus mitubag ug miingon kaniya, Pahawa ka sa akong atubangan, Satanas: kay nahisulat na, Mosimba ka sa Ginoo nga imong Dios, ug Siya lamang ang imong alagaran. Lucas 4:5–8.</w:t>
      </w:r>
    </w:p>
    <w:p>
      <w:pPr>
        <w:pStyle w:val="ArticleBody"/>
        <w:jc w:val="left"/>
      </w:pPr>
      <w:r>
        <w:rPr>
          <w:rFonts w:ascii="Times New Roman" w:hAnsi="Times New Roman" w:eastAsia="Times New Roman" w:cs="Times New Roman"/>
        </w:rPr>
        <w:t>Duha ka pangunang kinaiya sa papal nga Roma (ang mananap) mao ang iyang pakighilawas ug ang nahilo nga “pagkaon” ug ilimnon nga iyang gipang-apod-apod.</w:t>
      </w:r>
    </w:p>
    <w:p>
      <w:pPr>
        <w:pStyle w:val="ArticleScripture"/>
        <w:jc w:val="left"/>
      </w:pPr>
      <w:r>
        <w:rPr>
          <w:rFonts w:ascii="Times New Roman" w:hAnsi="Times New Roman" w:eastAsia="Times New Roman" w:cs="Times New Roman"/>
        </w:rPr>
        <w:t>Apan adunay ako’y pipila ka butang batok kanimo, tungod kay gitugotan mo kadtong babaye nga si Jezebel, nga nagatawag sa iyang kaugalingon nga usa ka manalagna nga babaye, sa pagtudlo ug sa paglimbong sa akong mga alagad sa pagpakighilawas ug sa pagkaon sa mga butang nga gihalad ngadto sa mga diosdios. Pinadayag 2:14.</w:t>
      </w:r>
    </w:p>
    <w:p>
      <w:pPr>
        <w:pStyle w:val="ArticleBody"/>
        <w:jc w:val="left"/>
      </w:pPr>
      <w:r>
        <w:rPr>
          <w:rFonts w:ascii="Times New Roman" w:hAnsi="Times New Roman" w:eastAsia="Times New Roman" w:cs="Times New Roman"/>
        </w:rPr>
        <w:t>Ang “pagkaon” ug ilimnon nga iyang gihatag mao ang iyang mini nga mga doktrina.</w:t>
      </w:r>
    </w:p>
    <w:p>
      <w:pPr>
        <w:pStyle w:val="ArticleScripture"/>
        <w:jc w:val="left"/>
      </w:pPr>
      <w:r>
        <w:rPr>
          <w:rFonts w:ascii="Times New Roman" w:hAnsi="Times New Roman" w:eastAsia="Times New Roman" w:cs="Times New Roman"/>
        </w:rPr>
        <w:t>“Ang dakong sala nga ikapasangil batok sa Babilonia mao nga siya ‘nagpainom sa tanang mga nasod sa bino sa kapungot sa iyang pagpakighilawas.’ Kining copa sa kahubog nga iyang gipahaluna sa kalibotan nagrepresentar sa bakak nga mga doktrina nga iyang gidawat ingon nga sangpotanan sa iyang supak-sa-balaod nga pakigdugtong sa mga dagko sa yuta.” The Great Controversy, 388.</w:t>
      </w:r>
    </w:p>
    <w:p>
      <w:pPr>
        <w:pStyle w:val="ArticleBody"/>
        <w:jc w:val="left"/>
      </w:pPr>
      <w:r>
        <w:rPr>
          <w:rFonts w:ascii="Times New Roman" w:hAnsi="Times New Roman" w:eastAsia="Times New Roman" w:cs="Times New Roman"/>
        </w:rPr>
        <w:t>Ang mapintas nga mananap sa Katolisismo usab naglimbong sa kalibotan pinaagi sa iyang mga pagpanglamat, nga mao na usab ang usa ka butang nga gikuha sa sulod.</w:t>
      </w:r>
    </w:p>
    <w:p>
      <w:pPr>
        <w:pStyle w:val="ArticleScripture"/>
        <w:jc w:val="left"/>
      </w:pPr>
      <w:r>
        <w:rPr>
          <w:rFonts w:ascii="Times New Roman" w:hAnsi="Times New Roman" w:eastAsia="Times New Roman" w:cs="Times New Roman"/>
        </w:rPr>
        <w:t>Ug ang kahayag sa lamparahan dili na gayud modan-ag pa diha kanimo; ug ang tingog sa pamanhonon ug sa pangasaw-onon dili na gayud madungog pa diha kanimo: kay ang imong mga magpapatigayon mao ang dagkung mga tawo sa yuta; kay pinaagi sa imong mga pagpanglamat nalimbongan ang tanang mga nasud. Pinadayag 18:23.</w:t>
      </w:r>
    </w:p>
    <w:p>
      <w:pPr>
        <w:pStyle w:val="ArticleBody"/>
        <w:jc w:val="left"/>
      </w:pPr>
      <w:r>
        <w:rPr>
          <w:rFonts w:ascii="Times New Roman" w:hAnsi="Times New Roman" w:eastAsia="Times New Roman" w:cs="Times New Roman"/>
        </w:rPr>
        <w:t>Ang Gregong pulong nga gihubad nga “mga pagpamarang,” mao ang pharmakeia, nga nagkahulogan ug mga tambal. Ang bulawanong kopa diha sa iyang kamot nagrepresentar dili lamang ug kopa nga ilimnan ug bino, kondili usab sa kopa diin ang iyang mahikaong medikal nga mga ilimnon giandam ug gipahatud. Sa modernong kalibotan karon, kadtong mahikaong mga ilimnon gipahatud pinaagi sa mga dagom, dili na kaayo pinaagi sa usa ka kopa. Sa dihang si Satanas mopakita human sa haduol nang pagpatuman sa balaod sa Dominggo, maghimo siya ug mga milagro sa pagpang-ayo. Ang mga milagro nga nalambigit sa mga ilimnon ug sa bakak nga mga doktrina sa kapapahan girepresentahan pinaagi sa pagsulti ni Satanas kang Cristo nga maghimo ug milagro sa pag-usab sa bato ngadto sa tinapay.</w:t>
      </w:r>
    </w:p>
    <w:p>
      <w:pPr>
        <w:pStyle w:val="ArticleBody"/>
        <w:jc w:val="left"/>
      </w:pPr>
      <w:r>
        <w:rPr>
          <w:rFonts w:ascii="Times New Roman" w:hAnsi="Times New Roman" w:eastAsia="Times New Roman" w:cs="Times New Roman"/>
        </w:rPr>
        <w:t>Ang mahimayaong kasaysayan sa wala pa ug human sa balaod sa Domingo adunay mao rang mga kinaiya. Ang panahon sa pagsulay sa larawan sa mananap alang sa Adventismo nga modala ngadto sa balaod sa Domingo sa Tinipong Bansa nagatipolohiya sa panahon sa pagsulay sa larawan sa mananap alang sa tibuok kalibotan. Mao kini ang hinungdan nga kita gipahibalo nga, “ang mao rang krisis moabut sa atong katawhan sa tanang bahin sa kalibotan.”</w:t>
      </w:r>
    </w:p>
    <w:p>
      <w:pPr>
        <w:pStyle w:val="ArticleBody"/>
        <w:jc w:val="left"/>
      </w:pPr>
      <w:r>
        <w:rPr>
          <w:rFonts w:ascii="Times New Roman" w:hAnsi="Times New Roman" w:eastAsia="Times New Roman" w:cs="Times New Roman"/>
        </w:rPr>
        <w:t>Ang mga milagro sa satanikanhong mga pagpang-ayo nga ginahimo ni Satanas human sa balaod sa Domingo, nagrepresentar sa mga “salamangka” sa gitawag nga medisina nga gipasundayag ingon nga tinuod sa sulod sa kasaysayan nga nagsugod niadtong Septiyembre 11, 2001. Miingon si Jesus nga, “ang tawo mabuhi dili sa tinapay lamang, kondili sa matag pulong sa Dios.” Ang “pagkaon” sa Roma mao ang mga tradisyon ug mga kostumbre nga iyang gipahimutang labaw sa Pulong sa Dios.</w:t>
      </w:r>
    </w:p>
    <w:p>
      <w:pPr>
        <w:pStyle w:val="ArticleScripture"/>
        <w:jc w:val="left"/>
      </w:pPr>
      <w:r>
        <w:rPr>
          <w:rFonts w:ascii="Times New Roman" w:hAnsi="Times New Roman" w:eastAsia="Times New Roman" w:cs="Times New Roman"/>
        </w:rPr>
        <w:t>“Diha sa mga lihok nga karon nagapadayon sa Estados Unidos aron masiguro alang sa mga institusyon ug mga pamaagi sa iglesia ang pagsuporta sa estado, ang mga Protestante nagasunod sa mga tunob sa mga papista. Labaw pa niana, ilang giabrihan ang pultahan alang sa pagka-papa aron mabawi pag-usab sa Protestante nga Amerika ang pagkalabaw nga iyang nawala sa Daang Kalibotan. Ug ang nagahatag ug labi pang kahulogan niini nga lihok mao ang kamatuoran nga ang nag-unang tumong nga gihunahuna mao ang pagpatuman sa pagbantay sa Dominggo—usa ka nabatasan nga naggikan sa Roma, ug nga iyang giangkon ingon nga timailhan sa iyang awtoridad. Mao kini ang espiritu sa pagka-papa—ang espiritu sa pagpahiuyon sa kalibotanhong mga nabatasan, ang pagpasidungog sa tawhanong mga tradisyon labaw sa mga sugo sa Dios—nga nagalunop sa mga iglesiang Protestante ug nagamando kanila sa pagbuhat sa mao gihapong buluhaton sa pagpataas sa Dominggo nga gibuhat sa pagka-papa sa wala pa sila.” The Great Controversy, 573.</w:t>
      </w:r>
    </w:p>
    <w:p>
      <w:pPr>
        <w:pStyle w:val="ArticleBody"/>
        <w:jc w:val="left"/>
      </w:pPr>
      <w:r>
        <w:rPr>
          <w:rFonts w:ascii="Times New Roman" w:hAnsi="Times New Roman" w:eastAsia="Times New Roman" w:cs="Times New Roman"/>
        </w:rPr>
        <w:t>Ang tradisyon ug kostumbre mao ang doktrinal nga “pagkaon” nga gipuli sa mananap puli sa Pulong sa Dios, aron maitaas niini ang iyang pagano nga pagsimba sa mga larawan.</w:t>
      </w:r>
    </w:p>
    <w:p>
      <w:pPr>
        <w:pStyle w:val="ArticleScripture"/>
        <w:jc w:val="left"/>
      </w:pPr>
      <w:r>
        <w:rPr>
          <w:rFonts w:ascii="Times New Roman" w:hAnsi="Times New Roman" w:eastAsia="Times New Roman" w:cs="Times New Roman"/>
        </w:rPr>
        <w:t>“Unsaon sa Iglesia sa Roma mapapawala ang iyang kaugalingon gikan sa sumbong sa idolatriya, dili namo makita. Tinuod, nagaangkon siya nga mosimba sa Dios pinaagi niining mga larawan; mao man usab ang gibuhat sa mga Israelita sa dihang miyukbo sila sa atubangan sa bulawang nating baka. Apan ang kapungot sa Ginoo misilaob batok kanila, ug daghan ang gipamatay. Gipahayag sa Dios nga sila mga dili diosnon nga mga magsisimba sa mga diosdios, ug mao usab kana ang natala karon sa mga basahon sa langit batok niadtong nagadayeg sa mga larawan sa mga balaan ug sa gitawag nga mga balaang tawo.</w:t>
      </w:r>
    </w:p>
    <w:p>
      <w:pPr>
        <w:pStyle w:val="ArticleScripture"/>
        <w:jc w:val="left"/>
      </w:pPr>
      <w:r>
        <w:rPr>
          <w:rFonts w:ascii="Times New Roman" w:hAnsi="Times New Roman" w:eastAsia="Times New Roman" w:cs="Times New Roman"/>
        </w:rPr>
        <w:t>“Ug kini mao ang relihiyon nga ginasugdan nang tan-awon sa mga Protestante uban sa dakong pag-uyon, ug nga sa katapusan mahiusa sa Protestantismo. Apan kining panaghiusa dili mapahinabo pinaagi sa kausaban sa Katolisismo; kay ang Roma dili gayud mausab. Siya nagaangkon og pagkadili-masayop. Ang Protestantismo mao ang mausab. Ang pagsagop niini sa mga liberal nga ideya magadala kaniya ngadto sa kahimtang diin makahikap siya sa kamot sa Katolisismo. ‘Ang Biblia, ang Biblia, mao ang patukoranan sa atong pagtuo,’ mao ang singgit sa mga Protestante sa panahon ni Luther, samtang ang mga Katoliko misinggit, ‘Ang mga Amahan, batasan, tradisyon.’ Karon daghang mga Protestante ang nakakaplag nga lisod pamatud-an ang ilang mga doktrina gikan sa Biblia, ug apan wala kanila ang moral nga kaisog sa pagdawat sa kamatuoran nga naglakip og usa ka krus; busa paspas silang nagapaingon sa baruganan sa mga Katoliko, ug, sa paggamit sa labing maayong mga argumento nga ilang nabatonan aron likayan ang kamatuoran, ilang gikutlo ang pagpamatuod sa mga Amahan, ug ang mga batasan ug mga sugo sa mga tawo. Oo, ang mga Protestante sa ikanapulog-siyam nga siglo paspas nga nagakahiduol sa mga Katoliko diha sa ilang pagkadili-matinoohon bahin sa Kasulatan. Apan adunay sama ka halapad nga bung-aw karon tali sa Roma ug sa Protestantismo ni Luther, Cranmer, Ridley, Hooper, ug sa halangdong panon sa mga martir, sama sa kaniadto sa dihang kining mga tawhana mihimo sa protesta nga maoy naghatag kanila sa ngalan nga mga Protestante.</w:t>
      </w:r>
    </w:p>
    <w:p>
      <w:pPr>
        <w:pStyle w:val="ArticleScripture"/>
        <w:jc w:val="left"/>
      </w:pPr>
      <w:r>
        <w:rPr>
          <w:rFonts w:ascii="Times New Roman" w:hAnsi="Times New Roman" w:eastAsia="Times New Roman" w:cs="Times New Roman"/>
        </w:rPr>
        <w:t>“Si Cristo usa ka Protestante. Miprotesta Siya batok sa pormal nga pagsimba sa nasod nga Judio, nga misalikway sa tambag sa Dios batok sa ilang kaugalingon. Giingnan Niya sila nga ilang ginatudlo ingon nga mga doktrina ang mga sugo sa mga tawo, ug nga sila mga nagapakaingon lamang ug mga salingkapaw. Sama sa mga pinaputi nga lubnganan, matahum sila sa gawas, apan sa sulod puno sa kahugawan ug pagkadunot. Ang mga Reformador nagsugod pa kang Cristo ug sa mga apostoles. Migula sila ug mibulag sa ilang kaugalingon gikan sa usa ka relihiyon sa mga porma ug mga seremonya. Si Luther ug ang iyang mga sumusunod wala maglalang sa relihiyong Reformed. Ilang gidawat lamang kini ingon sa gipresentar ni Cristo ug sa mga apostoles. Ang Biblia gipresentar kanato ingon nga igo nga giya; apan ang papa ug ang iyang mga mamumuhat nagakuha niini gikan sa katawhan daw kini usa ka tunglo, tungod kay kini nagbutyag sa ilang mga pagpakaaron-ingnon ug nagsaway sa ilang idolatriya.” Review and Herald, June 1, 1886.</w:t>
      </w:r>
    </w:p>
    <w:p>
      <w:pPr>
        <w:pStyle w:val="ArticleBody"/>
        <w:jc w:val="left"/>
      </w:pPr>
      <w:r>
        <w:rPr>
          <w:rFonts w:ascii="Times New Roman" w:hAnsi="Times New Roman" w:eastAsia="Times New Roman" w:cs="Times New Roman"/>
        </w:rPr>
        <w:t>Ang mga milagro sa pagpang-ayo, nga maoy naglangkob sa salalayan sa espiritismo, mao ang iyang suki nga pamaagi sa panginabuhian.</w:t>
      </w:r>
    </w:p>
    <w:p>
      <w:pPr>
        <w:pStyle w:val="ArticleScripture"/>
        <w:jc w:val="left"/>
      </w:pPr>
      <w:r>
        <w:rPr>
          <w:rFonts w:ascii="Times New Roman" w:hAnsi="Times New Roman" w:eastAsia="Times New Roman" w:cs="Times New Roman"/>
        </w:rPr>
        <w:t>“Daghan ang naningkamot sa pagpasabot sa mga espirituhanong pagpadayag pinaagi sa pag-ingon nga kining tanan bug-os lamang nga bunga sa paglimbong ug sa kamot-nga-lilinlang sa bahin sa medium. Apan bisan tuod tinuod nga ang mga resulta sa limbong sa kasagaran gipasa ingon nga tinuod nga mga pagpadayag, adunay usab nahilabihan ka tin-aw nga mga pagpakita sa labaw-sa-kinaiyahang gahum. Ang mahiwagang mga pagtuktok nga maoy gisugdan sa modernong espiritismo dili bunga sa tawhanong limbong o pagkamalalangon, kondili mao ang diretso nga buhat sa daotang mga manulonda, nga sa ingon nagpaila sa usa sa labing malampuson nga mga limbong nga nagalaglag sa kalag. Daghan ang mabitik pinaagi sa pagtuo nga ang espiritismo usa lamang ka tawhanong paglimbong; sa dihang maatubang sila sa mga pagpadayag nga dili nila malikayan nga isipon nga labaw sa kinaiyahan, sila malimbongan, ug madala sa pagdawat kanila ingon nga dakong gahum sa Dios.”</w:t>
      </w:r>
    </w:p>
    <w:p>
      <w:pPr>
        <w:pStyle w:val="ArticleScripture"/>
        <w:jc w:val="left"/>
      </w:pPr>
      <w:r>
        <w:rPr>
          <w:rFonts w:ascii="Times New Roman" w:hAnsi="Times New Roman" w:eastAsia="Times New Roman" w:cs="Times New Roman"/>
        </w:rPr>
        <w:t>Kining mga tawhana nagpasagad sa pagpamatuod sa Kasulatan mahitungod sa mga katingalahang buhat nga gihimo ni Satanas ug sa iyang mga alagad. Pinaagi sa satanikong tabang nahimo sa mga salamangkero ni Faraon ang pagsundog sa buhat sa Dios. Nagpamatuod si Pablo nga sa dili pa ang ikaduhang pag-anhi ni Cristo adunay susamang mga pagpakita sa gahum ni Satanas. Ang pag-abot sa Ginoo pagaunhan sa “paglihok ni Satanas uban sa tanang gahum ug mga ilhanan ug bakakong mga katingalahan, ug uban sa tanang paglimbong sa pagkadili-matarung.” 2 Tesalonica 2:9,10. Ug ang apostol Juan, sa paghulagway sa gahum sa paghimo ug mga milagro nga igapakita sa katapusang mga adlaw, nag-ingon: “Nagabuhat siya ug dagkung mga katingalahan, mao nga nagapakanaog siya ug kalayo gikan sa langit ngadto sa yuta sa atubangan sa mga tawo, ug nagalimbong sa mga nanagpuyo sa yuta pinaagi sa mga milagro nga gihatagan siya ug gahum sa pagbuhat.” Pinadayag 13:13, 14. Dili lamang yano nga mga pagpanglimbong ang gitagna dinhi. Ang mga tawo nalimbongan pinaagi sa mga milagro nga ang mga alagad ni Satanas adunay gahum sa pagbuhat, dili sa mga milagro nga ila lamang gipasangil nga ilang mabuhat.” The Great Controversy, 553.</w:t>
      </w:r>
    </w:p>
    <w:p>
      <w:pPr>
        <w:pStyle w:val="ArticleBody"/>
        <w:jc w:val="left"/>
      </w:pPr>
      <w:r>
        <w:rPr>
          <w:rFonts w:ascii="Times New Roman" w:hAnsi="Times New Roman" w:eastAsia="Times New Roman" w:cs="Times New Roman"/>
        </w:rPr>
        <w:t>Ang mini nga mga doktrina nga gitukod ibabaw sa mga kostumbre ug mga tradisyon, ang espirituhanong mga pagpakita sa mga milagro, ang peke nga medikal-industriyal nga industriya, ug ang panaghiusa sa pagkamabinuhaton sa simbahan uban sa pagdumala sa estado, mao ang tanang mga kinaiya sa mananap sa Katolisismo. Ang garbo maoy usa ka kinaiya sa gahum sa dragon. Ang pagkamapasipalahon maoy kinaiya sa mini nga propeta sa apostatang Protestantismo.</w:t>
      </w:r>
    </w:p>
    <w:p>
      <w:pPr>
        <w:pStyle w:val="ArticleScripture"/>
        <w:jc w:val="left"/>
      </w:pPr>
      <w:r>
        <w:rPr>
          <w:rFonts w:ascii="Times New Roman" w:hAnsi="Times New Roman" w:eastAsia="Times New Roman" w:cs="Times New Roman"/>
        </w:rPr>
        <w:t>Ug si Jesus, nga puno sa Espiritu Santo, mibalik gikan sa Jordan, ug gimandoan sa Espiritu ngadto sa kamingawan, Nga sulod sa kap-atan ka adlaw gitintal sa yawa. Ug niadtong mga adlawa wala siya mokaon ug bisan unsa; ug sa nahuman na kini, unya siya gigutom. Ug ang yawa miingon kaniya, Kon ikaw mao ang Anak sa Dios, sugoa kining bato nga mahimo nga tinapay. Ug si Jesus mitubag kaniya, nga nagaingon, Nahisulat na, Nga ang tawo dili mabuhi sa tinapay lamang, kondili sa matag pulong sa Dios. Lucas 4:1–4.</w:t>
      </w:r>
    </w:p>
    <w:p>
      <w:pPr>
        <w:pStyle w:val="ArticleBody"/>
        <w:jc w:val="left"/>
      </w:pPr>
      <w:r>
        <w:rPr>
          <w:rFonts w:ascii="Times New Roman" w:hAnsi="Times New Roman" w:eastAsia="Times New Roman" w:cs="Times New Roman"/>
        </w:rPr>
        <w:t>Ang “presumption” maoy usa ka ngalan nga nagtumong sa buhat o higayon sa pagdahom nga ang usa ka butang tinuod bisan walay igo nga ebidensya o pamatuod. Naglakip kini sa paghimo ug paghukom o pagkuha ug konklusyon pinasikad sa dili hingpit o dili igo nga kasayoran. Ang “presumption” mahimo usab magpasabot sa usa ka matang sa pagsalig sa kaugalingong pagdahom, bisan sa dihang kini tingali dili hingpit nga matarong.</w:t>
      </w:r>
    </w:p>
    <w:p>
      <w:pPr>
        <w:pStyle w:val="ArticleBody"/>
        <w:jc w:val="left"/>
      </w:pPr>
      <w:r>
        <w:rPr>
          <w:rFonts w:ascii="Times New Roman" w:hAnsi="Times New Roman" w:eastAsia="Times New Roman" w:cs="Times New Roman"/>
        </w:rPr>
        <w:t>Ang apostatang Protestante nga relihiyon midawat sa Domingo ingon nga adlaw sa pagsimba sa Dios nga walay bisan unsang ebidensiya gikan sa Pulong sa Dios aron pagsuporta nianang sayop nga panghunahuna, ug gibuhat nila kini samtang sa hingpit nahibaloan nilang nagaangkon sila nga sila mga Protestante, kansang panultihon mao ang “ang Pulong sa Dios lamang,” o sumala sa gipahayag ni Martin Luther, “Sola Scriptura!” Gipili nilang dawaton kini pinasikad sa mga tradisyon ug mga nabatasan sa Romano nga simbahan, o tingali ingon lamang nga usa ka gidawat nga kabilin gikan sa ilang mga katigulangan. Sa makusog nga singgit sa ikatulong manulonda ang kamatuoran nga walay gayod bisan unsang pagkamatarong alang sa pagsimba sa adlaw nga mapamatuoran gikan sa Biblia igapadayag sa tin-aw, ug unya kadtong magpadayon sa ilang sayop nga pagdahom modawat sa marka sa mananap.</w:t>
      </w:r>
    </w:p>
    <w:p>
      <w:pPr>
        <w:pStyle w:val="ArticleScripture"/>
        <w:jc w:val="left"/>
      </w:pPr>
      <w:r>
        <w:rPr>
          <w:rFonts w:ascii="Times New Roman" w:hAnsi="Times New Roman" w:eastAsia="Times New Roman" w:cs="Times New Roman"/>
        </w:rPr>
        <w:t>“Kon ang kahayag sa kamatuoran gipadayag na kanimo, nga nagapadayag sa Igpapahulay sa ikaupat nga sugo, ug nagpakita nga walay patukoranan diha sa Pulong sa Dios alang sa pagbantay sa Dominggo, apan bisan pa niana nagapadayon ka sa pagkupot sa mini nga igpapahulay, nga nagdumili sa pagbalaan sa Igpapahulay nga gitawag sa Dios nga ‘akong balaang adlaw,’ madawat mo ang marka sa mananap. Kanus-a kini mahitabo?—Sa dihang motuman ka sa sugo nga nagmando kanimo sa paghunong sa pagtrabaho sa Dominggo ug sa pagsimba sa Dios, samtang nahibalo ka nga walay bisan usa ka pulong sa Biblia nga nagapakita nga ang Dominggo lahi sa usa ka kasagarang adlaw sa pagtrabaho, miuyon ka sa pagdawat sa marka sa mananap, ug nagdumili sa patik sa Dios. Kon madawat nato kini nga marka diha sa atong mga agtang o sa atong mga kamot, ang mga hukom nga gipahibalo batok sa mga masupilon kinahanglan nga moabot kanato. Apan ang patik sa buhing Dios ibutang ibabaw niadtong matinud-anong nagabantay sa Igpapahulay sa Ginoo sumala sa ilang konsensya.” Review and Herald, Abril 27, 1911.</w:t>
      </w:r>
    </w:p>
    <w:p>
      <w:pPr>
        <w:pStyle w:val="ArticleBody"/>
        <w:jc w:val="left"/>
      </w:pPr>
      <w:r>
        <w:rPr>
          <w:rFonts w:ascii="Times New Roman" w:hAnsi="Times New Roman" w:eastAsia="Times New Roman" w:cs="Times New Roman"/>
        </w:rPr>
        <w:t>Ang kasagarang nasabtan nga kahuyang sa partidong Republican mao ang ilang kaandam sa paghunahuna nga ang ilang mga kaatbang sa politika matarong ug matinud-anon, samtang ang mga bunga sa partidong Democratic tin-aw nga nagpadayag nga sila mga anak sa amahan sa kabakakan. Sa makanunayon ug balik-balik, ang mga Republican modawat sa pulong sa ilang mga kaatbang sa politika ingon nga tinuod, sa dihang sa makadaghan na silang napamatud-an nga ang ilang mga kaatbang dili gayod motuman sa ilang pulong. Ila nga giila ang matinud-anong mga tumong diha niadtong sa makadaghang higayon nagpakita nga walay makataronganong katarungan aron suportahan ang sayop nga mga pagtagna sa mga Republican mahitungod sa gipaabot nga pagkamatinud-anon ug integridad. Tinuod usab nga daghang mga Republican nagdumili sa pagpanalipod sa prinsipyo tungod sa kaugalingong pinansyal nga ganansiya, o tungod sa tinagong imoral nga mga kahimtang nga nagtugot nga sila dali rang malimbongan ug mamanipula, apan ang nag-unang profetikanhong kinaiya sa partidong Republican mao ang pagpasagad nga pagsalig.</w:t>
      </w:r>
    </w:p>
    <w:p>
      <w:pPr>
        <w:pStyle w:val="ArticleBody"/>
        <w:jc w:val="left"/>
      </w:pPr>
      <w:r>
        <w:rPr>
          <w:rFonts w:ascii="Times New Roman" w:hAnsi="Times New Roman" w:eastAsia="Times New Roman" w:cs="Times New Roman"/>
        </w:rPr>
        <w:t>Mao kini ang kinaiya sa mapangahason nga pagsalig sa kaugalingon nga sa matagnaong paagi gimarkahan diha sa apostatang mga Protestante, nga nagtugot kanila sa pagpakaaron-ingnon nga ilang nakuha ang mas hataas nga moral ug politikal nga baruganan, samtang sa pagkatinuod ilang gisalikway ang ilang mga katungdanan sa pagkamamamayan ilalom sa walay sulod nga pagpaabot nga ang ilang mga kaatbang sa politika motuman sa ilang pulong. Ang labing komon nga depinisyon sa kabuang mao ang pagsulay sa pagbuhat sa mao ra gihapong butang sa makadaghan nga higayon, samtang nagpaabot ug lahi nga resulta, apan ang mga Republikano nangatarungan nga ang mga Demokrata mao ang mga natakdan sa kabuang, ingon sa gipadayag sa ilang pagdumot kang Trump.</w:t>
      </w:r>
    </w:p>
    <w:p>
      <w:pPr>
        <w:pStyle w:val="ArticleBody"/>
        <w:jc w:val="left"/>
      </w:pPr>
      <w:r>
        <w:rPr>
          <w:rFonts w:ascii="Times New Roman" w:hAnsi="Times New Roman" w:eastAsia="Times New Roman" w:cs="Times New Roman"/>
        </w:rPr>
        <w:t>Apan ang pagkabuang sa mga Republikano kanunay nga gipakita samtang sila mouyon sa mga pagkompromiso, ubos sa pangagpas nga ang pagkompromiso mao ang buhat sa proseso sa lehislasyon, samtang ang ilang mga politikanhong pagkompromiso, nga ilang giangkon nga gibase sa prinsipyo sa “the legislative process,” gihimo uban sa usa ka pundok nga dili gayod mokompromiso. Ang mga Demokratiko motugyan lamang ug luna sa politikanhong proseso kon sila hingpit nga mapugngan sa gidaghanon nga batok kanila. Wala gayod sila makahatag ug ebidensiya nga tinuod nga nagapaningkamot alang sa usa ka tunga-tungang baruganan pinaagi sa politikanhong proseso. Ang pagkabuang sa mga Republikano anaa sa ilang balik-balik nga malaumong mga pagpaabot ngadto sa uban nga walay hingpit nga katarungan.</w:t>
      </w:r>
    </w:p>
    <w:p>
      <w:pPr>
        <w:pStyle w:val="ArticleBody"/>
        <w:jc w:val="left"/>
      </w:pPr>
      <w:r>
        <w:rPr>
          <w:rFonts w:ascii="Times New Roman" w:hAnsi="Times New Roman" w:eastAsia="Times New Roman" w:cs="Times New Roman"/>
        </w:rPr>
        <w:t>Sa hilabihan nga kadaghanan, ang kadaghanan niadtong mosuporta kang Donald Trump magpamatuod sa kamatuoran nga ang labing dautang kinaiya ni Trump mao ang iyang pagkaandam sa pagdawat sa mga tawo ingon nga mga tigpaluyo sa iyang adyenda, sa dihang ang anaa nga mga ebidensiya nagpakita nga kini sa bug-os usa ka pagkamapahitas-on lamang sa bahin ni Trump sa paghimo niana nga pagpili. Ang pagkamapahitas-on mao ang propetikanhong kinaiya sa apostatang Protestantehanon. Gitintal ni Satanas si Cristo pinaagi sa pagkutlo sa Biblia, apan sa pagbuhat niana, gituis ni Satanas ang teksto ngadto sa usa ka walay katarungan ug dili maka-Kasulatan nga pagsulay.</w:t>
      </w:r>
    </w:p>
    <w:p>
      <w:pPr>
        <w:pStyle w:val="ArticleScripture"/>
        <w:jc w:val="left"/>
      </w:pPr>
      <w:r>
        <w:rPr>
          <w:rFonts w:ascii="Times New Roman" w:hAnsi="Times New Roman" w:eastAsia="Times New Roman" w:cs="Times New Roman"/>
        </w:rPr>
        <w:t>Ug gidala siya niya ngadto sa Jerusalem, ug gitungtong siya sa kinatumyan sa templo, ug miingon kaniya, Kon ikaw mao ang Anak sa Dios, ihulog ang imong kaugalingon gikan dinhi; kay nahisulat, Siya magasugo sa iyang mga manulunda mahitungod kanimo, sa pagbantay kanimo; ug sa ilang mga kamot pagasapnayon ka nila, aron nga dili gayud nimo ikadupok ang imong tiil batok sa usa ka bato. Ug si Jesus mitubag ug miingon kaniya, Ginaingon, Dili mo pagtintalon ang Ginoo mong Dios. Lucas 4:9–12.</w:t>
      </w:r>
    </w:p>
    <w:p>
      <w:pPr>
        <w:pStyle w:val="ArticleBody"/>
        <w:jc w:val="left"/>
      </w:pPr>
      <w:r>
        <w:rPr>
          <w:rFonts w:ascii="Times New Roman" w:hAnsi="Times New Roman" w:eastAsia="Times New Roman" w:cs="Times New Roman"/>
        </w:rPr>
        <w:t>Sa nagasingabot nga balaod sa Dominggo, ang mga Protestante sa Tinipong Bansa sa Amerika mao ang modala sa biblikanhong mando sa paghunong sa paghago sa adlaw nga Igpapahulay, ug iliko nila ang sugo sa pagsimba sa Dios sa Igpapahulay sa ikapitong adlaw ngadto sa hinimohimong sugo nga ang adlaw sa adlaw sa paganismo mao gayud ang adlaw nga ang mga tawo pagakinahanglanong magsimba. Iliko nila ang usa ka teksto sa Biblia ngadto sa usa ka walay katarungan ug dili Kasulatanhong pagsulay.</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“Nakita ko nga ang mananap nga may duruha ka sungay may baba sang dragon, kag nga ang iya gahum yara sa iya ulo, kag nga ang sugo magagowa halin sa iya baba. Dayon nakita ko ang Inahan sang mga Bigaon; nga ang inahan indi amo ang mga anak nga babayi, kundi bulag kag lain gid gikan sa ila. Nagkaroon siya sang iya adlaw, kag ini naligad na, kag ang iya mga anak nga babayi, ang mga sekta nga Protestante, amo ang masunod nga nagsulod sa entablado kag nagpasundayag sang amo man nga hunahuna nga yara sa inahan sang ginhingabot niya ang mga balaan. Nakita ko nga samtang ang inahan nagakunhod sa gahum, ang mga anak nga babayi nagadaku, kag sa madali magagamit nila ang gahum nga gin-gamit sang una sang inahan.”</w:t>
      </w:r>
    </w:p>
    <w:p>
      <w:pPr>
        <w:pStyle w:val="ArticleScripture"/>
        <w:jc w:val="left"/>
      </w:pPr>
      <w:r>
        <w:rPr>
          <w:rFonts w:ascii="Times New Roman" w:hAnsi="Times New Roman" w:eastAsia="Times New Roman" w:cs="Times New Roman"/>
        </w:rPr>
        <w:t>“Akong nakita nga ang ngalan lamang nga iglesia ug ang ngalan lamang nga mga Adventista, sama kang Judas, motugyan kanato ngadto sa mga Katoliko aron makabaton sa ilang impluwensiya sa pagbatok sa kamatuoran. Unya ang mga balaan mahimong usa ka dili mailhang katawhan, diyutay ra ang makaila kanila taliwala sa mga Katoliko; apan ang mga iglesia ug ang ngalan lamang nga mga Adventista nga nakaila sa atong pagtoo ug mga batasan (kay gidumtan nila kita tungod sa Igpapahulay, kay dili nila kini masukol pinaagi sa pagpangatarungan) maoy motugyan sa mga balaan ug mosumbong kanila ngadto sa mga Katoliko ingon nga mga tawo nga wala magtagad sa mga tulomanon sa katawhan; nga mao kini, nga ilang bantayan ang Igpapahulay ug dili tagdon ang Dominggo.</w:t>
      </w:r>
    </w:p>
    <w:p>
      <w:pPr>
        <w:pStyle w:val="ArticleScripture"/>
        <w:jc w:val="left"/>
      </w:pPr>
      <w:r>
        <w:rPr>
          <w:rFonts w:ascii="Times New Roman" w:hAnsi="Times New Roman" w:eastAsia="Times New Roman" w:cs="Times New Roman"/>
        </w:rPr>
        <w:t>“Unya ang mga Katoliko moaghat sa mga Protestante sa pagpadayon, ug magpagula ug usa ka sugo nga ang tanan nga dili motuman sa unang adlaw sa semana, ilis sa ikapitong adlaw, pagapatyon. Ug ang mga Katoliko, nga daghan ang ilang gidaghanon, motindog pabor sa mga Protestante. Ihatag sa mga Katoliko ang ilang gahum ngadto sa larawan sa mananap. Ug ang mga Protestante magabuhat sumala sa gibuhat sa ilang inahan sa wala pa kanila aron laglagon ang mga balaan. Apan sa dili pa ang ilang sugo magdala o magpamunga, ang mga balaan pagaluwason pinaagi sa Tingog sa Dios.” Spalding and Magan, 1, 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Gatus ug Kaluhaan ug Walo</dc:title>
  <dc:subject>Ang Propetikong Kahulogan sa Bautismo ug Pagtintal ni Cristo: Pagpadayag sa mga Kinaiya sa Tulo ka Gahom sa Kalibotan</dc:subject>
  <dc:creator>Jeff Pippenger</dc:creator>
  <cp:keywords/>
  <dc:description>Generated by ArticleDigger from daniel\128_daniel.json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