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Usa ka Gatus ug Kwarenta’y Usa</w:t>
      </w:r>
    </w:p>
    <w:p>
      <w:pPr>
        <w:pStyle w:val="ArticleSubtitle"/>
        <w:jc w:val="left"/>
      </w:pPr>
      <w:r>
        <w:rPr>
          <w:rFonts w:ascii="Arial" w:hAnsi="Arial" w:eastAsia="Arial" w:cs="Arial"/>
        </w:rPr>
        <w:t>Pagpadayag sa Propetikong Kahulogan sa Pagbalik sa Kapapahan ug sa Ikawalong Presidente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Sa pagkakaron kita nagatan-aw pag-ayo sa mga propetikong kinaiya sa kasaysayan diin ang kapapahan mobalik sa trono sa yuta ingon nga ikawalong ulo, nga gikan sa pito ka mga ulo. Ginabuhat nato kini aron maampingong mailhan ang mga propetikong kinaiya sa kasaysayan sa dihang ang ikawalong presidente, nga gikan sa pito ka mga presidente, magatuman sa pagporma sa larawan sa mananap nga papal. Gisugdan na nato ang atong mga pagpamalandong niining mga kamatuoran pinaagi sa Bukid sa Carmel ug sa adlawng natawhan ni Herodes. Kining duha ka sagradong hulagway nagrepresentar sa umaabot na nga balaod sa Dominggo sa Estados Unidos, nga ginarepresentahan usab diha sa bersikulo kwarenta ug uno sa Daniel kapitulo onse.</w:t>
      </w:r>
    </w:p>
    <w:p>
      <w:pPr>
        <w:pStyle w:val="ArticleScripture"/>
        <w:jc w:val="left"/>
      </w:pPr>
      <w:r>
        <w:rPr>
          <w:rFonts w:ascii="Times New Roman" w:hAnsi="Times New Roman" w:eastAsia="Times New Roman" w:cs="Times New Roman"/>
        </w:rPr>
        <w:t>Siya mosulod usab sa mahimayaong yuta, ug daghang mga nasod ang pagapukanon; apan kini makagawas gikan sa iyang kamot, bisan ang Edom, ug ang Moab, ug ang pangulo sa mga anak sa Ammon. Daniel 11:41.</w:t>
      </w:r>
    </w:p>
    <w:p>
      <w:pPr>
        <w:pStyle w:val="ArticleBody"/>
        <w:jc w:val="left"/>
      </w:pPr>
      <w:r>
        <w:rPr>
          <w:rFonts w:ascii="Times New Roman" w:hAnsi="Times New Roman" w:eastAsia="Times New Roman" w:cs="Times New Roman"/>
        </w:rPr>
        <w:t>Ang mini nga hari sa amihanan misulod sa mahimayaong yuta diha sa bersikulo. Ang mahimayaong yuta sa kasaysayan sa karaang Israel mao ang yuta sa Juda, ug kini gihulagway nga yuta nga nagaawas sa gatas ug dugos, ug tungod niini, lakip sa ubang mga hinungdan, kini mahimayaon. Kini mahimayaon tungod kay si Cristo mipili sa kapital nga siyudad niini, ang Jerusalem, ingon nga dapit sa Iyang templo, ug ang siyudad diin Iyang gipili nga ibutang ang Iyang ngalan.</w:t>
      </w:r>
    </w:p>
    <w:p>
      <w:pPr>
        <w:pStyle w:val="ArticleScripture"/>
        <w:jc w:val="left"/>
      </w:pPr>
      <w:r>
        <w:rPr>
          <w:rFonts w:ascii="Times New Roman" w:hAnsi="Times New Roman" w:eastAsia="Times New Roman" w:cs="Times New Roman"/>
        </w:rPr>
        <w:t>Sukad sa adlaw nga gipagula ko ang akong katawohan gikan sa yuta sa Egipto, wala ako magpili ug lungsod taliwala sa tanang banay sa Israel aron tukoran ug usa ka balay, aron ang akong ngalan anha didto; ni nagpili ako ug bisan kinsa nga tawo aron mahimong pangulo sa akong katawohan nga Israel: Apan gipili ko ang Jerusalem, aron ang akong ngalan anha didto; ug gipili ko si David aron mahimong ibabaw sa akong katawohan nga Israel. 2 Cronicas 6:5, 6.</w:t>
      </w:r>
    </w:p>
    <w:p>
      <w:pPr>
        <w:pStyle w:val="ArticleBody"/>
        <w:jc w:val="left"/>
      </w:pPr>
      <w:r>
        <w:rPr>
          <w:rFonts w:ascii="Times New Roman" w:hAnsi="Times New Roman" w:eastAsia="Times New Roman" w:cs="Times New Roman"/>
        </w:rPr>
        <w:t>Ang literal nga yuta sa Juda mao ang mahimayaong yuta alang sa literal nga karaang Israel, ug ang Tinipong Bansa sa Amerika mao ang espirituwal nga yuta sa Juda, ang mahimayaong yuta alang sa espirituwal nga modernong Israel.</w:t>
      </w:r>
    </w:p>
    <w:p>
      <w:pPr>
        <w:pStyle w:val="ArticleScripture"/>
        <w:jc w:val="left"/>
      </w:pPr>
      <w:r>
        <w:rPr>
          <w:rFonts w:ascii="Times New Roman" w:hAnsi="Times New Roman" w:eastAsia="Times New Roman" w:cs="Times New Roman"/>
        </w:rPr>
        <w:t>“Sa diha nga ang yuta nga gihatag sa Ginoo ingon nga kapasilongan alang sa Iyang katawhan, aron sila makasimba Kaniya sumala sa mga mando sa ilang kaugalingong mga kaisipan, ang yuta nga sa daghang katuigan gitabon sa taming sa Walay Kinutoban nga Kagamhanan, ang yuta nga gipaboran sa Dios pinaagi sa paghimo niini nga tipiganan sa putli nga relihiyon ni Cristo,—sa diha nga kana nga yuta, pinaagi sa iyang mga magbabalaod, mosalikway sa mga prinsipyo sa Protestantehon, ug mohatag og pag-uyon sa Romahanong apostasya pinaagi sa pagpanghilabot sa balaod sa Dios,—niadtong higayona mapadayag ang kataposang buhat sa tawo sa sala.” Signs of the Times, Hunyo 12, 1893.</w:t>
      </w:r>
    </w:p>
    <w:p>
      <w:pPr>
        <w:pStyle w:val="ArticleBody"/>
        <w:jc w:val="left"/>
      </w:pPr>
      <w:r>
        <w:rPr>
          <w:rFonts w:ascii="Times New Roman" w:hAnsi="Times New Roman" w:eastAsia="Times New Roman" w:cs="Times New Roman"/>
        </w:rPr>
        <w:t>Human sa peke nga hari sa amihanan midaug batok sa hari sa habagatan (ang kanhing Soviet Union), diha sa bersikulo kwarenta, niadtong 1989, unya gidaug usab niya ang mahimayaong yuta (ang Tinipong Bansa sa Amerika). Sa bersikulo kwarenta ug usa, ang pulong nga “mga nasud” usa ka pulong nga gidugang, ug dili hingpit nga tukma, kay sa panahon sa balaod sa Dominggo, ang “daghan” nga mapukan usa ka hut-ong sa mga tawo nga nakaila sa kalainan tali sa Igpapahulay sa ikapitong adlaw ug sa adlaw sa adlaw, sa wala pa miabot ang balaod sa Dominggo.</w:t>
      </w:r>
    </w:p>
    <w:p>
      <w:pPr>
        <w:pStyle w:val="ArticleScripture"/>
        <w:jc w:val="left"/>
      </w:pPr>
      <w:r>
        <w:rPr>
          <w:rFonts w:ascii="Times New Roman" w:hAnsi="Times New Roman" w:eastAsia="Times New Roman" w:cs="Times New Roman"/>
        </w:rPr>
        <w:t>“Ang pag-ilis sa Igpapahulay maoy timaan o marka sa awtoridad sa Simbahang Romano. Kadtong, nga nakasabut sa mga giangkon sa ikaupat nga sugo, mopili sa pagsaulog sa bakak nga Igpapahulay puli sa matuod, sa ingon naghatag sila ug pagtahod nianang gahum nga mao lamang ang nagmando niana. Ang marka sa mananap mao ang papal nga Igpapahulay, nga gidawat sa kalibotan puli sa adlaw nga gitudlo sa Dios.</w:t>
      </w:r>
    </w:p>
    <w:p>
      <w:pPr>
        <w:pStyle w:val="ArticleScripture"/>
        <w:jc w:val="left"/>
      </w:pPr>
      <w:r>
        <w:rPr>
          <w:rFonts w:ascii="Times New Roman" w:hAnsi="Times New Roman" w:eastAsia="Times New Roman" w:cs="Times New Roman"/>
        </w:rPr>
        <w:t>“Apan ang panahon sa pagdawat sa timaan sa mananap, sumala sa gitino sa tagna, wala pa moabot. Ang panahon sa pagsulay wala pa moabot. Adunay tinuod nga mga Kristohanon sa matag simbahan, apil ang komunyon sa Romano Katoliko. Walay usa nga pagahukman hangtod nga sila makadawat sa kahayag ug makakita sa obligasyon sa ikaupat nga sugo. Apan sa diha nga mogula na ang sugo nga magpatuman sa peke nga Adlaw nga Igpapahulay, ug sa diha nga ang makusog nga singgit sa ikatulong manulonda magpasidaan sa mga tawo batok sa pagsimba sa mananap ug sa iyang larawan, ang linya pagadrowingon na sa tin-aw tali sa bakak ug sa matuod. Unya kadtong magpadayon gihapon sa kalapasan modawat sa timaan sa mananap sa ilang mga agtang o sa ilang mga kamot.”</w:t>
      </w:r>
    </w:p>
    <w:p>
      <w:pPr>
        <w:pStyle w:val="ArticleScripture"/>
        <w:jc w:val="left"/>
      </w:pPr>
      <w:r>
        <w:rPr>
          <w:rFonts w:ascii="Times New Roman" w:hAnsi="Times New Roman" w:eastAsia="Times New Roman" w:cs="Times New Roman"/>
        </w:rPr>
        <w:t>“Paspas nga mga lakang nga nagkaduol kita niining panahona. Sa diha nga ang mga Protestante nga mga iglesia maghiusa uban sa sekular nga gahum aron suportahan ang usa ka mini nga relihiyon, tungod sa pagsupak niini ang ilang mga katigulangan miantus sa labing mabangis nga paglutos, nan ang papal nga Adlaw nga Igpapahulay ipatuman pinaagi sa hiniusang awtoridad sa iglesia ug estado. Adunay usa ka nasyonal nga apostasya, nga matapos lamang diha sa nasyonal nga kalaglagan.” Bible Training School, Pebrero 2, 1913.</w:t>
      </w:r>
    </w:p>
    <w:p>
      <w:pPr>
        <w:pStyle w:val="ArticleBody"/>
        <w:jc w:val="left"/>
      </w:pPr>
      <w:r>
        <w:rPr>
          <w:rFonts w:ascii="Times New Roman" w:hAnsi="Times New Roman" w:eastAsia="Times New Roman" w:cs="Times New Roman"/>
        </w:rPr>
        <w:t>Ang hut-ong sa “daghan” nga mapukan sa haduol na nga balaod sa Domingo, mao kadtong pagapanubagon ngadto sa kahayag sa Igpapahulay, nga mao ang kahayag nga gihatag alang nianang panahona, nga usa ka puntong pagbalhin ug usa ka krisis sa kasaysayan sa iglesia ug sa mga nasod. Kana nga hut-ong mao ang iglesia sa Laodiceanong Adventismo nga miabut na sa katapusan sa ilang paglatagaw sa kamingawan sa pagsukol. Didto sila igaluwa gikan sa baba sa Ginoo hangtod sa kahangturan. Ang Laodiceanong Adventismo mao kadtong gitawag ngadto sa kahayag sa ikatulong manulonda, bisan sa unang Kadesh sa kasaysayan sa 1844, hangtod sa 1863, o sa ikaduhang Kadesh sa kasaysayan sa 2001, hangtod sa balaod sa Domingo.</w:t>
      </w:r>
    </w:p>
    <w:p>
      <w:pPr>
        <w:pStyle w:val="ArticleScripture"/>
        <w:jc w:val="left"/>
      </w:pPr>
      <w:r>
        <w:rPr>
          <w:rFonts w:ascii="Times New Roman" w:hAnsi="Times New Roman" w:eastAsia="Times New Roman" w:cs="Times New Roman"/>
        </w:rPr>
        <w:t>Ug siya miingon kaniya, Higala, giunsa mo ang pagsulod dinhi nga wala kay sapot sa kasal? Ug siya wala makatingog. Unya miingon ang hari sa mga sulugoon, Gapusa siya sa mga kamot ug mga tiil, ug dad-a siya, ug itambog siya ngadto sa kangitngit sa gawas; didto may paghilak ug pagngisi sa mga ngipon. Kay daghan ang gitawag, apan diyutay ang pinili. Mateo 22:12–14.</w:t>
      </w:r>
    </w:p>
    <w:p>
      <w:pPr>
        <w:pStyle w:val="ArticleBody"/>
        <w:jc w:val="left"/>
      </w:pPr>
      <w:r>
        <w:rPr>
          <w:rFonts w:ascii="Times New Roman" w:hAnsi="Times New Roman" w:eastAsia="Times New Roman" w:cs="Times New Roman"/>
        </w:rPr>
        <w:t>Ang tingog sa ikatulong manulonda, sa 1844 man o sa 2001, usa ka pagtawag ngadto sa kasal. Ang “daghan” nga mapukan sa balaod sa Domingo, mao ang “daghan” nga misalikway sa sapot sa kasal nga mao ang pagkamatarong ni Cristo, ug hinoon nahimong kabahin sa pundok sa kaminyoon sa napulo ka mga hari ngadto sa bigaon sa Roma. Alang niana nga kaminyoon, ang usa ka tawo makahupot sa iyang kaugalingong mga sapot, kay ang ilang gikinahanglan lamang aron kuhaon ang ilang kaulawan mao ang pagtawag kanila sa apelyido sa bigaon nga nagahari ibabaw sa napulo ka mga hari.</w:t>
      </w:r>
    </w:p>
    <w:p>
      <w:pPr>
        <w:pStyle w:val="ArticleScripture"/>
        <w:jc w:val="left"/>
      </w:pPr>
      <w:r>
        <w:rPr>
          <w:rFonts w:ascii="Times New Roman" w:hAnsi="Times New Roman" w:eastAsia="Times New Roman" w:cs="Times New Roman"/>
        </w:rPr>
        <w:t>Ug nianang adlawa pito ka babaye ang mogunit sa usa ka lalaki, nga magaingon: Mokaon kami sa among kaugalingong tinapay, ug magsul-ob sa among kaugalingong bisti; apan tugoti lamang kami nga pagatawgon sa imong ngalan, aron kuhaon ang among kaulawan. Isaias 4:1.</w:t>
      </w:r>
    </w:p>
    <w:p>
      <w:pPr>
        <w:pStyle w:val="ArticleBody"/>
        <w:jc w:val="left"/>
      </w:pPr>
      <w:r>
        <w:rPr>
          <w:rFonts w:ascii="Times New Roman" w:hAnsi="Times New Roman" w:eastAsia="Times New Roman" w:cs="Times New Roman"/>
        </w:rPr>
        <w:t>Napakyas nila ang nahaunang pagsulay bahin sa pagkaon, kay gipili nila ang pagkaon sa ilang kaugalingong tinapay, ilis sa tinapay sa langit. Napakyas nila ang ikaduhang pagsulay diin kinahanglan nilang himayaon ang Dios pinaagi sa pagpadayag sa Iyang kinaiya, apan gipili hinuon nila ang pagsul-ob sa ilang kaugalingong mga sapot. Napakyas nila ang ikatulong litmus nga pagsulay, kay ilang gipadayag ang ngalan (kinaiya) sa mananap, tungod kay gipili nila ang pagsalikway sa ngalan (kinaiya) ni Cristo. Ang tuyo ni Nimrod sa pagtukod ug usa ka siyudad (estado), ug usa ka tore (iglesia), sa unang paghisgot sa Babilonia, mao nga makahimo siya ug ngalan alang sa iyang kaugalingon.</w:t>
      </w:r>
    </w:p>
    <w:p>
      <w:pPr>
        <w:pStyle w:val="ArticleScripture"/>
        <w:jc w:val="left"/>
      </w:pPr>
      <w:r>
        <w:rPr>
          <w:rFonts w:ascii="Times New Roman" w:hAnsi="Times New Roman" w:eastAsia="Times New Roman" w:cs="Times New Roman"/>
        </w:rPr>
        <w:t>Ug sila miingon, Umari kamo, magtukod kita alang kanato ug usa ka siyudad ug usa ka torre, kansang tumoy makaabot ngadto sa langit; ug maghimo kita ug ngalan alang kanato, aron dili kita matibulaag sa ibabaw sa nawong sa tibuok yuta. Genesis 11:4.</w:t>
      </w:r>
    </w:p>
    <w:p>
      <w:pPr>
        <w:pStyle w:val="ArticleBody"/>
        <w:jc w:val="left"/>
      </w:pPr>
      <w:r>
        <w:rPr>
          <w:rFonts w:ascii="Times New Roman" w:hAnsi="Times New Roman" w:eastAsia="Times New Roman" w:cs="Times New Roman"/>
        </w:rPr>
        <w:t>Ang ngalan maoy usa ka simbolo sa kinaiya, ug ang profetikong kinaiya sa ikawalong mapintas nga mananap, nga iya sa pito, mao ang duruha ka aspeto sa panaghiusa sa Iglesia (tore) ug Estado (siyudad). Sa krisis sa katapusang mga adlaw, ang mga tawo mabahin ngadto sa duha ka hut-ong.</w:t>
      </w:r>
    </w:p>
    <w:p>
      <w:pPr>
        <w:pStyle w:val="ArticleScripture"/>
        <w:jc w:val="left"/>
      </w:pPr>
      <w:r>
        <w:rPr>
          <w:rFonts w:ascii="Times New Roman" w:hAnsi="Times New Roman" w:eastAsia="Times New Roman" w:cs="Times New Roman"/>
        </w:rPr>
        <w:t>“Adunay duha lamang ka mga hut-ong. Ang matag pundok tin-aw nga gimarkahan, mahimo nga pinaagi sa patik sa buhing Dios, o pinaagi sa marka sa mananap o sa iyang larawan. Ang matag anak nga lalaki ug anak nga babaye ni Adan mopili kang Cristo o kang Barabbas ingon nga iyang pangulo. Ug ang tanan nga nagabutang sa ilang kaugalingon sa dapig sa mga dili-matinumanon nagatindog ilalom sa mangitngit nga bandila ni Satanas, ug giakusahan sa pagsalikway ug sa pagtratar kang Cristo sa mapintas nga pagtamay. Giakusahan sila nga tinuyoang nagalansang sa krus sa Ginoo sa kinabuhi ug himaya.” Review and Herald, January 30, 1900.</w:t>
      </w:r>
    </w:p>
    <w:p>
      <w:pPr>
        <w:pStyle w:val="ArticleBody"/>
        <w:jc w:val="left"/>
      </w:pPr>
      <w:r>
        <w:rPr>
          <w:rFonts w:ascii="Times New Roman" w:hAnsi="Times New Roman" w:eastAsia="Times New Roman" w:cs="Times New Roman"/>
        </w:rPr>
        <w:t>Usa ka hut-ong magarepresentar sa larawan sa mananap, ug ang laing hut-ong magarepresentar sa larawan ni Cristo. Ang usa magsul-ob sa bisti sa kasal ni Cristo, ug ang laing hut-ong magsul-ob sa “ilang kaugalingong sapot.” Ang usa ka hut-ong mokaon sa langitnong pagkaon, ug ang usa mokaon sa ilang “kaugalingong tinapay.” Ang hut-ong nga mokaon sa ilang kaugalingong tinapay, ug magpabilin sa ilang kaugalingong sapot, nagarepresentar sa “daghan” nga gitawag pinaagi sa tingog sa ikatulong manolunda, ug sila mao ang “daghan” nga pagapukanon sa haduol nang moabot nga balaod sa Dominggo. Ang ilang pagsulay sa pagtubos sa ilang nawalang kahimtang sa diha nga ang ilang mga kinaiya ikapadayag na sa krisis sa balaod sa Dominggo mao ang bakak nga paglaum nga kon ilang dawaton ang ngalan sa bigaon sa Roma, ang pagbuhat niana magakuha sa ilang “kaulawan.”</w:t>
      </w:r>
    </w:p>
    <w:p>
      <w:pPr>
        <w:pStyle w:val="ArticleBody"/>
        <w:jc w:val="left"/>
      </w:pPr>
      <w:r>
        <w:rPr>
          <w:rFonts w:ascii="Times New Roman" w:hAnsi="Times New Roman" w:eastAsia="Times New Roman" w:cs="Times New Roman"/>
        </w:rPr>
        <w:t>Nianang panahona, ang pipila nga mga pinili ginabayaw ingon nga bandila sa usa ka gatos ug kap-atan ug upat ka libo, ug aduna dayon laing pundok sa bersikulo kap-atan ug usa nga dayon “makakalagiw” gikan sa kamot sa peke nga hari sa amihanan. Ang Hebreohanon nga pulong nga gihubad nga “makakalagiw,” sa bersikulo kap-atan ug usa, nagkahulogan sa pagkalagiw nga daw pinaagi sa pagkadanghag, ug ang kahulogan nagapahayag sa ideya sa paggunit ug usa ka bar sa sabon diha sa tubig, ug tungod sa pagkadanghag sa sabon, kini makalusot gikan sa imong kamot. Ang pangunang elemento sa kahulogan sa maong pulong, sa dihang kini gamiton sa Hebreohanon nga pinulongan, mao nga bisan unsa kadto nga makakalagiw, usa kini ka butang nga, sa wala pa ang pagkalagiw, nailalom sa pagpugong niadtong butanga nga iyang gikakalagiwan.</w:t>
      </w:r>
    </w:p>
    <w:p>
      <w:pPr>
        <w:pStyle w:val="ArticleBody"/>
        <w:jc w:val="left"/>
      </w:pPr>
      <w:r>
        <w:rPr>
          <w:rFonts w:ascii="Times New Roman" w:hAnsi="Times New Roman" w:eastAsia="Times New Roman" w:cs="Times New Roman"/>
        </w:rPr>
        <w:t>Sa bersikulo kap-atan ug usa, ang tulo ka pilo nga panaghiusa sa dragon, sa mapintas nga mananap, ug sa mini nga propeta natuman.</w:t>
      </w:r>
    </w:p>
    <w:p>
      <w:pPr>
        <w:pStyle w:val="ArticleScripture"/>
        <w:jc w:val="left"/>
      </w:pPr>
      <w:r>
        <w:rPr>
          <w:rFonts w:ascii="Times New Roman" w:hAnsi="Times New Roman" w:eastAsia="Times New Roman" w:cs="Times New Roman"/>
        </w:rPr>
        <w:t>“Ang mga Protestante sa Tinipong Bansa sa Amerika maoy mag-una sa pag-untat sa ilang mga kamot tabok sa bung-aw aron mokupot sa kamot sa Espiritismo; molatas sila sa kahiladman aron makiglamano sa gahom sa Roma; ug ilalom sa impluwensiya niining tulo-ka-bahin nga panaghiusa, kining nasora mosunod sa mga tunob sa Roma sa pagyatak sa mga katungod sa konsensiya.” The Great Controversy, 588.</w:t>
      </w:r>
    </w:p>
    <w:p>
      <w:pPr>
        <w:pStyle w:val="ArticleBody"/>
        <w:jc w:val="left"/>
      </w:pPr>
      <w:r>
        <w:rPr>
          <w:rFonts w:ascii="Times New Roman" w:hAnsi="Times New Roman" w:eastAsia="Times New Roman" w:cs="Times New Roman"/>
        </w:rPr>
        <w:t>Sa dihang ang Tinipong Bansa sa Amerika makigdait sa United Nations ug sa kapapahan sa balaod sa Domingo, adunay usa ka pundok sa mga tawo nga kaniadto anaa sa kamot sa kapapahan, nga unya “makagawas” gikan sa kamot sa peke nga hari sa amihan. Kining mga tawhana kaniadto gigunitan sa paggakos sa gahom sa papa. Kining mga tawhana girepresentahan sa salo-salo sa adlawng natawhan ni Herodes pinaagi kang Juan Bautista, nga niadtong panahona atua sa pagkabinihag sa mga bilanggoan sa Roma, nagpaabot sa kamatayon o kaluwasan. Ang hut-ong sa mga tawo nga makagawas gikan sa pagkabinihag sa kapapahan sa panahon sa balaod sa Domingo, girepresentahan sa tulo ka mga banay, ug sa ingon nagsimbolo sa tulo-ka-bahin nga pagkamuporma sa modernong Babilonia.</w:t>
      </w:r>
    </w:p>
    <w:p>
      <w:pPr>
        <w:pStyle w:val="ArticleBody"/>
        <w:jc w:val="left"/>
      </w:pPr>
      <w:r>
        <w:rPr>
          <w:rFonts w:ascii="Times New Roman" w:hAnsi="Times New Roman" w:eastAsia="Times New Roman" w:cs="Times New Roman"/>
        </w:rPr>
        <w:t>Niadtong gayud nga panahona, ang ikaduhang tingog sa Pinadayag kapitulo diyesiyocho nagtawag niadtong mga tawhana sa paggula gikan sa Babilonia, aron dili sila makaambit sa iyang mga paghukom nga mao na unta ang pagsugod. Kadtong ikaduhang tingog mao ang tingog ni Cristo, apan kini nagarepresentar sa tingog sa usa ka gatus ug kap-atan ug upat ka libo nga niadtong panahona nagamantala sa mensahe sa ikatulong manolunda uban sa makusog nga tingog. Sa dihang kadtong mga makagawas gikan sa kamot (usa ka simbolo sa pagpasakop), makagawas sila gikan sa kamot sa mini nga hari sa amihanan, ug unya ilang makita ang kamot sa tinuod nga hari sa amihanan.</w:t>
      </w:r>
    </w:p>
    <w:p>
      <w:pPr>
        <w:pStyle w:val="ArticleBody"/>
        <w:jc w:val="left"/>
      </w:pPr>
      <w:r>
        <w:rPr>
          <w:rFonts w:ascii="Times New Roman" w:hAnsi="Times New Roman" w:eastAsia="Times New Roman" w:cs="Times New Roman"/>
        </w:rPr>
        <w:t>Didto sa Bukid sa Carmel gipamatay ang mga propeta ni Baal, ug ingon nga maong lalaking mini nga diyos ilang girepresentahan ang Estado, ug ang mga propeta ni Ashtaroth nagarepresentar sa Iglesia. Gipatay ni Elias ang mga propeta ni Baal, sa ingon nagaila sa katapusan sa ikaunom nga gingharian, bisan pa ang relihiyon sa apostatang Protestantismo, ingon sa girepresentahan ni Salome, anaa pa gihapon nga girepresentahan. Si Salome, ang Apostatang Protestantismo, ingon nga si Salome, naghaylo kang Herodes, ug ang napulo ka mga hari nagkauyon sa pagsulod ngadto sa usa ka alyansa sa Iglesia ug Estado uban sa ikawalong ulo, nga gikan sa pito ka mga ulo. Si Salome mao ang usa nga gikaibgan ni Herodes nga nahugaw sa pagpakighilawas sa kadugo diha sa iyang kasingkasing.</w:t>
      </w:r>
    </w:p>
    <w:p>
      <w:pPr>
        <w:pStyle w:val="ArticleScripture"/>
        <w:jc w:val="left"/>
      </w:pPr>
      <w:r>
        <w:rPr>
          <w:rFonts w:ascii="Times New Roman" w:hAnsi="Times New Roman" w:eastAsia="Times New Roman" w:cs="Times New Roman"/>
        </w:rPr>
        <w:t>Apan ako nagaingon kaninyo, nga bisan kinsa nga motan-aw sa usa ka babaye aron pangibogan siya nakapanapaw na uban kaniya diha sa iyang kasingkasing. Mateo 5:28.</w:t>
      </w:r>
    </w:p>
    <w:p>
      <w:pPr>
        <w:pStyle w:val="ArticleBody"/>
        <w:jc w:val="left"/>
      </w:pPr>
      <w:r>
        <w:rPr>
          <w:rFonts w:ascii="Times New Roman" w:hAnsi="Times New Roman" w:eastAsia="Times New Roman" w:cs="Times New Roman"/>
        </w:rPr>
        <w:t>Ang mahilawason nga kaibog ni Herodes diha sa iyang kasingkasing maoy naghiusa sa ilang unod sulod sa iyang kasingkasing, ug busa nahimo siyang usa uban kang Salome.</w:t>
      </w:r>
    </w:p>
    <w:p>
      <w:pPr>
        <w:pStyle w:val="ArticleScripture"/>
        <w:jc w:val="left"/>
      </w:pPr>
      <w:r>
        <w:rPr>
          <w:rFonts w:ascii="Times New Roman" w:hAnsi="Times New Roman" w:eastAsia="Times New Roman" w:cs="Times New Roman"/>
        </w:rPr>
        <w:t>Busa niini ang lalaki mobiya sa iyang amahan ug sa iyang inahan, ug motapot sa iyang asawa; ug sila mahimong usa ka unod. Genesis 2:24.</w:t>
      </w:r>
    </w:p>
    <w:p>
      <w:pPr>
        <w:pStyle w:val="ArticleBody"/>
        <w:jc w:val="left"/>
      </w:pPr>
      <w:r>
        <w:rPr>
          <w:rFonts w:ascii="Times New Roman" w:hAnsi="Times New Roman" w:eastAsia="Times New Roman" w:cs="Times New Roman"/>
        </w:rPr>
        <w:t>Sa kasaulogan ni Herodes, si Herodes ug si Salome nahiusa, ug si Herodes, nga gitipo pinaagi kang Ahab, mao ang ulo sa napulo ka mga hari sa amihanang gingharian. Sa hapit na moabot nga balaod sa Domingo, ang ikaunom nga gingharian sa mapintas nga mananap sa yuta matapos sa dihang ang mga sungay nga nahimong usa ka sungay nga nagrepresentar sa kombinasyon sa mga sungay sa Iglesya ug Estado (ang larawan sa mapintas nga mananap), pagapatyon ni Elias. Dayon gilimbongan ni Salome si Herodes, nahimong usa uban kaniya, ug gipahimakas siya sa paghatag sa katunga sa iyang gingharian (ang tibuok-kalibutang Estado) ngadto sa iyang inahan (ang tibuok-kalibutang Iglesya). Si Salome nanag-iya na dayon sa pagpugong kang Ahab ug sa iyang napulo ka mga banay, kay ang napulo ka mga hari tanan nagkahiuyon sa usag usa.</w:t>
      </w:r>
    </w:p>
    <w:p>
      <w:pPr>
        <w:pStyle w:val="ArticleScripture"/>
        <w:jc w:val="left"/>
      </w:pPr>
      <w:r>
        <w:rPr>
          <w:rFonts w:ascii="Times New Roman" w:hAnsi="Times New Roman" w:eastAsia="Times New Roman" w:cs="Times New Roman"/>
        </w:rPr>
        <w:t>Ug ang napulo ka sungay nga imong nakita mao ang napulo ka mga hari, nga wala pa makadawat ug gingharian; apan modawat sila ug kagahum ingon nga mga hari sulod sa usa ka takna uban sa mananap. Kini sila may usa ka hunahuna, ug ilang igahatag ang ilang kagahum ug kusog ngadto sa mananap. Pinadayag 17:12, 13.</w:t>
      </w:r>
    </w:p>
    <w:p>
      <w:pPr>
        <w:pStyle w:val="ArticleBody"/>
        <w:jc w:val="left"/>
      </w:pPr>
      <w:r>
        <w:rPr>
          <w:rFonts w:ascii="Times New Roman" w:hAnsi="Times New Roman" w:eastAsia="Times New Roman" w:cs="Times New Roman"/>
        </w:rPr>
        <w:t>Ang mananap nga ilang gihatagan sa ilang gahum ug kusog mao ang mananap nga gisakyan sa bigaon nga babaye. Ang mananap nagrepresentar sa kinaiya sa hulagway, nga mao ang panaghiusa sa Iglesia ug Estado, uban sa babaye (Iglesia) nga maoy nagakontrolar sa maong relasyon, kay kini usa ka Latinong kaminyoon, diin ang apelyido mao ang ngalan sa asawa, ug diin ang babaye maoy nagahari ibabaw sa lalaki, diha sa pagsukol batok sa tinuod nga relasyon sa kaminyoon.</w:t>
      </w:r>
    </w:p>
    <w:p>
      <w:pPr>
        <w:pStyle w:val="ArticleScripture"/>
        <w:jc w:val="left"/>
      </w:pPr>
      <w:r>
        <w:rPr>
          <w:rFonts w:ascii="Times New Roman" w:hAnsi="Times New Roman" w:eastAsia="Times New Roman" w:cs="Times New Roman"/>
        </w:rPr>
        <w:t>Ug sa babaye siya miingon, Pagadaghanon ko gayod ang imong kasakit ug ang imong pagpanamkon; sa kasakit magaanak ka ug mga anak; ug ang imong tinguha maanha sa imong bana, ug siya magahari ibabaw kanimo. Genesis 3:16.</w:t>
      </w:r>
    </w:p>
    <w:p>
      <w:pPr>
        <w:pStyle w:val="ArticleBody"/>
        <w:jc w:val="left"/>
      </w:pPr>
      <w:r>
        <w:rPr>
          <w:rFonts w:ascii="Times New Roman" w:hAnsi="Times New Roman" w:eastAsia="Times New Roman" w:cs="Times New Roman"/>
        </w:rPr>
        <w:t>Ang napulo ka mga hari usa ra ang hunahuna ug usa ra ang kasingkasing.</w:t>
      </w:r>
    </w:p>
    <w:p>
      <w:pPr>
        <w:pStyle w:val="ArticleScripture"/>
        <w:jc w:val="left"/>
      </w:pPr>
      <w:r>
        <w:rPr>
          <w:rFonts w:ascii="Times New Roman" w:hAnsi="Times New Roman" w:eastAsia="Times New Roman" w:cs="Times New Roman"/>
        </w:rPr>
        <w:t>“Pinadayag 17:13–14 gikutlo. ‘Kining mgaa adunay usa ka hunahuna.’ Magakahimo ang usa ka unibersal nga bugkos sa panaghiusa, usa ka dakung panagkauyon, usa ka kompederasyon sa mga pwersa ni Satanas. ‘Ug igahatag nila ang ilang gahum ug kusog ngadto sa mapintas nga mananap.’ Sa ingon gipadayag ang mao rang arbitraryo, madaugdaugong gahum batok sa kagawasan sa relihiyon, kagawasan sa pagsimba sa Dios sumala sa mga sugo sa konsensiya, ingon sa gipadayag sa kapapahan sa milabay, sa dihang gilutos niini kadtong nangahas sa pagdumili sa pagpahiuyon sa mga rito ug mga seremonya sa Romanismo.</w:t>
      </w:r>
    </w:p>
    <w:p>
      <w:pPr>
        <w:pStyle w:val="ArticleScripture"/>
        <w:jc w:val="left"/>
      </w:pPr>
      <w:r>
        <w:rPr>
          <w:rFonts w:ascii="Times New Roman" w:hAnsi="Times New Roman" w:eastAsia="Times New Roman" w:cs="Times New Roman"/>
        </w:rPr>
        <w:t>“Sa pakiggubat nga pagapagahion sa kaulahiang mga adlaw, mahiusa, sa pagsupak batok sa katawhan sa Dios, ang tanang dunot nga mga gahum nga mitalikod sa pagkamatinumanon ngadto sa balaod ni Jehova. Niining pakiggubat, ang Igpapahulay sa ikaupat nga sugo mao ang dakong punto nga pagailisgutan; kay sa sugo mahitungod sa Igpapahulay, ang dakong Maghahatag sa Balaod nagpaila sa Iyang Kaugalingon ingon nga Magbubuhat sa mga langit ug sa yuta.” The Seventh-day Adventist Bible Commentary, 983.</w:t>
      </w:r>
    </w:p>
    <w:p>
      <w:pPr>
        <w:pStyle w:val="ArticleBody"/>
        <w:jc w:val="left"/>
      </w:pPr>
      <w:r>
        <w:rPr>
          <w:rFonts w:ascii="Times New Roman" w:hAnsi="Times New Roman" w:eastAsia="Times New Roman" w:cs="Times New Roman"/>
        </w:rPr>
        <w:t>Ang napulo ka mga hari, kansang pangulo mao si Acab, o si Herodes, nalimbongan ni Salome, ang anak nga babaye ni Herodias. Ang Nagkahiusang mga Nasod, nga sa balaod sa Domingo nalimbongan ni Salome, ang mini nga relihiyon sa apostatang Protestantismo, ug nga kaniadto mao ang ikaunom nga gingharian sa tagna sa Biblia, mokuha sa pagkontrolar sa gingharian sa napulo ka mga hari, nga silang tanan nagkauyon sa paghatag sa katunga sa ilang gingharian ngadto sa relihiyon sa Katolisismo. Gihimo nila kining hiniusang desisyon, kay ang tanang mga hari nalimbongan sa madanihong sayaw ni Salome. Nagkauyon sila sa pagbutang sa ilang nagkahiusang kusog ngadto sa buluhaton sa pagpatay niadtong girepresentahan ni Juan Bautista.</w:t>
      </w:r>
    </w:p>
    <w:p>
      <w:pPr>
        <w:pStyle w:val="ArticleBody"/>
        <w:jc w:val="left"/>
      </w:pPr>
      <w:r>
        <w:rPr>
          <w:rFonts w:ascii="Times New Roman" w:hAnsi="Times New Roman" w:eastAsia="Times New Roman" w:cs="Times New Roman"/>
        </w:rPr>
        <w:t>Ang mapintas nga mananap (ang United Nations) gidumalahan sa usa ka labawng hari (ang anak nga babaye ni Jezebel). Gidumala ni Jezebel ang iyang anak nga babaye sa pagsugod sa mapanapaw ug insestuoso nga relasyon uban kang Herodes ug sa ubang mga hari, kay siya mao ang inahan sa mga bigaon. Siya mao ang bugaw sa iyang kaugalingong anak nga babaye. Si Herodes, si Ahab ug ang United Nations nalimbongan sa mini nga manalagna, nga mao ang United States. Ang United States mohunong sa pagkahimong ikaunom nga gingharian sa dihang gipamatay ang mga manalagna ni Baal, ug ang mga manalagna ni Ashtaroth (Salome) dihadiha mahimong nagdumalang gahum sa ikapitong gingharian, samtang kini nagdoble sa kalibotan sa nahimo niini bag-o lang sa United States.</w:t>
      </w:r>
    </w:p>
    <w:p>
      <w:pPr>
        <w:pStyle w:val="ArticleBody"/>
        <w:jc w:val="left"/>
      </w:pPr>
      <w:r>
        <w:rPr>
          <w:rFonts w:ascii="Times New Roman" w:hAnsi="Times New Roman" w:eastAsia="Times New Roman" w:cs="Times New Roman"/>
        </w:rPr>
        <w:t>Ang mapintas nga mananap mao ang mga hari nga anaa sa usa ka pakig-uban sa anak nga babaye sa bigaon, ug ang bigaon mao ang babaye nga nagmando ibabaw sa mapintas nga mananap. Gihulagway ni Jesus ang katapusan sa usa ka butang pinaagi sa sinugdanan sa usa ka butang. Maingon nga ang hulagway sa walo ka gingharian diha sa Pinadayag kapitulo disi-siyete nagbukas sa walo ka gingharian sa Daniel kapitulo dos, mao usab nga ang mapintas nga mananap ug ang babaye nga nagsakay ibabaw sa mapintas nga mananap nagbukas sa laing kamatuoran nga matagnaon, nga nakabase sa prinsipyo nga ang nahauna nagrepresentar sa naulahi.</w:t>
      </w:r>
    </w:p>
    <w:p>
      <w:pPr>
        <w:pStyle w:val="ArticleBody"/>
        <w:jc w:val="left"/>
      </w:pPr>
      <w:r>
        <w:rPr>
          <w:rFonts w:ascii="Times New Roman" w:hAnsi="Times New Roman" w:eastAsia="Times New Roman" w:cs="Times New Roman"/>
        </w:rPr>
        <w:t>Ang kapitulo disisiyete sa Pinadayag mao ang kataposang paghisgot sa mga gingharian sa propesiya sa Biblia, ug busa nagkinahanglan nga ang kapitulo dos sa Daniel, nga mao ang unang paghisgot sa mga gingharian sa propesiya sa Biblia, tungod sa kinahanglanong propetiko kinahanglan usab maghulagway ug walo ka mga gingharian, diin ang ikawalong gingharian gikan sa pito. Maingon man usab, ang paghukom sa babaye ug sa mapintas nga mananap nga iyang gikasakyan sa kapitulo disisiyete, kinahanglan igarepresentar sa unang paghukom sa bigaon kaniadtong 1798.</w:t>
      </w:r>
    </w:p>
    <w:p>
      <w:pPr>
        <w:pStyle w:val="ArticleBody"/>
        <w:jc w:val="left"/>
      </w:pPr>
      <w:r>
        <w:rPr>
          <w:rFonts w:ascii="Times New Roman" w:hAnsi="Times New Roman" w:eastAsia="Times New Roman" w:cs="Times New Roman"/>
        </w:rPr>
        <w:t>Gipahibalo sa anghel kang Juan sa pag-abli sa kapitulo disi-siyete, nga iyang ipakita ang paghukom sa dakong bigaon ug sa mananap nga iyang gisakyan. Ang unang higayon nga gihukman ang bigaon nasabtan sa husto ingon nga 1798 sa dihang nadawat sa pagka-papa ang iyang makamatay nga samad, ug miabut ang panahon sa katapusan. Apan sa dihang ang usa ka “panahon sa katapusan” girepresentar sa matagnaong kasaysayan, aduna sa kanunay duhá ka mga timaan nga gisimbolohan pinaagi sa mga tawo. Ang pagkahimugso ni Aaron ug sa iyang igsoon nga si Moises mao ang panahon sa katapusan nianang maong kasaysayan. Kining duhá ka mga timaan naghulagway sa pagkahimugso ni Juan Bautista, ug unom ka bulan sa ulahi sa iyang ig-agaw nga si Jesus, sa ingon nagtimaan sa panahon sa katapusan alang nianang maong kasaysayan. Sa katapusan sa kapitoan ka tuig nga pagkabinihag, nga naghulagway sa panahon sa katapusan sa 1798, si Dario ug ang iyang pag-umangkon nga si Ciro mao ang duhá ka mga timaan sa panahon sa katapusan. Magkauban, sila naghulagway kang Reagan ug sa unang Bush, sa panahon sa katapusan sa 1989.</w:t>
      </w:r>
    </w:p>
    <w:p>
      <w:pPr>
        <w:pStyle w:val="ArticleBody"/>
        <w:jc w:val="left"/>
      </w:pPr>
      <w:r>
        <w:rPr>
          <w:rFonts w:ascii="Times New Roman" w:hAnsi="Times New Roman" w:eastAsia="Times New Roman" w:cs="Times New Roman"/>
        </w:rPr>
        <w:t>Ang 1798, nga mao ang panahon sa katapusan sa dihang ang basahon ni Daniel gibuksan sa kasaysayan sa mga Millerite, nagtimaan sa profetikanhong kamatayon sa politikanhong bahin sa mananap sa Katolisismo. Si Heneral Berthier ni Napoleon misulod gayud ngadto sa Vatican, midakop sa papa, ug mipahunong sa politikanhong awtoridad sa mananap sa Katolisismo. Usa ka tuig ang milabay, sa 1799, ang babaye nga mikabayo nianang mananapa sulod sa mga siglo, nga girepresentahan sa papa, namatay diha sa pagkabinihag. Ang paghukom sa bigaon naglakip sa paghukom ibabaw sa mananap nga iyang gigamit sa paggahum sa mga nasud. Ang Pinadayag kapitulo disi-siyete nagaila sa paghukom sa mananap, ug usab sa bigaon nga nagmando ibabaw ug nagakabayo sa mananap.</w:t>
      </w:r>
    </w:p>
    <w:p>
      <w:pPr>
        <w:pStyle w:val="ArticleScripture"/>
        <w:jc w:val="left"/>
      </w:pPr>
      <w:r>
        <w:rPr>
          <w:rFonts w:ascii="Times New Roman" w:hAnsi="Times New Roman" w:eastAsia="Times New Roman" w:cs="Times New Roman"/>
        </w:rPr>
        <w:t>“Ang kalibotan napuno sa unos ug gubat ug panagbingkil. Apan ilalom sa usa ka ulo—ang gahum sa kapadohan—ang mga tawo mahiusa sa pagsupak sa Dios diha sa persona sa Iyang mga saksi.” Testimonies, tomo 7, 182.</w:t>
      </w:r>
    </w:p>
    <w:p>
      <w:pPr>
        <w:pStyle w:val="ArticleBody"/>
        <w:jc w:val="left"/>
      </w:pPr>
      <w:r>
        <w:rPr>
          <w:rFonts w:ascii="Times New Roman" w:hAnsi="Times New Roman" w:eastAsia="Times New Roman" w:cs="Times New Roman"/>
        </w:rPr>
        <w:t>Ang ikawalong ulo, nga usa sa pito, mao ang gahum sa pagkapapa nga nagahari ibabaw sa mapintas nga mananap nga gilangkuban sa napulo ka mga hari nga ginadumalahan sa anak nga babaye sa bigaon nga nagasakay ibabaw sa mapintas nga mananap. Ang mga elemento sa ikawalong gingharian, nga usa sa pito, kinahanglan makita diha sa ikawalo ug ulahing presidente, nga usa sa pito ka mga presidente, sa dihang maporma ang larawan sa mapintas nga mananap sulod sa Tinipong Bansa sa Amerika. Ang paghiusa sa mga apostatang sungay sa Republikano ug Protestante kinahanglan adunay “ulo” nga magahari ibabaw sa larawan sa mapintas nga mananap, ug kana nga magmamando mahimong usa ka talagsaong diktador.</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Usa ka Awit o Salmo ni Asaf. Ayaw pagpakahilom, O Dios; ayaw pagpugong sa imong pakigpulong, ug ayaw pagpakahilum, O Dios. Kay, tan-awa, ang imong mga kaaway nagahimo ug kasamok; ug ang mga nagadumot kanimo nagpataas sa ilang ulo. Sila naglalang ug malimbongong tambag batok sa imong katawohan, ug nagtinambagay batok sa imong mga tinagoan. Sila nagaingon, Umari kamo, ug atong laglagon sila aron dili na sila mahimong usa ka nasod; aron ang ngalan sa Israel dili na gayud mahisgotan pa. Kay sila nagtinambagay sa tingub nga may usa ka panaghiusa: sila nakigsaad batok kanimo: Ang mga balong-balong sa Edom, ug ang mga Ismaelihanon; sa Moab, ug ang mga Hagarenhanon; ang Gebal, ug ang Ammon, ug ang Amalek; ang mga Filistehanon uban sa mga pumoluyo sa Tiro; ang Assur usab nahiipon kanila: sila mitabang sa mga anak ni Lot. Selah. Mga Salmo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Usa ka Gatus ug Kwarenta’y Usa</dc:title>
  <dc:subject>Pagpadayag sa Propetikong Kahulogan sa Pagbalik sa Kapapahan ug sa Ikawalong Presidente</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