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Ang Basahon ni Daniel - Numero Kaluhaan</w:t>
      </w:r>
    </w:p>
    <w:p>
      <w:pPr>
        <w:pStyle w:val="ArticleSubtitle"/>
        <w:jc w:val="left"/>
      </w:pPr>
      <w:r>
        <w:rPr>
          <w:rFonts w:ascii="Arial" w:hAnsi="Arial" w:eastAsia="Arial" w:cs="Arial"/>
        </w:rPr>
        <w:t>Si Daniel ug ang Pinadayag: Pagbutyag sa Propetikong Habol nga Naglarawan sa Pagsaka ug Pagkapukan sa mga Gingharian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2023-12-15</w:t>
      </w:r>
    </w:p>
    <w:p>
      <w:pPr>
        <w:pStyle w:val="ArticleBody"/>
        <w:jc w:val="left"/>
      </w:pPr>
      <w:r>
        <w:rPr>
          <w:rFonts w:ascii="Times New Roman" w:hAnsi="Times New Roman" w:eastAsia="Times New Roman" w:cs="Times New Roman"/>
        </w:rPr>
        <w:t>Si Sister White sa kanunay nag-ila nga ang mga propetikong leksyon nga gikinahanglang masabtan gihulagway pinaagi sa pagtubo ug pagkapukan sa mga gingharian.</w:t>
      </w:r>
    </w:p>
    <w:p>
      <w:pPr>
        <w:pStyle w:val="ArticleScripture"/>
        <w:jc w:val="left"/>
      </w:pPr>
      <w:r>
        <w:rPr>
          <w:rFonts w:ascii="Times New Roman" w:hAnsi="Times New Roman" w:eastAsia="Times New Roman" w:cs="Times New Roman"/>
        </w:rPr>
        <w:t>“Gikan sa pagtungha ug pagkapukan sa mga nasod, sumala sa tin-aw nga gipadayag diha sa mga basahon ni Daniel ug sa Pinadayag, kinahanglan kita makakat-on kon unsa kawalay-bili ang yano nga panggawasnon ug kalibotanon nga himaya. Ang Babilonia, uban sa tanan niyang gahum ug pagkahalangdon, nga sukad niadto wala na gayud makita pag-usab sa atong kalibotan ang sama niana,—gahum ug pagkahalangdon nga sa mga tawo niadtong panahona daw lig-on kaayo ug malungtaron,—unsa ka hingpit ang iyang pagkaagi! Sama sa “bulak sa sagbot,” kini nangahanaw. Santiago 1:10. Sa ingon niana nangahanaw usab ang gingharian sa Medo-Persia, ug ang mga gingharian sa Grecia ug Roma. Ug sa ingon niana mangahanaw ang tanan nga walay Dios ingon nga ilang patukoranan. Ang bugtong makalahutay mao kadto lamang nga nahigot sa Iyang katuyoan, ug nagapahayag sa Iyang kinaiya. Ang Iyang mga prinsipyo mao lamang ang mga butang nga malig-on nga nailhan sa atong kalibotan.” Prophets and Kings, 548.</w:t>
      </w:r>
    </w:p>
    <w:p>
      <w:pPr>
        <w:pStyle w:val="ArticleBody"/>
        <w:jc w:val="left"/>
      </w:pPr>
      <w:r>
        <w:rPr>
          <w:rFonts w:ascii="Times New Roman" w:hAnsi="Times New Roman" w:eastAsia="Times New Roman" w:cs="Times New Roman"/>
        </w:rPr>
        <w:t>Ang “pagsaka ug pagkapukan” sa mga gingharian nga gilarawan sa mga basahon sa Daniel ug Pinadayag mao ang sentrong punto sa husto nga pamaagi sa pagtuon sa tagna. Ang pagkapukan sa Babilonia gihulagway pinaagi sa pagkapukan sa Babel ni Nimrod diha sa Genesis onse. Unya sa Daniel kapitulo singko, ang Babilonia napukan pag-usab. Ang kasaysayan sa pag-abot sa pagka-gamhanan sa pagkapapa sa tuig 538, ug ang misunod nga pagkapukan niini niadtong 1798, nagahulagway usab sa katapusang pagkapukan sa Babilonia, kay ang gahum sa pagkapapa mao sa tagna ang espirituhanong Babilonia. Ang pagkapapa napukan niadtong 1798, ug ang Pinadayag kapitulo disi-otso naglatid sa iyang katapusang pagkapukan. Sa Daniel kapitulo onse, ug bersikulo kap-atan ug lima, ang pagkapapa, nga girepresentahan didto ingon nga hari sa amihanan, moabut sa iyang katapusan nga walay bisan kinsa nga motabang kaniya. Kini mahitabo sa dihang ang panahon sa kaluoy matapos, kay ang bersikulo kap-atan ug lima sa kapitulo onse, ug ang bersikulo usa sa kapitulo dose, nagrepresentar sa mao rang kasaysayan.</w:t>
      </w:r>
    </w:p>
    <w:p>
      <w:pPr>
        <w:pStyle w:val="ArticleScripture"/>
        <w:jc w:val="left"/>
      </w:pPr>
      <w:r>
        <w:rPr>
          <w:rFonts w:ascii="Times New Roman" w:hAnsi="Times New Roman" w:eastAsia="Times New Roman" w:cs="Times New Roman"/>
        </w:rPr>
        <w:t>Ug igapahimutang niya ang mga tolda sa iyang palasyo sa taliwala sa mga dagat, sa mahimayaong balaang bukid; apan moabot siya sa iyang katapusan, ug walay motabang kaniya. Ug niadtong panahona motindog si Miguel, ang dakong principe nga nagabarog alang sa mga anak sa imong katawhan: ug moabot ang panahon sa kasamok, nga sama niana wala pa gayod sukad may usa ka nasod hangtod niadtong maong panahona: ug niadtong panahona luwason ang imong katawhan, ang tagsatagsa nga hikaplagan nga nahisulat sa basahon. Daniel 11:45, 12:1.</w:t>
      </w:r>
    </w:p>
    <w:p>
      <w:pPr>
        <w:pStyle w:val="ArticleBody"/>
        <w:jc w:val="left"/>
      </w:pPr>
      <w:r>
        <w:rPr>
          <w:rFonts w:ascii="Times New Roman" w:hAnsi="Times New Roman" w:eastAsia="Times New Roman" w:cs="Times New Roman"/>
        </w:rPr>
        <w:t>Ang mensahe sa ikaduhang manulonda gihan-ay ibabaw sa kamatuoran nga ang Babilonya napukan sa makaduha. Ang literal nga Babilonya, nga girepresentahan ni Nimrod ug ni Belshazzar, napukan sa makaduha; ug ang espirituhanong Babilonya napukan niadtong 1798, ug mapukan pag-usab sa dihang mosira ang panahon sa pagsulay sa tawo.</w:t>
      </w:r>
    </w:p>
    <w:p>
      <w:pPr>
        <w:pStyle w:val="ArticleScripture"/>
        <w:jc w:val="left"/>
      </w:pPr>
      <w:r>
        <w:rPr>
          <w:rFonts w:ascii="Times New Roman" w:hAnsi="Times New Roman" w:eastAsia="Times New Roman" w:cs="Times New Roman"/>
        </w:rPr>
        <w:t>Ug usa pa ka anghel ang misunod, nga nagaingon, Nahulog na, nahulog na ang Babilonia, kadtong dakung siyudad, kay iyang gipainom ang tanang mga nasod sa bino sa kapungot sa iyang pakighilawas. Pinadayag 14:8.</w:t>
      </w:r>
    </w:p>
    <w:p>
      <w:pPr>
        <w:pStyle w:val="ArticleBody"/>
        <w:jc w:val="left"/>
      </w:pPr>
      <w:r>
        <w:rPr>
          <w:rFonts w:ascii="Times New Roman" w:hAnsi="Times New Roman" w:eastAsia="Times New Roman" w:cs="Times New Roman"/>
        </w:rPr>
        <w:t>Ang pag-usab sa pagkapukan sa Babilonia diha sa ikaduhang manulonda naghatag sa mapanagnaong katarungan alang sa pag-ila sa pagdoble sa mga pulong ug mga hugpong-pulong sulod sa Kasulatan ingon nga usa ka simbolo sa hiniusang mga mensahe sa ikaduhang manulonda ug sa Tinguha sa Tungang Gabii. Nagapalig-on usab kini sa prinsipyo nga giila ni Sister White, mahitungod sa pagtuon sa propesiya nga gipasukad sa pagsaka ug pagkapukan sa mga gingharian nga girepresentahan sa mga basahon ni Daniel ug sa Pinadayag. Naglarawan kini sa panghunahuna nga, aron masabtan ang pagkapukan sa Babilonia, ang estudyante sa propesiya kinahanglan magtapok sa tanan nga mga pagkapukan sa Babilonia, “linya ibabaw sa linya,” aron matukod ang husto nga mapanagnaong mensahe sa katapusang pagkapukan sa Babilonia.</w:t>
      </w:r>
    </w:p>
    <w:p>
      <w:pPr>
        <w:pStyle w:val="ArticleBody"/>
        <w:jc w:val="left"/>
      </w:pPr>
      <w:r>
        <w:rPr>
          <w:rFonts w:ascii="Times New Roman" w:hAnsi="Times New Roman" w:eastAsia="Times New Roman" w:cs="Times New Roman"/>
        </w:rPr>
        <w:t>Ang pagkahulog sa Babilonya sa makaduha sulod sa mensahe sa ikaduhang manulonda, nakabase sa profetikong lagda nga nag-ila nga ang kamatuoran mapalig-on pinaagi sa pagpamatuod sa duha ka mga saksi. Ang pagdoble sa pagkahulog sa Babilonya sulod sa mensahe nagrepresentar sa pamaaging profetiko nga giila sa Biblia ingon nga ulahing ulan. Kining sagradong pamaagi, nga mao ang ulahing ulan, mao ang pag-aplikar sa paghiusa sa nagkalainlaing mga linya sa tagna “linya ibabaw sa linya.” Sa dihang gamiton sa estudyante sa tagna, kining pamaagi nagpalig-on sa “mensahe” sa ulahing ulan. Ang mensahe sa ulahing ulan nga napalig-on pinaagi sa pag-aplikar sa sagradong pamaagi, sa ulahi ginamantala diha sa hiniusang profetikong mga kasaysayan sa ikaduhang manulonda ug sa Tungang Gabii nga Singgit. Tinuod kini sa kasaysayan sa kalihukan sa unang manulonda, ug tinuod usab kini karon, sa kasaysayan sa kalihukan sa ikatulong manulonda.</w:t>
      </w:r>
    </w:p>
    <w:p>
      <w:pPr>
        <w:pStyle w:val="ArticleBody"/>
        <w:jc w:val="left"/>
      </w:pPr>
      <w:r>
        <w:rPr>
          <w:rFonts w:ascii="Times New Roman" w:hAnsi="Times New Roman" w:eastAsia="Times New Roman" w:cs="Times New Roman"/>
        </w:rPr>
        <w:t>Ang ika-upat ug ika-lima nga mga kapitulo sa basahon ni Daniel nagrepresentar sa linya sa kasaysayan nga naglangkob sa pagtungha ug sinugdanan sa Babilonia, nga girepresentahan ni Nabucodonosor sa ika-upat nga kapitulo, ug dayon sa pagkapukan ug katapusan sa Babilonia, nga girepresentahan ni Belsasar sa ika-lima nga kapitulo. Sa tingub nagmugna sila ug usa ka linyang propetiko. Ang linyang propetiko nga namugna niadtong duha ka mga kapitulo ibutang ibabaw sa Daniel kapitulo uno hangtod tres, aron mapalig-on ang mensahe sa ulahing ulan.</w:t>
      </w:r>
    </w:p>
    <w:p>
      <w:pPr>
        <w:pStyle w:val="ArticleBody"/>
        <w:jc w:val="left"/>
      </w:pPr>
      <w:r>
        <w:rPr>
          <w:rFonts w:ascii="Times New Roman" w:hAnsi="Times New Roman" w:eastAsia="Times New Roman" w:cs="Times New Roman"/>
        </w:rPr>
        <w:t>Ang duha ka mga kapitulo nagapakita sa pagkapukan ug pagbangon pag-usab ni Nabucodonosor ug sa pagkapukan ug pagkalaglag ni Belsasar, ug busa nagapakita sa pagkapukan sa Babilonia sa sinugdanan ug sa katapusan sa linya. Ang linya sa tagna nga gihimo sa duha ka mga kapitulo gitukod ibabaw sa Babilonia nga napukan, mibangon, ug unya napukan pag-usab. Kana nga kamatuoran lamang nagaila nga kadtong duha ka mga kapitulo nagrepresentar sa mensahe sa ikaduhang manulonda. Ang duha ka mga kapitulo nagrepresentar sa kasaysayan sa mapintas nga mananap sa yuta sa Pinadayag trese, ug niana nga kasaysayan ang mensahe sa ikaduhang manulonda ug sa Tunga sa Gabii nga Singgit gipahibalo sa makaduha.</w:t>
      </w:r>
    </w:p>
    <w:p>
      <w:pPr>
        <w:pStyle w:val="ArticleBody"/>
        <w:jc w:val="left"/>
      </w:pPr>
      <w:r>
        <w:rPr>
          <w:rFonts w:ascii="Times New Roman" w:hAnsi="Times New Roman" w:eastAsia="Times New Roman" w:cs="Times New Roman"/>
        </w:rPr>
        <w:t>Busa, sa dili pa kita magsugod sa atong pagsusi sa ikaupat ug ikalimang mga kapitulo sa Daniel, atong ilaon ang balaang pamaagi nga mao ang ulahing ulan, ug unya pinaagi sa paggamit niana nga pamaagi atong ilaon ang mensahe sa ulahing ulan.</w:t>
      </w:r>
    </w:p>
    <w:p>
      <w:pPr>
        <w:pStyle w:val="ArticleBody"/>
        <w:jc w:val="left"/>
      </w:pPr>
      <w:r>
        <w:rPr>
          <w:rFonts w:ascii="Times New Roman" w:hAnsi="Times New Roman" w:eastAsia="Times New Roman" w:cs="Times New Roman"/>
        </w:rPr>
        <w:t>Usa ka mahinungdanong ilhanang-lugar sa kasaysayan sa nahaunang ug ikaduhang manulonda mao ang pamaagi nga girepresentahan sa mga lagda ni William Miller sa paghubad sa tagna. Kining mga lagda gigamit sa mga tawo aron maila ang mensahe sa Pagsinggit sa Tunga sa Gabii, ug kana nga mensahe mao ang mensahe sa ulahing ulan alang niana nga kasaysayan. Usa ka mahinungdanong ilhanang-lugar sa kasaysayan sa ikatulong manulonda mao ang pamaagi nga girepresentahan ingon nga “Prophetic Keys”. Kining mga lagda pagagamiton inubanan sa mga lagda ni William Miller aron maila ang mensahe sa Pagsinggit sa Tunga sa Gabii sa atong karon nga kasaysayan, ug ang mensahe nga karon ginapalig-on pinaagi nianang mga lagda mao ang mensahe sa ulahing ulan sa katapusang mga adlaw. Ang mga lagda ni Miller nagarepresentar sa nahaunang ulan sa matagnaong kasaysayan sa mananap sa yuta, ug kining mga lagda nga inubanan sa “Prophetic Keys” nagarepresentar sa ulahing ulan sa matagnaong kasaysayan sa mananap sa yuta.</w:t>
      </w:r>
    </w:p>
    <w:p>
      <w:pPr>
        <w:pStyle w:val="ArticleBody"/>
        <w:jc w:val="left"/>
      </w:pPr>
      <w:r>
        <w:rPr>
          <w:rFonts w:ascii="Times New Roman" w:hAnsi="Times New Roman" w:eastAsia="Times New Roman" w:cs="Times New Roman"/>
        </w:rPr>
        <w:t>Ang ulahing ulan mao ang pamaagi nga gigamit aron mapagula ang mensahe. Adunay mga nalimbongan tungod kay ilang gipangita ang kasinatian sa ulahing ulan, nga wala una mangita sa mensahe nga nagamugna niana nga kasinatian. Ang mga Pentecostal nga iglesia sa Kristiyanidad maoy tin-aw nga ehemplo niana nga paglimbong. Kining maong matang sa sayop nga paggiya anaa usab alang niadtong naningkamot sa pagpangita sa mensahe sa ulahing ulan, apan nagdumili sa pagpangita sa pamaagi nga nagaila ug nagapahimutang sa mensahe sa ulahing ulan. Kon walay husto nga pamaagi, ang husto nga mensahe dili maila. Kon walay husto nga mensahe, ang husto nga kasinatian usa ka imposible.</w:t>
      </w:r>
    </w:p>
    <w:p>
      <w:pPr>
        <w:pStyle w:val="ArticleBody"/>
        <w:jc w:val="left"/>
      </w:pPr>
      <w:r>
        <w:rPr>
          <w:rFonts w:ascii="Times New Roman" w:hAnsi="Times New Roman" w:eastAsia="Times New Roman" w:cs="Times New Roman"/>
        </w:rPr>
        <w:t>Ang kahulogan niini nga kamatuoran sa Biblia wala mailhi sa kadaghanan, kay wala gayud nila hunahunaa ang posibilidad nga adunay usa ka husto nga paagi sa pagtuon sa Biblia, ug nga adunay daghang sayop nga mga paagi sa pagtuon sa Biblia. Ang sayop nga paagi sa pagtuon sa Biblia, nga sa halayo mao ang labing kanunay pilion, mao ang pagsalig sa mga opinyon sa ubang mga tawo mahitungod sa gitudlo sa Biblia. Ingon kini ka komon nga suliran taliwala sa mga tawo, nga ang matag iglesia nag-organisar ug usa ka sistema aron atubangon kining bakak nga gipanag-ingong panginahanglan sa ilang panon. Kining bakak nga panginahanglan nagamugna sa bakak nga buluhaton sa pagtukod ug usa ka sistema sa mga pangulo nga giila ingon nga mga espirituhanong eksperto sa pagsabot sa Biblia nga maoy husto nga magamando sa pagsabot sa wala mabansay nga panon. Tinuod nga ang Biblia nagaila sa usa ka hilabihan ka organisado nga sistema alang sa estruktura sa usa ka iglesia, nga nagalakip sa mga anciano, mga propeta, ug mga magtutudlo, apan ang Biblia wala gayud mo-aprubar sa pagkadunot sa organisasyon sa iglesia nga nagamugna ug usa ka sistema sa mga pangulo nga giordinahan aron sa pagtakda kon unsa ang kamatuoran ug unsa ang dili, ug human niana, kon kinsa ang erehe ug kinsa ang dili.</w:t>
      </w:r>
    </w:p>
    <w:p>
      <w:pPr>
        <w:pStyle w:val="ArticleScripture"/>
        <w:jc w:val="left"/>
      </w:pPr>
      <w:r>
        <w:rPr>
          <w:rFonts w:ascii="Times New Roman" w:hAnsi="Times New Roman" w:eastAsia="Times New Roman" w:cs="Times New Roman"/>
        </w:rPr>
        <w:t>Paningkamoti ang pagtuon aron ikapakita ang imong kaugalingon nga giuyonan sa Dios, usa ka mamumuo nga dili kinahanglan maulaw, nga sa matarong nagabahin sa pulong sa kamatuoran. 2 Timoteo 2:15.</w:t>
      </w:r>
    </w:p>
    <w:p>
      <w:pPr>
        <w:pStyle w:val="ArticleBody"/>
        <w:jc w:val="left"/>
      </w:pPr>
      <w:r>
        <w:rPr>
          <w:rFonts w:ascii="Times New Roman" w:hAnsi="Times New Roman" w:eastAsia="Times New Roman" w:cs="Times New Roman"/>
        </w:rPr>
        <w:t>Ang usa ka pangulo sa iglesia kinahanglan magdasig, magbadlong, magtudlo, ug magbantay batok sa mga bakak nga doktrina ug sa mga nagpalambo sa maong mga bakak nga doktrina, apan ang matag usa kanato kinahanglan “magtuon aron ipakita” ang atong kaugalingon nga “giuyonan sa Dios,” pinaagi sa “hustong pagbahin sa pulong sa kamatuoran.” Sa pagbuhat niini, kinahanglan mahibalo kita sa pamaagi nga giila sa Biblia ingon nga husto nga paagi sa hustong pagbahin sa pulong sa kamatuoran. Ang basahon sa Isaias naglatid niining mga butanga sulod sa konteksto sa ulahing ulan, busa didto kita magsugod.</w:t>
      </w:r>
    </w:p>
    <w:p>
      <w:pPr>
        <w:pStyle w:val="ArticleScripture"/>
        <w:jc w:val="left"/>
      </w:pPr>
      <w:r>
        <w:rPr>
          <w:rFonts w:ascii="Times New Roman" w:hAnsi="Times New Roman" w:eastAsia="Times New Roman" w:cs="Times New Roman"/>
        </w:rPr>
        <w:t>Niadtong adlawa ang Ginoo pinaagi sa iyang mabangis ug daku ug kusgan nga espada magasilot kang leviathan, ang matinuhok nga bitin, oo, kang leviathan nga baliko nga bitin; ug pagapatyon niya ang dragon nga anaa sa dagat. Niadtong adlawa magaawit kamo kaniya, Usa ka parasan sa mapulang bino. Ako, ang Ginoo, mao ang nagabantay niini; ako magabisbis niini sa matag gutlo: aron walay makadaot niini, ako magabantay niini sa gabii ug sa adlaw. Ang kapungot wala kanako: kinsa ba ang mobarug batok kanako sa gubat uban sa mga tunok ug mga sampinit? Ako molabang sa taliwala nila, ako magasunog kanila sa tingub. O padakpa siya sa akong kusog, aron makahimo siya ug pakigdait uban kanako; ug magahimo siya ug pakigdait uban kanako. Siya magapapanggamot kanila nga gikan kang Jacob: ang Israel mamulak ug moputot, ug pun-on ang nawong sa kalibotan sa bunga. Gihampak ba niya siya ingon sa iyang paghampak niadtong nanghampak kaniya? o gipatay ba siya sumala sa pagpamatay niadtong gipamatay pinaagi kaniya? Sa takos nga sukod, sa diha nga kini mosibol, makiglalis ka batok niini: pahunongon niya ang iyang mabangis nga hangin sa adlaw sa sidlakan nga hangin. Busa pinaagi niini mahimong hinlo ang kasal-anan ni Jacob; ug mao kini ang bug-os nga bunga sa pagkuha sa iyang sala; sa diha nga himoon niya ang tanang mga bato sa halaran nga sama sa mga batong-apog nga gipangdugmok, ang mga kakahoyan ug ang mga larawan dili na motindog. Apan ang kinutaang siyudad mahimong biniyaan, ug ang puloy-anan pasagdan, ug mahibilin sama sa kamingawan: didto ang nating baka manibsib, ug didto siya mohigda, ug pagaut-uton ang mga sanga niini. Sa diha nga ang mga sanga niini malaya na, pagabali-on kini: ang mga babaye moanhi, ug sunogon kini: kay kini usa ka katawhan nga walay salabutan: busa siya nga nagbuhat kanila dili magakaloy kanila, ug siya nga nagporma kanila dili magapakita kanila ug kahimoan. Ug mahitabo niadtong adlawa, nga ang Ginoo magapigo gikan sa alagianan sa suba hangtod sa sapa sa Egipto, ug kamo pagatigumon usa-usa, Oh kamong mga anak sa Israel. Ug mahitabo niadtong adlawa, nga ang dakung trumpeta pagahuypon, ug moanhi sila nga hapit nang mangamatay didto sa yuta sa Asiria, ug ang mga sinalikway didto sa yuta sa Egipto, ug mosimba sa Ginoo didto sa balaang bukid sa Jerusalem. Isaias 27:1–13.</w:t>
      </w:r>
    </w:p>
    <w:p>
      <w:pPr>
        <w:pStyle w:val="ArticleBody"/>
        <w:jc w:val="left"/>
      </w:pPr>
      <w:r>
        <w:rPr>
          <w:rFonts w:ascii="Times New Roman" w:hAnsi="Times New Roman" w:eastAsia="Times New Roman" w:cs="Times New Roman"/>
        </w:rPr>
        <w:t>Sa nangaging mga artikulo, balik-balik natong gihisgutan ang “bandila” nga gibayaw aron pagtawag sa ubang mga anak sa Dios ngadto sa paggawas gikan sa Babilonia. Ang kataposang bersikulo sa Isaias kapitulo baynte-siete naghisgot sa buluhaton sa bandila sa dihang nagaingon kini, “ang dakong trumpeta pagahuypon, ug manganhi sila nga andam na unta mangamatay didto sa yuta sa Asiria.” Ang Asiria usa ka simbolo sa Babilonia sa ulahing mga adlaw, ug kadtong makadungog sa pasidaang mensahe sa paggawas gikan sa Babilonia diha sa maong bersikulo, manganhi ug mosimba uban niadtong ginarepresentahan ingon nga usa ka gatus ug kap-atan ug upat ka libo nga sa matagnaong paagi nahimutang “sa balaang bukid sa Jerusalem.”</w:t>
      </w:r>
    </w:p>
    <w:p>
      <w:pPr>
        <w:pStyle w:val="ArticleBody"/>
        <w:jc w:val="left"/>
      </w:pPr>
      <w:r>
        <w:rPr>
          <w:rFonts w:ascii="Times New Roman" w:hAnsi="Times New Roman" w:eastAsia="Times New Roman" w:cs="Times New Roman"/>
        </w:rPr>
        <w:t>Ang bersikulo nagaingon, “ug mahinabo niana nga adlaw.” “Niana nga adlaw,” nga mao ang adlaw sa dihang ang ikaduhang tingog sa Pinadayag kapitulo 18 nagtawag sa ubang mga anak sa Dios pagawas sa Babilonia, mao ang kahimtang sa tibuok nga kapitulo. Ang ikaduhang tingog sa Pinadayag kapitulo 18 nagasinggit sa panahon sa balaod sa Domingo, sa dihang ang bigaon sa Tiro hinumdoman.</w:t>
      </w:r>
    </w:p>
    <w:p>
      <w:pPr>
        <w:pStyle w:val="ArticleScripture"/>
        <w:jc w:val="left"/>
      </w:pPr>
      <w:r>
        <w:rPr>
          <w:rFonts w:ascii="Times New Roman" w:hAnsi="Times New Roman" w:eastAsia="Times New Roman" w:cs="Times New Roman"/>
        </w:rPr>
        <w:t>Ug nadungog ko ang laing tingog gikan sa langit, nga nagaingon, Gumula kamo kaniya, akong katawhan, aron dili kamo makaambit sa iyang mga sala, ug aron dili kamo makadawat sa iyang mga hampak. Kay ang iyang mga sala miabut na hangtod sa langit, ug nahinumduman sa Dios ang iyang mga kasal-anan. Pinadayag 18:4, 5.</w:t>
      </w:r>
    </w:p>
    <w:p>
      <w:pPr>
        <w:pStyle w:val="ArticleBody"/>
        <w:jc w:val="left"/>
      </w:pPr>
      <w:r>
        <w:rPr>
          <w:rFonts w:ascii="Times New Roman" w:hAnsi="Times New Roman" w:eastAsia="Times New Roman" w:cs="Times New Roman"/>
        </w:rPr>
        <w:t>Ang kapitulo baynte-siete sa Isaias nagsugod pinaagi sa pag-ila sa mao rang adlaw nga maoy gitaposan sa maong kapitulo, sa dihang nagaingon kini, “Nianang adlawa pagasilotan ni Jehova pinaagi sa iyang mabangis ug daku ug kusgan nga espada si leviatan, ang matuhopon nga bitin, oo, si leviatan nga baliko nga bitin; ug iyang pagapatyon ang dragon nga anaa sa dagat.”</w:t>
      </w:r>
    </w:p>
    <w:p>
      <w:pPr>
        <w:pStyle w:val="ArticleBody"/>
        <w:jc w:val="left"/>
      </w:pPr>
      <w:r>
        <w:rPr>
          <w:rFonts w:ascii="Times New Roman" w:hAnsi="Times New Roman" w:eastAsia="Times New Roman" w:cs="Times New Roman"/>
        </w:rPr>
        <w:t>Sa balaod sa Domingo nagsugod ang ehekutibo ug mapanimalusong paghukom sa Dios ibabaw sa mga gingharian sa dragon (ang United Nations), sa mananap (ang papasiya) ug sa mini nga manalagna (ang Tinipong Bansa sa Amerika). Sa balaod sa Domingo ang mini nga manalagna mapukan ingon nga ikaunom nga gingharian sa tagna sa Biblia, ug ang nasudnong apostasya magapamunga ug nasudnong kalaglagan. Ang balaod sa Domingo mao ang dapit diin ang ehekutibong mga paghukom sa Dios magsugod sa pagkahulog ibabaw sa dragon, nga mao si Satanas (ug kansang yutan-ong gingharian gilarawan ingon nga ang dragon), sa mananap ug sa mini nga manalagna. Kini usa ka nagapadayon nga silot, nga magsugod sa balaod sa Domingo. Ang sinugdanan ug ang katapusan sa ikakaluhaan ug pito nga kapitulo sa Isaias mao ang balaod sa Domingo, ug ang maong kapitulo nagalarawan sa piho nga mga isyu nga tuwirang nahilambigit sa kasaysayan nga nagahatod ngadto ug nagsunod human sa balaod sa Domingo.</w:t>
      </w:r>
    </w:p>
    <w:p>
      <w:pPr>
        <w:pStyle w:val="ArticleBody"/>
        <w:jc w:val="left"/>
      </w:pPr>
      <w:r>
        <w:rPr>
          <w:rFonts w:ascii="Times New Roman" w:hAnsi="Times New Roman" w:eastAsia="Times New Roman" w:cs="Times New Roman"/>
        </w:rPr>
        <w:t>Atong ginakonsiderar ang kapitulo baynte-siete, kay kini nagapahimutang sa profetikanhong kahimtang alang sa mga kapitulo baynte-otso ug baynte-nwebe. Niining mga kapituloha atong makita ang kahulugan sa ulahing ulan ingon nga usa ka pamaagi, nga magatugot kanato sa pagsabot sa kamahinungdanon sa pagpahimutang sa mga kapitulo upat ug lima sa Daniel ibabaw sa mga kapitulo usa hangtod tulo sa Daniel. Human sa Isaias kapitulo baynte-siete nga nagaila sa sinugdanan sa nagpadayon nga silot batok sa gingharian sa dragon, iyang gitala nga niadtong yugto sa panahon, ang katawhan sa Dios gisugo sa “pag-awit kaniya.” Pag-awit kang kinsa?</w:t>
      </w:r>
    </w:p>
    <w:p>
      <w:pPr>
        <w:pStyle w:val="ArticleBody"/>
        <w:jc w:val="left"/>
      </w:pPr>
      <w:r>
        <w:rPr>
          <w:rFonts w:ascii="Times New Roman" w:hAnsi="Times New Roman" w:eastAsia="Times New Roman" w:cs="Times New Roman"/>
        </w:rPr>
        <w:t>Ang tubag kon kang kinsa kini pag-awiton anaa sa ulohan sa awit, kay sila pag-aawiton sa “usa ka parrasan nga mapula nga bino, nga gibantayan sa Ginoo.” Ang sugilanon sa parrasan mao ang sugilanon sa katawhan sa Dios, ug kini unang gihisgotan ni Isaias sa ikalimang kapitulo.</w:t>
      </w:r>
    </w:p>
    <w:p>
      <w:pPr>
        <w:pStyle w:val="ArticleScripture"/>
        <w:jc w:val="left"/>
      </w:pPr>
      <w:r>
        <w:rPr>
          <w:rFonts w:ascii="Times New Roman" w:hAnsi="Times New Roman" w:eastAsia="Times New Roman" w:cs="Times New Roman"/>
        </w:rPr>
        <w:t>Karon moawit ako alang sa akong hinigugmang kaayo og usa ka awit mahitungod sa akong hinigugma ug sa iyang parrasan. Ang akong hinigugmang kaayo may usa ka parrasan sa usa ka bungtod nga maabunda kaayo: Ug kini iyang gikoralan, ug gikuha ang mga bato niini, ug gitanoman kini sa labing piniling kaparrasan, ug nagtukod siya og torre sa taliwala niini, ug naghimo usab siya og pug-anan sa bino diha niini: ug siya naglaom nga kini mamunga og ubas, apan kini namunga hinuon og ihalas nga mga ubas. Ug karon, Oh mga pumoluyo sa Jerusalem, ug mga tawo sa Juda, hukmi, nagahangyo ako kaninyo, sa taliwala nako ug sa akong parrasan. Unsay labaw pa ang mahimo unta alang sa akong parrasan, nga wala ko mabuhat diha niini? ngano man nga sa naglaom ako nga kini mamunga og ubas, namunga man kini og ihalas nga mga ubas? Ug karon umari kamo; isulti ko kaninyo ang akong pagabuhaton sa akong parrasan: kuhaon ko ang koral niini, ug kini pagalamyon; gub-on ko ang kuta niini, ug kini pagatunobtunoban: Ug himoon ko kini nga awa-aw: kini dili pagapul-ongan, ni pagakalotan; kondili manurok diha niini ang mga sampinit ug mga tunok: sugoan ko usab ang mga panganod nga dili magpaulan ibabaw niini. Kay ang parrasan sa Ginoo sa mga panon mao ang balay sa Israel, ug ang mga tawo sa Juda mao ang iyang makapahimuot nga tanom: ug siya nagpaabot sa paghukom, apan ania karon ang paglupig; sa pagkamatarong, apan ania karon ang pagtu-aw. Isaias 5:1–5.</w:t>
      </w:r>
    </w:p>
    <w:p>
      <w:pPr>
        <w:pStyle w:val="ArticleBody"/>
        <w:jc w:val="left"/>
      </w:pPr>
      <w:r>
        <w:rPr>
          <w:rFonts w:ascii="Times New Roman" w:hAnsi="Times New Roman" w:eastAsia="Times New Roman" w:cs="Times New Roman"/>
        </w:rPr>
        <w:t>Sa kasaysayan sa krisis sa balaod sa Domingo, ang katawhan sa Dios kinahanglan magaawit sa awit sa kaparrasan ngadto sa katawhan sa Dios, kay ang awit nagaingon, “Ug karon, O mga pumoluyo sa Jerusalem, ug mga tawo sa Juda, hukmi, ako nangamuyo kaninyo, sa taliwala kanako ug sa akong kaparrasan.” Ang awit sa kaparrasan mao ang awit nga nagaila sa paglabay sa usa ka kaniadto nga katawhang pinuy-anan sa tugon, samtang ang Dios nagasulod sa tugon uban niadtong giingon ni Pedro nga “kaniadto dili usa ka katawhan, apan karon mao na ang katawhan sa Dios.” Kini nagaila nga walay ulan nga nahulog ibabaw sa kaparrasan, busa nagaila sa buluhaton ni Elias nga moanhi nianang panahona, ug nga siya lamang ang makahimo sa pagpatungha og ulan sulod nianang panahona. Nasayran nato nga ang awit mahitungod sa paglabay sa usa ka katawhang pinuy-anan sa tugon, kay ang awit sa kaparrasan giawit ni Cristo ngadto sa karaang Israel, sa panahon nga ang karaang Israel ginalabayan, samtang ang Dios sa samang higayon nagasulod sa tugon uban sa espirituwal nga Israel.</w:t>
      </w:r>
    </w:p>
    <w:p>
      <w:pPr>
        <w:pStyle w:val="ArticleScripture"/>
        <w:jc w:val="left"/>
      </w:pPr>
      <w:r>
        <w:rPr>
          <w:rFonts w:ascii="Times New Roman" w:hAnsi="Times New Roman" w:eastAsia="Times New Roman" w:cs="Times New Roman"/>
        </w:rPr>
        <w:t>Pamati ang laing sambingay: Adunay usa ka tagbalay nga nagtanom ug usa ka kaparrasan, ug gialirongan kini, ug nagkalot ug pug-anan sa ubas sa sulod niini, ug nagtukod ug usa ka torre, ug gipasaabangan kini ngadto sa mga mag-uuma, ug milakaw ngadto sa usa ka halayong yuta: Ug sa dihang nagkaduol na ang panahon sa bunga, iyang gipadala ang iyang mga ulipon ngadto sa mga mag-uuma, aron dawaton nila ang mga bunga niini. Ug gidakop sa mga mag-uuma ang iyang mga ulipon, ug gilatos ang usa, ug gipatay ang lain, ug gibato ang lain. Pag-usab, nagpadala siya ug ubang mga ulipon nga mas daghan kay sa nahauna: ug gibuhat usab nila kanila ang mao gihapon. Apan sa kaulahiang tanan iyang gipadala ngadto kanila ang iyang anak, nga nagaingon, Tahuron nila ang akong anak. Apan sa pagkakita sa mga mag-uuma sa anak, nanag-ingon sila sa ilang kaugalingon, Kini mao ang manununod; umari kamo, patyon ta siya, ug atong kuhaon ang iyang panulondon. Ug ilang gidakop siya, ug gilabay sa gawas sa kaparrasan, ug gipatay siya. Busa, sa moanhi ang agalon sa kaparrasan, unsa kaha ang iyang pagabuhaton niadtong mga mag-uuma? Sila miingon kaniya, Laglagon gayud niya sa makaluluoy nga kapukan kadtong daotang mga tawo, ug ipasaabang niya ang iyang kaparrasan ngadto sa ubang mga mag-uuma, nga mohatag kaniya sa mga bunga sa ilang mga panahon. Si Jesus miingon kanila, Wala ba gayud kamo makabasa sa mga kasulatan, Ang bato nga gisalikway sa mga magtutukod, mao kana ang nahimong ulohan sa pamag-ang: kini buhat sa Ginoo, ug kahibulongan kini sa among mga mata? Busa nagaingon ako kaninyo, Ang gingharian sa Dios pagakuhaon gikan kaninyo, ug igahatag ngadto sa usa ka nasud nga nagapamunga sa mga bunga niini. Ug bisan kinsa nga mapukan niining batoha mabungkag: apan bisan kinsa ang kapatungan niini, pagadugmokon niya siya ngadto sa pulbos. Ug sa pagkadungog sa mga pangulong saserdote ug sa mga Pariseo sa iyang mga sambingay, ilang nasabtan nga sila ang iyang gipasabot. Mateo 21:33–45.</w:t>
      </w:r>
    </w:p>
    <w:p>
      <w:pPr>
        <w:pStyle w:val="ArticleBody"/>
        <w:jc w:val="left"/>
      </w:pPr>
      <w:r>
        <w:rPr>
          <w:rFonts w:ascii="Times New Roman" w:hAnsi="Times New Roman" w:eastAsia="Times New Roman" w:cs="Times New Roman"/>
        </w:rPr>
        <w:t>Sa dihang giawit ni Jesus ang awit sa kaparrasan sa Dios ngadto sa karaang Israel, hilabihan sila pagkadani sa lohika ug kusog sa mensahe, nga sa dihang gipangutana ni Jesus ang mapanghimantayon nga mga Judio kon unsay pagabuhaton sa Ginoo sa kaparrasan kanila nga mipatay sa Anak, wala silay mahimo gawas sa paghatag sa husto nga tubag, sa ilang pag-ingon, “Sa mapait nga paagi pagalaglagon niya kadtong daotang mga tawo, ug ipaabang niya ang iyang kaparrasan ngadto sa ubang mga mag-uuma, nga magahatag kaniya sa mga bunga sa ilang mga panahon.”</w:t>
      </w:r>
    </w:p>
    <w:p>
      <w:pPr>
        <w:pStyle w:val="ArticleBody"/>
        <w:jc w:val="left"/>
      </w:pPr>
      <w:r>
        <w:rPr>
          <w:rFonts w:ascii="Times New Roman" w:hAnsi="Times New Roman" w:eastAsia="Times New Roman" w:cs="Times New Roman"/>
        </w:rPr>
        <w:t>Si Jesus midugang diha-diha dayon ug laing bersikulo sa maong awit, sa dihang siya miawit mahitungod sa gisalikway nga bato, ug gitigom niya ang ilang tubag uban sa panapos nga estansa sa dihang iyang giingon, “Busa nagaingon ako kaninyo, Ang gingharian sa Dios pagakuhaon gikan kaninyo, ug igahatag sa usa ka nasud nga magapamunga sa mga bunga niini. Ug bisan kinsa nga mapukan niining batua madugmok: apan bisan kang kinsa man kini mahulog, pagagalingon niya siya ngadto sa pagkaabog.” Ang “pagagalingon niya siya ngadto sa pagkaabog,” maoy pag-echo sa Isaias baynte-siyete sa paghimo sa “tanang mga bato sa halaran ingon sa mga batong-apog nga ginadugmok pag-ayo, ang mga kakahoyan ug ang mga larawan dili na motindog.” Ang duha ka mga pakisayran nagtumong sa buhat sa rebaybal nga gihimo ni Josias, nga nagsimbolo niadtong mga anaa sa kaulahiang mga adlaw nga nakadiskobre pag-usab sa “pito ka mga panahon”, nga mao ang bato nga kapangdolan nga modugmok niadtong mga modumili sa pag-ila niini nga bililhon.</w:t>
      </w:r>
    </w:p>
    <w:p>
      <w:pPr>
        <w:pStyle w:val="ArticleBody"/>
        <w:jc w:val="left"/>
      </w:pPr>
      <w:r>
        <w:rPr>
          <w:rFonts w:ascii="Times New Roman" w:hAnsi="Times New Roman" w:eastAsia="Times New Roman" w:cs="Times New Roman"/>
        </w:rPr>
        <w:t>Sa adlaw sa balaod sa Dominggo, sumala sa gihulagway sa Isaias kapitulo baynte-siyete, kadtong “kaniadto dili usa ka katawhan,” pag-aawiton nila ang awit sa kaparrasan sa Ginoo nga may mapulang bino. Kining mga artikulo sa kanunay nagpaila nga walay ikatulong mensahe nga walay nahauna ug ikaduhang mensahe. Ang balaod sa Dominggo mao ang ikatulong mensahe, ug ang adlaw sa balaod sa Dominggo naglangkob sa kasaysayan sa nahauna ug ikaduhang mga mensahe. Diha sa kapitulo baynte-siyete sa Isaias, ang balaod sa Dominggo nagtimaan sa yugto nga gihawasan sa Daniel kapitulo uno, ug unya pag-usab sa Daniel kapitulo uno hangtod tres. Sa pagtagna, ang adlaw sa balaod sa Dominggo sa kapitulo baynte-siyete nagtimaan sa kasaysayan sa Septyembre 11, 2001, sa dihang ang nahaunang mensahe gihatagan og gahum paingon hangtod sa hapit na moabot nga balaod sa Dominggo.</w:t>
      </w:r>
    </w:p>
    <w:p>
      <w:pPr>
        <w:pStyle w:val="ArticleBody"/>
        <w:jc w:val="left"/>
      </w:pPr>
      <w:r>
        <w:rPr>
          <w:rFonts w:ascii="Times New Roman" w:hAnsi="Times New Roman" w:eastAsia="Times New Roman" w:cs="Times New Roman"/>
        </w:rPr>
        <w:t>Padayon kita sa atong paghisgot sa awit nga igamantala sa mga tinubos sa panahon nga nag-una sa punto diin ang bigaon nga Roma magsugod sa pag-awit sa iyang awit, sa sunod nga artikulo.</w:t>
      </w:r>
    </w:p>
    <w:p>
      <w:pPr>
        <w:pStyle w:val="ArticleScripture"/>
        <w:jc w:val="left"/>
      </w:pPr>
      <w:r>
        <w:rPr>
          <w:rFonts w:ascii="Times New Roman" w:hAnsi="Times New Roman" w:eastAsia="Times New Roman" w:cs="Times New Roman"/>
        </w:rPr>
        <w:t>Ug ako mitan-aw, ug ania karon, usa ka Cordero ang nagtindog ibabaw sa bukid sa Sion, ug uban kaniya ang usa ka gatus kap-atan ug upat ka libo, nga may ngalan sa iyang Amahan nga nahisulat sa ilang mga agtang. Ug nadungog ko ang usa ka tingog gikan sa langit, sama sa dinaguok sa daghang katubigan, ug sama sa dinaguok sa usa ka kusog nga dalugdog; ug nadungog ko ang tingog sa mga manunugtog sa alpa nga nanugtog sa ilang mga alpa. Ug nanag-awit sila nga daw usa ka bag-ong awit sa atubangan sa trono, ug sa atubangan sa upat ka buhing binuhat, ug sa mga anciano; ug walay tawo nga makakat-on nianang awita gawas sa usa ka gatus kap-atan ug upat ka libo, nga giluwas gikan sa yuta. Kini sila mao ang wala mahugawi uban sa mga babaye; kay sila mga ulay. Kini sila mao ang nagsunod sa Cordero bisan asa siya moadto. Kini sila giluwas gikan sa taliwala sa mga tawo, nga mahimong mga unang bunga ngadto sa Dios ug ngadto sa Cordero. Ug sa ilang baba walay limbong nga hingkaplagan; kay sila walay kasaypanan sa atubangan sa trono sa Dios. Pinadayag 14:1–5.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Ang Basahon ni Daniel - Numero Kaluhaan</dc:title>
  <dc:subject>Si Daniel ug ang Pinadayag: Pagbutyag sa Propetikong Habol nga Naglarawan sa Pagsaka ug Pagkapukan sa mga Gingharian</dc:subject>
  <dc:creator>Jeff Pippenger</dc:creator>
  <cp:keywords/>
  <dc:description>Generated by ArticleDigger from daniel\20_daniel.json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