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Bilang Kaluhaan ug Siyam</w:t>
      </w:r>
    </w:p>
    <w:p>
      <w:pPr>
        <w:pStyle w:val="ArticleSubtitle"/>
        <w:jc w:val="left"/>
      </w:pPr>
      <w:r>
        <w:rPr>
          <w:rFonts w:ascii="Arial" w:hAnsi="Arial" w:eastAsia="Arial" w:cs="Arial"/>
        </w:rPr>
        <w:t>Ang Piging ni Belshazzar ug ang Tagnaong Takna: Pagpadayag sa Balaod sa Domingo, sa Pagkahulog sa Babilonia, ug sa Katapusang Krisis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Ang kombira ni Belshazzar nag-ila sa “takna” sa balaod sa Domingo, apan gibutang niini ang paghatag og gibug-aton ibabaw sa paghukom sa Republikano nga sungay. Ang bulawang larawan ni Nabucodonosor diha sa Daniel kapitulo tres nagbutang sa maong kasaysayan sulod sa konteksto sa matinumanong katawhan sa Dios, nga unya ginabayaw ingon nga usa ka bandila. Ang Daniel kapitulo sais naghisgot sa maong linya, apan naghisgot sa papel sa Protestante nga sungay. Si Belshazzar nagrepresentar sa “estado,” ug iyang gitawag ang usa ka libo sa iyang mga “agalon.”</w:t>
      </w:r>
    </w:p>
    <w:p>
      <w:pPr>
        <w:pStyle w:val="ArticleScripture"/>
        <w:jc w:val="left"/>
      </w:pPr>
      <w:r>
        <w:rPr>
          <w:rFonts w:ascii="Times New Roman" w:hAnsi="Times New Roman" w:eastAsia="Times New Roman" w:cs="Times New Roman"/>
        </w:rPr>
        <w:t>Si Belshazar nga hari naghimo ug usa ka dakung kombira alang sa usa ka libo sa iyang mga kadagkuan, ug nag-inom ug bino sa atubangan sa maong usa ka libo. Si Belshazar, samtang nagtilaw siya sa bino, nagsugo nga dad-on ang bulawan ug salaping mga sudlanan nga gikuha sa iyang amahan nga si Nabucodonosor gikan sa templo nga didto sa Jerusalem; aron ang hari, ug ang iyang mga principe, ang iyang mga asawa, ug ang iyang mga puyopuyo, makainom pinaagi niini. Unya gidala nila ang bulawang mga sudlanan nga gikuha gikan sa templo sa balay sa Dios nga didto sa Jerusalem; ug ang hari, ug ang iyang mga principe, ang iyang mga asawa, ug ang iyang mga puyopuyo, miinom diha niini. Miinom sila ug bino, ug gidayeg ang mga dios nga bulawan, ug sa salapi, ug sa tumbaga, ug sa puthaw, ug sa kahoy, ug sa bato. Niadtong maong taknaa mitungha ang mga tudlo sa kamot sa usa ka tawo, ug misulat sa atbang sa tangkawan ibabaw sa apog sa bungbong sa palasyo sa hari: ug nakita sa hari ang bahin sa kamot nga nagsulat. Daniel 5:1–5.</w:t>
      </w:r>
    </w:p>
    <w:p>
      <w:pPr>
        <w:pStyle w:val="ArticleBody"/>
        <w:jc w:val="left"/>
      </w:pPr>
      <w:r>
        <w:rPr>
          <w:rFonts w:ascii="Times New Roman" w:hAnsi="Times New Roman" w:eastAsia="Times New Roman" w:cs="Times New Roman"/>
        </w:rPr>
        <w:t>Ang numero nga “napulo” nagrepresentar sa dragon, ug ang usa ka gatus, ug ang usa ka libo, yanong pagpadako lamang sa mao rang simbolo. Sa ikaunom nga kapitulo, ang usa ka gatus ug kaluhaan nagduso sa malimbongong balaod, ug ang usa ka gatus ug kaluhaan usa ka simbolo alang sa mga pari. Sa paghunahuna sa “linya ibabaw sa linya,” ang kombira ni Belshazzar naghulagway sa paghukom ibabaw sa usa ka nadunot nga pagdumala sa estado, ug sa paghukom sa usa ka nadunot nga pagdumala sa iglesia. Si Belshazzar nahubog sa vino sa Babilonia, ug unya mituyo sa pagpasipala sa mga balaang sudlanan sa templo sa Dios sa Jerusalem.</w:t>
      </w:r>
    </w:p>
    <w:p>
      <w:pPr>
        <w:pStyle w:val="ArticleScripture"/>
        <w:jc w:val="left"/>
      </w:pPr>
      <w:r>
        <w:rPr>
          <w:rFonts w:ascii="Times New Roman" w:hAnsi="Times New Roman" w:eastAsia="Times New Roman" w:cs="Times New Roman"/>
        </w:rPr>
        <w:t>“Ang propeta nagaingon, ‘Ug nakita ko ang laing manulonda nga mikunsad gikan sa langit, nga may dakung kagahum; ug ang yuta nalamdagan sa iyang himaya. Ug siya misinggit sa makusog nga tingog, nga nagaingon: Napukan na ang Babilonya nga bantugan, napukan na, ug nahimong puloy-anan sa mga yawa’ (Pinadayag 18:1, 2). Mao kini ang mao gihapong mensahe nga gihatag sa ikaduhang manulonda. Napukan ang Babilonya, ‘kay gipainom niya ang tanang mga nasod sa bino sa kapungot sa iyang pagkamakihilawason’ (Pinadayag 14:8). Unsa man kana nga bino?—Ang iyang bakak nga mga pagtulon-an. Iyang gihatag sa kalibotan ang usa ka bakak nga adlaw nga igpapahulay ilis sa Igpapahulay sa ikaupat nga sugo, ug gisubli niya ang kabakakan nga unang gisulti ni Satanas kang Eva didto sa Eden—ang kinaiyanhong pagka-imortal sa kalag. Daghang susamang mga kasaypanan iyang gipakaylap sa halayo ug sa halapad, ‘nga nagatudlo ingon nga mga pagtulon-an sa mga sugo sa mga tawo’ (Mateo 15:9).” Selected Messages, libro 2, 118.</w:t>
      </w:r>
    </w:p>
    <w:p>
      <w:pPr>
        <w:pStyle w:val="ArticleBody"/>
        <w:jc w:val="left"/>
      </w:pPr>
      <w:r>
        <w:rPr>
          <w:rFonts w:ascii="Times New Roman" w:hAnsi="Times New Roman" w:eastAsia="Times New Roman" w:cs="Times New Roman"/>
        </w:rPr>
        <w:t>Ang bino nga giinom ni Belsasar mao ang idolong Igpapahulay sa kapapahan, kay ang kombira nagrepresentar sa profetikanhong “takna” sa balaod sa Domingo. Ang mga sudlanan sa santuwaryo nga iyang gidala ngadto sa hall sa kombira nagrepresentar dili lamang sa pagsukol batok sa Dios, kondili ang sagradong mga sudlanan nagrepresentar usab sa katawhan sa Dios, kay ang literal nagrepresentar sa espirituwal, ug ang mga tawo mga sudlanan.</w:t>
      </w:r>
    </w:p>
    <w:p>
      <w:pPr>
        <w:pStyle w:val="ArticleScripture"/>
        <w:jc w:val="left"/>
      </w:pPr>
      <w:r>
        <w:rPr>
          <w:rFonts w:ascii="Times New Roman" w:hAnsi="Times New Roman" w:eastAsia="Times New Roman" w:cs="Times New Roman"/>
        </w:rPr>
        <w:t>Bisan pa niana, ang patukoranan sa Dios nagatindog nga lig-on, nga adunay niini nga timaan: Ang Ginoo nakaila kanila nga iya. Ug, Ang tagsatagsa nga nagahisgot sa ngalan ni Cristo mobiya sa kasal-anan. Apan sa usa ka dakong balay adunay dili lamang mga sudlanan nga bulawan ug salapi, kondili usab nga kahoy ug yuta; ug ang uban alang sa kadungganan, ug ang uban alang sa kaulawan. Busa, kon ang usa ka tawo maghinlo sa iyang kaugalingon gikan niini, mahimo siyang usa ka sudlanan alang sa kadungganan, gibalaan, ug angay gamiton sa agalon, ug giandam alang sa matag maayong buhat. 2 Timoteo 2:19–21.</w:t>
      </w:r>
    </w:p>
    <w:p>
      <w:pPr>
        <w:pStyle w:val="ArticleBody"/>
        <w:jc w:val="left"/>
      </w:pPr>
      <w:r>
        <w:rPr>
          <w:rFonts w:ascii="Times New Roman" w:hAnsi="Times New Roman" w:eastAsia="Times New Roman" w:cs="Times New Roman"/>
        </w:rPr>
        <w:t>Sa taliwala sa pagpasipala sa katawhan sa Dios pinaagi sa pinugos nga pagsimba sa Dominggo, ang nagdilaab nga sinulat sa kamot nagpatik sa kapahamakan ni Belshazzar.</w:t>
      </w:r>
    </w:p>
    <w:p>
      <w:pPr>
        <w:pStyle w:val="ArticleScripture"/>
        <w:jc w:val="left"/>
      </w:pPr>
      <w:r>
        <w:rPr>
          <w:rFonts w:ascii="Times New Roman" w:hAnsi="Times New Roman" w:eastAsia="Times New Roman" w:cs="Times New Roman"/>
        </w:rPr>
        <w:t>Nianang maong taknaa migula ang mga tudlo sa kamot sa usa ka tawo, ug misulat atbang sa tangkawan ibabaw sa kalsada sa bungbong sa palasyo sa hari; ug nakita sa hari ang bahin sa kamot nga nagsulat. Unya nausab ang dagway sa nawong sa hari, ug ang iyang mga hunahuna nakasamok kaniya, nga tungod niini nangaluag ang mga lutahan sa iyang hawak, ug ang iyang mga tuhod nagtagok sa usag usa. Ang hari misinggit sa makusog aron pasudlon ang mga maghuhubad sa mga bitoon, ang mga Caldeanhon, ug ang mga mananagna. Ug ang hari misulti ug miingon sa mga manggialamon sa Babilonia, Bisan kinsa nga makabasa niining sinulat, ug makapahibalo kanako sa kahulogan niini, pagabistihan siya ug mapulang-bayong sapot, ug pagabutangan ug kolintas nga bulawan sa iyang liog, ug mahimo siyang ikatulong magmamando sa gingharian. Daniel 5:5–7.</w:t>
      </w:r>
    </w:p>
    <w:p>
      <w:pPr>
        <w:pStyle w:val="ArticleBody"/>
        <w:jc w:val="left"/>
      </w:pPr>
      <w:r>
        <w:rPr>
          <w:rFonts w:ascii="Times New Roman" w:hAnsi="Times New Roman" w:eastAsia="Times New Roman" w:cs="Times New Roman"/>
        </w:rPr>
        <w:t>Sa kasaysayan, ang maong pahayag gisabtan nga nagaila nga ang amahan ni Belshazzar mibiya sa politikanhong trono ngadto kang Belshazzar, ug tungod niini ang labing maayong ikatanyag sa iyang anak alang sa paghubad sa sinulat mao ang pagkaposisyon isip ikatulong magmamando. Sa mga panghitabo nga nagapaingon ngadto sa balaod sa Domingo sa Estados Unidos, ang politikanhong pagpangulo maanaa sa usa ka mapailalon nga kahimtang ubos sa relihiyosong pagpangulo nga magabuhat aron ipaila ang usa ka bag-ong porma sa pagsimba. Ang hulagway sa mananap nagarepresentar sa panaghiusa sa iglesia ug estado uban sa iglesia nga maoy nagakontrolar sa maong relasyon, ug sa panahon sa balaod sa Domingo si Belshazzar mao ang politikanhong hari, busa nagsimbolo sa estado, apan siya ikaduha lamang sa pagmando ubos sa relihiyosong awtoridad sa iyang amahan. Ang labing maayong iyang ikatanyag kang Daniel mao ang mahimong ikatulo.</w:t>
      </w:r>
    </w:p>
    <w:p>
      <w:pPr>
        <w:pStyle w:val="ArticleScripture"/>
        <w:jc w:val="left"/>
      </w:pPr>
      <w:r>
        <w:rPr>
          <w:rFonts w:ascii="Times New Roman" w:hAnsi="Times New Roman" w:eastAsia="Times New Roman" w:cs="Times New Roman"/>
        </w:rPr>
        <w:t>“Sa diha nga ang unang iglesya nangadunot tungod sa pagbiya gikan sa kayano sa ebanghelyo ug sa pagdawat sa mga pagano nga ritwal ug mga batasan, nawala kaniya ang Espiritu ug gahum sa Dios; ug aron mapugngan ang mga konsensiya sa katawhan, nangita siya sa suporta sa sekular nga gahum. Ang sangpotanan mao ang kapapahan, usa ka iglesya nga nagkontrolar sa gahum sa estado ug naggamit niini aron mapauswag ang iyang kaugalingong mga tumong, ilabina alang sa pagsilot sa ‘herehiya.’ Aron ang Tinipong Bansa sa Amerika makaporma ug larawan sa mapintas nga mananap, ang relihiyosong gahum kinahanglan nga makakontrolar sa sibil nga panggamhanan sa ingon nga paagi nga ang awtoridad sa estado magamit usab sa iglesya sa pagtuman sa iyang kaugalingong mga tumong....”</w:t>
      </w:r>
    </w:p>
    <w:p>
      <w:pPr>
        <w:pStyle w:val="ArticleScripture"/>
        <w:jc w:val="left"/>
      </w:pPr>
      <w:r>
        <w:rPr>
          <w:rFonts w:ascii="Times New Roman" w:hAnsi="Times New Roman" w:eastAsia="Times New Roman" w:cs="Times New Roman"/>
        </w:rPr>
        <w:t>“Ang pagpatuman sa pagbantay sa Dominggo sa bahin sa mga Protestante nga mga iglesia mao ang pagpatuman sa pagsimba sa pagkapapa—sa mananap. Kadtong, nga nakasabut sa mga pag-angkon sa ikaupat nga sugo, mopili sa pagtuman sa mini imbis sa tinuod nga Igpapahulay, sa ingon naghatag ug pagtahod ngadto nianang gahum nga pinaagi lamang niana kini gisugo. Apan sa maong buhat mismo sa pagpatuman sa usa ka relihiyosong katungdanan pinaagi sa sekular nga kagamhanan, ang mga iglesia mag-umol sa ilang kaugalingon ug usa ka larawan sa mananap; busa ang pagpatuman sa pagbantay sa Dominggo sa Tinipong Bansa sa Amerika mahimong pagpatuman sa pagsimba sa mananap ug sa iyang larawan.” The Great Controversy, 443, 448, 449.</w:t>
      </w:r>
    </w:p>
    <w:p>
      <w:pPr>
        <w:pStyle w:val="ArticleBody"/>
        <w:jc w:val="left"/>
      </w:pPr>
      <w:r>
        <w:rPr>
          <w:rFonts w:ascii="Times New Roman" w:hAnsi="Times New Roman" w:eastAsia="Times New Roman" w:cs="Times New Roman"/>
        </w:rPr>
        <w:t>Diha sa usa ka krisis nga ang kinaiya mapadayag, ug ang misteryosong mensahe diha sa bongbong nagpahinabo ug usa ka krisis sa kasinatian ni Belshazzar ug nagtimaan sa katapusan sa iyang gingharian, sa ingon nagsimbolo sa katapusan sa gingharian sa mananap sa yuta. Si Belshazzar namatay niadtong maong gabhiona, nga nagrepresentar sa balaod sa Domingo, sa dihang ang Tinipong Bansa sa Amerika mapukan isip ikaunom nga gingharian sa tagna sa Biblia diha sa balaod sa Domingo, apan ang Tinipong Bansa sa Amerika dihadiha mopasamok ngadto sa pangulong hari sa napulo ka mga hari. Ang napulo ka mga hari mao ang ikapitong gingharian sa tagna sa Biblia, ug dihadiha sila mouyon sa paghatag sa ilang ikapitong gingharian ngadto sa mananap.</w:t>
      </w:r>
    </w:p>
    <w:p>
      <w:pPr>
        <w:pStyle w:val="ArticleScripture"/>
        <w:jc w:val="left"/>
      </w:pPr>
      <w:r>
        <w:rPr>
          <w:rFonts w:ascii="Times New Roman" w:hAnsi="Times New Roman" w:eastAsia="Times New Roman" w:cs="Times New Roman"/>
        </w:rPr>
        <w:t>Kay gibutang sa Dios sa ilang mga kasingkasing ang pagtuman sa Iyang kabubut-on, ug ang paghiusa sa usa ka hunahuna, ug ang paghatag sa ilang gingharian ngadto sa mapintas nga mananap, hangtod nga matuman ang mga pulong sa Dios. Pinadayag 17:17.</w:t>
      </w:r>
    </w:p>
    <w:p>
      <w:pPr>
        <w:pStyle w:val="ArticleBody"/>
        <w:jc w:val="left"/>
      </w:pPr>
      <w:r>
        <w:rPr>
          <w:rFonts w:ascii="Times New Roman" w:hAnsi="Times New Roman" w:eastAsia="Times New Roman" w:cs="Times New Roman"/>
        </w:rPr>
        <w:t>Ang kataposang mga kalihokan mga tulin-on gayod, ug ang pagbalhin gikan sa ikaunom nga gingharian ngadto sa ikapito, ug dayon ngadto sa ikawalo, paspas, kay ang kalibotan anaa na niadto sa dakong krisis. Ang pagpukan sa mananap sa yuta maoy hinungdan nga mahadlok si Belshazzar, ug ingon nga pangulong hari sa napulo ka mga hari, siya nagrepresentar sa kahadlok nga masinati sa tanang mga hari sa yuta sa pagpukan sa Estados Unidos. Diha sa Pinadayag kapitulo onse, ang “takna” nga ang sinulat sa kamot mitungha sa bongbong mao ang “takna” sa dakong linog. Niadtong higayona, tulo ka mga simbolo sa Islam gimarkahan, ug ang Islam maoy hinungdan nga ang mga hari mahadlok sa kataposang mga adlaw.</w:t>
      </w:r>
    </w:p>
    <w:p>
      <w:pPr>
        <w:pStyle w:val="ArticleScripture"/>
        <w:jc w:val="left"/>
      </w:pPr>
      <w:r>
        <w:rPr>
          <w:rFonts w:ascii="Times New Roman" w:hAnsi="Times New Roman" w:eastAsia="Times New Roman" w:cs="Times New Roman"/>
        </w:rPr>
        <w:t>Kay tan-awa, ang mga hari nanagtigum; sila nanag-agi nga nagkahiusa. Nakakita sila niini, ug busa nanghibulong sila; nangalisang sila, ug midali sa pagpalayo. Didto gikupot sila sa kahadlok, ug sa kasakit, sama sa usa ka babaye nga nagbati. Imong gibuak ang mga sakayan sa Tarshish pinaagi sa hangin nga sidlakan. Sumala sa among nadungog, mao usab ang among nakita diha sa siyudad sa Ginoo sa mga panon, diha sa siyudad sa among Dios: ang Dios magapalig-on niini hangtod sa kahangturan. Selah. Salmo 48:4–8.</w:t>
      </w:r>
    </w:p>
    <w:p>
      <w:pPr>
        <w:pStyle w:val="ArticleBody"/>
        <w:jc w:val="left"/>
      </w:pPr>
      <w:r>
        <w:rPr>
          <w:rFonts w:ascii="Times New Roman" w:hAnsi="Times New Roman" w:eastAsia="Times New Roman" w:cs="Times New Roman"/>
        </w:rPr>
        <w:t>Ang mga ginoo, o mga hari, nagkatigom sa kombira ni Belshazzar, nag-inom sa bino sa Babilonia ug nagkupot ug nagtan-aw sa mga balaang sudlanan sa santuwaryo sa Dios, sa dihang gikuptan sila sa kahadlok, ingon sa gilarawan sa kahadlok ni Belshazzar sa dihang mitungha ang sinulat sa bungbong. Ang kahadlok ni Belshazzar nagsugod sa usa ka nagkakusog nga kahadlok nga gilarawan pinaagi sa usa ka babayeng nagbati sa pagpanganak, ug ang “takna” sa Pinadayag onse nagdala ngadto sa kapitulo dose, diin ang bandera gilarawan ingon nga usa ka babaye nga hapit nang manganak. Ang unang sakit sa pagpanganak mao ang sinulat sa bungbong sa hawanan sa kombira. Ang kahadlok gipahinabo sa “hangin sa sidlakan” sa Islam, nga “nagabuak sa mga sakayan sa Tarsis.”</w:t>
      </w:r>
    </w:p>
    <w:p>
      <w:pPr>
        <w:pStyle w:val="ArticleBody"/>
        <w:jc w:val="left"/>
      </w:pPr>
      <w:r>
        <w:rPr>
          <w:rFonts w:ascii="Times New Roman" w:hAnsi="Times New Roman" w:eastAsia="Times New Roman" w:cs="Times New Roman"/>
        </w:rPr>
        <w:t>Sa hawanan sa kombira ni Belshazzar, ang “usa ka libong mga pangulo” nagainom sa vino sa Babilonia, nga nagrepresentar sa pagpatuman sa Domingo. Niadtong panahona, ang orkestra ni Nabucodonosor nagsugod sa pagtugtog sa musika, samtang gipadala ni Belshazzar ang mga dayandayan sa balaang puloy-anan. Ang bigaon sa Tiro nagsugod sa pag-awit, ug ang apostatang Israel nagsugod sa pagsayaw libot sa bulawang larawan ni Nabucodonosor. Apan ang maong kasadya nabungkag sa “hangin sa sidlakan,” nga mao ang “ikatulong kaalaut,” nga moabut sa madali, ug mao ang “ikapitong trompeta.” Sa dihang gibungkag sa Islam ang maong kasadya, ang “mga nasud nangasuko.” Nangasuko sila, kay ang mga sakayan sa Tarshish, ang simbolo sa estrukturang pang-ekonomiya sa planeta nga yuta, niadto gilunod sa taliwala sa dagat.</w:t>
      </w:r>
    </w:p>
    <w:p>
      <w:pPr>
        <w:pStyle w:val="ArticleScripture"/>
        <w:jc w:val="left"/>
      </w:pPr>
      <w:r>
        <w:rPr>
          <w:rFonts w:ascii="Times New Roman" w:hAnsi="Times New Roman" w:eastAsia="Times New Roman" w:cs="Times New Roman"/>
        </w:rPr>
        <w:t>Ang Tarshish mao ang imong magpapatigayon tungod sa kadagaya sa tanang matang sa bahandi; pinaagi sa salapi, puthaw, lata, ug tingga, sila nagpatigayon sa imong mga patigayon. Ang Javan, Tubal, ug Meshech, sila mao ang imong mga magpapatigayon: ilang gibaligya ang mga tawo ug mga sudlanan nga tumbaga sa imong merkado. Ang mga sakop sa balay ni Togarmah nagpatigayon sa imong mga patigayon pinaagi sa mga kabayo, mga mangangabayo, ug mga mula. Ang mga tawo sa Dedan mao ang imong mga magpapatigayon; daghang mga pulo maoy baligya sa imong kamot: ilang gidala kanimo ingon nga gasa ang mga sungay nga garing ug ebony. Ang Siria mao ang imong magpapatigayon tungod sa kadagaya sa mga baligya sa imong binuhat: sila nagpatigayon sa imong mga patigayon pinaagi sa mga esmeralda, purpura, binurdahan nga buhat, ug maayong lino, ug korales, ug agata. Ang Juda, ug ang yuta sa Israel, sila mao ang imong mga magpapatigayon: sila nagpatigayon sa imong merkado sa trigo sa Minnith, ug Pannag, ug dugos, ug lana, ug balsamo. Ang Damasco mao ang imong magpapatigayon tungod sa kadagaya sa mga baligya sa imong binuhat, tungod sa kadagaya sa tanang bahandi; pinaagi sa bino sa Helbon, ug maputing balhibo sa karnero. Ang Dan usab ug ang Javan nga nagbalik-balik nagpatigayon sa imong mga patigayon: masanag nga puthaw, casia, ug calamus, diha sa imong merkado. Ang Dedan mao ang imong magpapatigayon sa mga bililhong panapton alang sa mga carro. Ang Arabia, ug ang tanang mga principe sa Kedar, sila nagpatigayon uban kanimo sa mga nating karnero, ug mga carnero, ug mga kanding: niini sila mao ang imong mga magpapatigayon. Ang mga magpapatigayon sa Sheba ug Raamah, sila mao ang imong mga magpapatigayon: sila nagpatigayon sa imong mga patigayon pinaagi sa labing pinili sa tanang mga panakot, ug sa tanang bililhong mga bato, ug bulawan. Ang Haran, ug Canneh, ug Eden, ang mga magpapatigayon sa Sheba, Asshur, ug Chilmad, mao ang imong mga magpapatigayon. Kini sila mao ang imong mga magpapatigayon sa tanang matang sa mga butang, sa asul nga mga bisti, ug binurdahan nga buhat, ug sa mga kahon sa mahalong mga sapot, nga gihigot pinaagi sa mga pisi, ug hinimo sa cedro, taliwala sa imong mga baligya. Ang mga sakayan sa Tarshish nanag-awit mahitungod kanimo sa imong merkado: ug ikaw napuno, ug nahimong hilabihan ka mahimayaon sa taliwala sa mga dagat. Ang imong mga magsasagwan nagdala kanimo ngadto sa dagkung katubigan: ang hangin sa silangan nagbungkag kanimo sa taliwala sa mga dagat. Ang imong mga bahandi, ug ang imong mga patigayon, ang imong mga baligya, ang imong mga marinero, ug ang imong mga piloto, ang imong mga maglulutas sa mga liki sa sakayan, ug ang mga nagpatigayon sa imong mga baligya, ug ang tanan mong mga tawo sa gubat, nga anaa sa sulod nimo, ug sa tanan mong panon nga anaa sa taliwala nimo, mangahulog ngadto sa taliwala sa mga dagat sa adlaw sa imong pagkalaglag. Ezekiel 27:12–26.</w:t>
      </w:r>
    </w:p>
    <w:p>
      <w:pPr>
        <w:pStyle w:val="ArticleBody"/>
        <w:jc w:val="left"/>
      </w:pPr>
      <w:r>
        <w:rPr>
          <w:rFonts w:ascii="Times New Roman" w:hAnsi="Times New Roman" w:eastAsia="Times New Roman" w:cs="Times New Roman"/>
        </w:rPr>
        <w:t>Ang “mga sakayan sa Tarshish” mao ang simbolo sa estrukturang ekonomikanhon sa planeta nga yuta, ug kini gilubong sa taliwala sa dagat pinaagi sa “hangin sa sidlakan.” Gipahibalo kanato ni Ezekiel nga kini mahitabo sa “adlaw sa imong kalaglagan,” ug ang hilisgutan sa Ezekiel kapitulo baynte-siete mao ang pagminatay alang sa Tyrus.</w:t>
      </w:r>
    </w:p>
    <w:p>
      <w:pPr>
        <w:pStyle w:val="ArticleScripture"/>
        <w:jc w:val="left"/>
      </w:pPr>
      <w:r>
        <w:rPr>
          <w:rFonts w:ascii="Times New Roman" w:hAnsi="Times New Roman" w:eastAsia="Times New Roman" w:cs="Times New Roman"/>
        </w:rPr>
        <w:t>Ang pulong ni Jehova miabut na usab kanako, nga nagaingon: Karon, ikaw anak sa tawo, pagkuha ug usa ka pagminatay alang sa Tiro; Ug ingna ang Tiro: O ikaw nga nahimutang sa ganghaan sa dagat, nga usa ka magpapatigayon sa mga katawhan alang sa daghang mga pulo, Mao kini ang giingon sa Ginoong Jehova: O Tiro, ikaw miingon: Ako hingpit sa katahom. Ezekiel 27:1–3.</w:t>
      </w:r>
    </w:p>
    <w:p>
      <w:pPr>
        <w:pStyle w:val="ArticleBody"/>
        <w:jc w:val="left"/>
      </w:pPr>
      <w:r>
        <w:rPr>
          <w:rFonts w:ascii="Times New Roman" w:hAnsi="Times New Roman" w:eastAsia="Times New Roman" w:cs="Times New Roman"/>
        </w:rPr>
        <w:t>Ang adlaw sa pagkalaglag sa Tyrus mao ang hilisgutan sa pagminatay. Ang adlaw sa pagkalaglag sa Tyrus mao ang balaod sa Domingo, kay ang Tyrus usa ka simbolo sa kapapahan, kansang paghukom nagsugod sa “takna” nga ang ikaduhang tingog sa Pinadayag 18 nagsugod sa pagtawag sa mga tawo sa paggawas gikan sa Babilonia.</w:t>
      </w:r>
    </w:p>
    <w:p>
      <w:pPr>
        <w:pStyle w:val="ArticleScripture"/>
        <w:jc w:val="left"/>
      </w:pPr>
      <w:r>
        <w:rPr>
          <w:rFonts w:ascii="Times New Roman" w:hAnsi="Times New Roman" w:eastAsia="Times New Roman" w:cs="Times New Roman"/>
        </w:rPr>
        <w:t>Ug nadungog ko ang laing tingog gikan sa langit, nga nagaingon: Gumula kamo gikan kaniya, akong katawhan, aron dili kamo makaambit sa iyang mga sala, ug aron dili kamo makadawat sa iyang mga hampak. Kay ang iyang mga sala nakaabot na ngadto sa langit, ug nahinumdoman sa Dios ang iyang mga kasal-anan. Balusi siya maingon sa iyang pagbalus kaninyo, ug hatagi siya ug doble sumala sa iyang mga binuhatan: sa kopa nga iyang gipuno, pun-i siya ug doble. Ingon sa gidak-on sa iyang paghimaya sa iyang kaugalingon ug sa iyang pagpuyo sa kaluho, sa mao usab nga gidak-on ihatag kaniya ang pag-antus ug kasubo: kay nagaingon siya sulod sa iyang kasingkasing, Nagalingkod ako ingon nga reina, ug dili ako balo nga babaye, ug dili gayud ako makakita ug kasubo. Busa sa usa ka adlaw moabot ang iyang mga hampak, kamatayon, pagbangutan, ug gutom; ug pagasunogon gayud siya sa kalayo: kay gamhanan ang Ginoong Dios nga nagahukom kaniya. Ug ang mga hari sa yuta, nga nakighilawas ug nagpuyo sa kaluho uban kaniya, magahilak tungod kaniya ug magabalata tungod kaniya, sa diha nga ilang makita ang aso sa iyang pagkasunog, nga nagatindog sa halayo tungod sa kahadlok sa iyang pag-antus, nga nagaingon, Alaas, alaas, kanang dakung siyudad nga Babilonia, kanang gamhanang siyudad! kay sa usa ka oras miabot ang imong paghukom. Ug ang mga magpapatigayon sa yuta magahilak ug magabangutan tungod kaniya; kay wala nay tawo nga mopalit sa ilang mga baligya. Pinadayag 18:4–11.</w:t>
      </w:r>
    </w:p>
    <w:p>
      <w:pPr>
        <w:pStyle w:val="ArticleBody"/>
        <w:jc w:val="left"/>
      </w:pPr>
      <w:r>
        <w:rPr>
          <w:rFonts w:ascii="Times New Roman" w:hAnsi="Times New Roman" w:eastAsia="Times New Roman" w:cs="Times New Roman"/>
        </w:rPr>
        <w:t>Ang pulong nga gigamit sa lima ka higayon ingon nga “oras,” diha sa basahon ni Daniel, sa kanunay nagrepresentar ug usa ka matang sa paghukom. Ang matang sa paghukom gitino pinaagi sa konteksto sa pahayag diin kini gigamit. Sa Daniel kapitulo upat, ang pulong nga “oras” unang gigamit sa pagpahibalo sa umaabot nga paghukom, bisan kini mao ang imbestigatibong paghukom nga nagsugod niadtong Oktubre 22, 1844, o ang ehekutibong paghukom nga nagsugod sa balaod sa Domingo. Sa duha ka kahimtang, ang imbestigatibo o ehekutibong mga paghukom progresibo. Ang ehekutibong paghukom sa kapapahan nagsugod sa balaod sa Domingo sa Tinipong Bansa sa Amerika. Kana maoy nagtimaan sa “oras” nga nagsugod ang ehekutibong paghukom sa kapapahan, ug kana nga “oras” mao ang “oras” sa dakong linog sa Pinadayag onse, sa dihang ang duha ka mga saksi, nga girepresentahan nila ni Shadrach, Meshach ug Abednego, igatambog ngadto sa hudno ingon nga bandila nga ginapataas ingon sa gamhanang kasundalohan ni Ezekiel. Kana nga “oras” mao ang panahon sa dihang mipakita ang sinulat sa kamot sa bungbong ni Belshazzar.</w:t>
      </w:r>
    </w:p>
    <w:p>
      <w:pPr>
        <w:pStyle w:val="ArticleBody"/>
        <w:jc w:val="left"/>
      </w:pPr>
      <w:r>
        <w:rPr>
          <w:rFonts w:ascii="Times New Roman" w:hAnsi="Times New Roman" w:eastAsia="Times New Roman" w:cs="Times New Roman"/>
        </w:rPr>
        <w:t>Ang “mga sakayan sa Tarshish,” nga nagrepresentar sa estruktura sa mga linya sa suplay pang-ekonomiya sa planetang Yuta, malunod sa taliwala sa mga dagat niadtong panahona, ug kini maoy hinungdan nga mahadlok ang mga magpapatigayon ug ang mga hari sa yuta, ingon sa girepresentahan ni Belshazzar.</w:t>
      </w:r>
    </w:p>
    <w:p>
      <w:pPr>
        <w:pStyle w:val="ArticleBody"/>
        <w:jc w:val="left"/>
      </w:pPr>
      <w:r>
        <w:rPr>
          <w:rFonts w:ascii="Times New Roman" w:hAnsi="Times New Roman" w:eastAsia="Times New Roman" w:cs="Times New Roman"/>
        </w:rPr>
        <w:t>Sa Pinadayag onse, ang “takna” mao ang panahon nga ang “ikatulong Alaot” sa Islam moabot sa madali, ug motingog ang Ikapitong Trompeta, ug ang mga nasud himoong masuko. Kining tulo ka mga simbolo nagtudlo sa Islam ingon nga himan sa pagbuot sa Ginoo nga Iyang gigamit aron matuman ang pagpatay kang Belshazar niadtong maong “takna.” Si Belshazar gipatay sa mga kaaway nga sa tago misulod sa iyang gingharian pinaagi sa mga ganghaan nga sa walay pagmatngon gibiling abli, maingon nga ang kuta sa utlanan tali sa Mexico ug sa Estados Unidos sa walay pagmatngon gibiling abli, samtang nagkaduol ang “takna” sa “dakong linog.”</w:t>
      </w:r>
    </w:p>
    <w:p>
      <w:pPr>
        <w:pStyle w:val="ArticleBody"/>
        <w:jc w:val="left"/>
      </w:pPr>
      <w:r>
        <w:rPr>
          <w:rFonts w:ascii="Times New Roman" w:hAnsi="Times New Roman" w:eastAsia="Times New Roman" w:cs="Times New Roman"/>
        </w:rPr>
        <w:t>Ang pagkaayo sa makamatay nga samad sa kapapahan gipadayag diha sa ulahing unom ka bersikulo sa Daniel kapitulo onse. Niadtong mga bersikulo, tulo ka mga babag ang giila nga mabuntog samtang ang makamatay nga samad sa kapapahan nagaayo. Ang Hari sa Amihanan sa kanunay magmadaugon sa tulo ka mga babag diha sa iyang dalan padulong sa labing labawng gahum, ug sa kanunay sa han-ay nga: una ang iyang kaaway, ikaduha ang iyang kaalyado, ug dayon sa katapusan ang iyang biktima. Ang unang gibuntog mao ang Hari sa Habagatan, nga nagrepresentar sa Unyong Sobyet, ang ulahing kaaway sa Roma, nga gilimpyohan sa 1989. Ang ikaduhang babag mao ang mahimayaong yuta, nga mao ang kaalyado sa Roma nga mibuntog sa USSR alang sa Roma, ang Tinipong Bansa sa Amerika, nga mabuntog sulod sa “takna” nga atong gikonsiderar karon. Human niana, ang ikatulong babag, nga girepresentar ingon nga Egipto, nagrepresentar sa panahon nga ang kapapahan mokontrolar sa iyang biktima, ang Nagkahiusang mga Nasod.</w:t>
      </w:r>
    </w:p>
    <w:p>
      <w:pPr>
        <w:pStyle w:val="ArticleBody"/>
        <w:jc w:val="left"/>
      </w:pPr>
      <w:r>
        <w:rPr>
          <w:rFonts w:ascii="Times New Roman" w:hAnsi="Times New Roman" w:eastAsia="Times New Roman" w:cs="Times New Roman"/>
        </w:rPr>
        <w:t>Niadtong 1989, sa dihang nahitabo ang pag-abli sa selyo nianang mga bersikulo, ug human niana midaghan ang kahibalo mahitungod nianang mga bersikulo, nasabtan nga ang pagano nga Roma, ang papal nga Roma, ug unya ang modernong Roma (nga gihulagway ingon nga Hari sa Amihanan diha sa katapusang unom ka mga bersikulo sa Daniel kapitulo onse), ang matag usa kanila kinahanglang makabuntog sa tulo ka heograpikal nga mga babag sa dili pa sila mapahimutang ingon nga usa ka gingharian. Alang sa pagano nga Roma, kining tulo ka mga babag gihulagway ingon nga tulo ka mga direksyon.</w:t>
      </w:r>
    </w:p>
    <w:p>
      <w:pPr>
        <w:pStyle w:val="ArticleScripture"/>
        <w:jc w:val="left"/>
      </w:pPr>
      <w:r>
        <w:rPr>
          <w:rFonts w:ascii="Times New Roman" w:hAnsi="Times New Roman" w:eastAsia="Times New Roman" w:cs="Times New Roman"/>
        </w:rPr>
        <w:t>Ug gikan sa usa kanila miabut ang usa ka gamayng sungay, nga mitubo sa hilabihan pagkadaku, paingon sa habagatan, ug paingon sa sidlakan, ug paingon sa maanindot nga yuta. Daniel 8:9.</w:t>
      </w:r>
    </w:p>
    <w:p>
      <w:pPr>
        <w:pStyle w:val="ArticleBody"/>
        <w:jc w:val="left"/>
      </w:pPr>
      <w:r>
        <w:rPr>
          <w:rFonts w:ascii="Times New Roman" w:hAnsi="Times New Roman" w:eastAsia="Times New Roman" w:cs="Times New Roman"/>
        </w:rPr>
        <w:t>Kay alang sa papal nga Roma, sila mao ang tulo ka mga sungay nga kinahanglan ibton.</w:t>
      </w:r>
    </w:p>
    <w:p>
      <w:pPr>
        <w:pStyle w:val="ArticleScripture"/>
        <w:jc w:val="left"/>
      </w:pPr>
      <w:r>
        <w:rPr>
          <w:rFonts w:ascii="Times New Roman" w:hAnsi="Times New Roman" w:eastAsia="Times New Roman" w:cs="Times New Roman"/>
        </w:rPr>
        <w:t>Gitan-aw ko ang mga sungay, ug ania karon, mitungha sa ilang taliwala ang laing gamay nga sungay; sa atubangan niini, tulo sa unang mga sungay ang nabunot uban sa ilang mga gamot: ug ania karon, niining sungaya dihay mga mata nga sama sa mga mata sa tawo, ug usa ka baba nga nagsulti ug dagkung mga butang. Daniel 7:8.</w:t>
      </w:r>
    </w:p>
    <w:p>
      <w:pPr>
        <w:pStyle w:val="ArticleBody"/>
        <w:jc w:val="left"/>
      </w:pPr>
      <w:r>
        <w:rPr>
          <w:rFonts w:ascii="Times New Roman" w:hAnsi="Times New Roman" w:eastAsia="Times New Roman" w:cs="Times New Roman"/>
        </w:rPr>
        <w:t>Alang sa modernong Roma (ang hari sa amihanan), nga girepresentahan sa katapusang unom ka mga bersikulo sa Daniel onse, ang tulo ka mga babag mao ang hari sa habagatan, ang mahimayaong yuta, ug ang Ehipto. Maingon sa paganong Roma ug sa papa nga Roma, kining tulo ka mga babag nagrepresentar ug mga heograpikal nga babag. Ang modernong Roma, nga girepresentahan ingon nga hari sa amihanan sa katapusang unom ka mga bersikulo sa Daniel onse, nanginahanglan sa pagbuntog sa tulo ka mga “paril,” ug uban sa unang paril may usa ka pilosopikal nga “paril” nga gikuha sa samang panahon nga ang literal nga paril gikuha. Niadtong 1989, sa dihang ang hari sa amihanan nagpabagsak sa Soviet Union (ang hari sa habagatan), ang pilosopikal nga “paril” sa “iron curtain” gikuha, maingon nga ang Berlin Wall gibungkag.</w:t>
      </w:r>
    </w:p>
    <w:p>
      <w:pPr>
        <w:pStyle w:val="ArticleBody"/>
        <w:jc w:val="left"/>
      </w:pPr>
      <w:r>
        <w:rPr>
          <w:rFonts w:ascii="Times New Roman" w:hAnsi="Times New Roman" w:eastAsia="Times New Roman" w:cs="Times New Roman"/>
        </w:rPr>
        <w:t>Sa “takna” sa paghukom kang Belshazzar, sa dihang ang sinulat anaa na sa kuta, ug ang iyang mga kaaway sa tago nga paagi nagasulod pinaagi sa mga ganghaan nga walay bantay, ang pilosopikal nga “kuta” sa pagkabulag sa iglesia ug estado pagatangtangon, samtang ang Islam sa ikatulong Kaalaotan sa tago nga paagi nakasulod pinaagi sa walay bantay nga “kuta” sa habagatang utlanan sa mahimayaong yuta.</w:t>
      </w:r>
    </w:p>
    <w:p>
      <w:pPr>
        <w:pStyle w:val="ArticleBody"/>
        <w:jc w:val="left"/>
      </w:pPr>
      <w:r>
        <w:rPr>
          <w:rFonts w:ascii="Times New Roman" w:hAnsi="Times New Roman" w:eastAsia="Times New Roman" w:cs="Times New Roman"/>
        </w:rPr>
        <w:t>Sa dihang ang “Egipto,” nga nagarepresentar sa United Nations, mapukan, ug ang pilosopikal nga “paril sa nasyonal nga soberaniya” wagtangon, samtang ang matag nasod pugson sa pagdawat sa usa ka pangkalibotang kagamhanan nga gimandoan sa bigaon sa Tiro. Nianang panahona, mahitabo ang usa ka pinansiyal nga pagkahugno nga mopahinabo sa balaod militar ug despotismo sa kataposang mga adlaw. Adunay gayod tingali mahitabo sa usa ka dalan nga gitawag ug “Wall Street”.</w:t>
      </w:r>
    </w:p>
    <w:p>
      <w:pPr>
        <w:pStyle w:val="ArticleScripture"/>
        <w:jc w:val="left"/>
      </w:pPr>
      <w:r>
        <w:rPr>
          <w:rFonts w:ascii="Times New Roman" w:hAnsi="Times New Roman" w:eastAsia="Times New Roman" w:cs="Times New Roman"/>
        </w:rPr>
        <w:t>“Ang mismong mga paagi nga karon gahin kaayo ug diyutay alang sa buluhaton sa Dios, ug nga hakog nga gipugngan, sa dili madugay igasalibay uban sa tanang mga diosdios ngadto sa mga ilaga sa yuta ug sa mga kabug. Ang salapi sa dili madugay mokunhod pag-ayo ang bili sa kalit gayod sa diha nga ang kamatuoran sa mga talan-awon nga walay katapusan mabuksan na sa mga pagbati sa tawo.” Welfare Ministry, 266.</w:t>
      </w:r>
    </w:p>
    <w:p>
      <w:pPr>
        <w:pStyle w:val="ArticleBody"/>
        <w:jc w:val="left"/>
      </w:pPr>
      <w:r>
        <w:rPr>
          <w:rFonts w:ascii="Times New Roman" w:hAnsi="Times New Roman" w:eastAsia="Times New Roman" w:cs="Times New Roman"/>
        </w:rPr>
        <w:t>Padayonon nato ang atong pagtuon mahitungod kang Belshazzar sa sunod nga artikulo.</w:t>
      </w:r>
    </w:p>
    <w:p>
      <w:pPr>
        <w:pStyle w:val="ArticleScripture"/>
        <w:jc w:val="left"/>
      </w:pPr>
      <w:r>
        <w:rPr>
          <w:rFonts w:ascii="Times New Roman" w:hAnsi="Times New Roman" w:eastAsia="Times New Roman" w:cs="Times New Roman"/>
        </w:rPr>
        <w:t>“Karon, maingon sa mga adlaw ni Elias, ang linya sa pagkabahin tali sa katawhan sa Dios nga nagabantay sa Iyang mga sugo ug sa mga magsisimba sa mini nga mga dios klaro gayud nga nadrowing. ‘Hangtod kanus-a ba kamo magduhaduha tali sa duruha ka panghunahuna?’ misinggit si Elias; ‘kong si Jehova mao ang Dios, sumunod kamo Kaniya: apan kong si Baal, nan sumunod kamo kaniya.’ 1 Mga Hari 18:21. Ug ang mensahe alang sa karon mao kini: ‘Nahulog na, nahulog na ang dakung Babilonia…. Panggula kamo gikan kaniya, Akong katawhan, aron dili kamo makaambit sa iyang mga sala, ug aron dili kamo makadawat sa iyang mga hampak. Kay ang iyang mga sala nakaabot na ngadto sa langit, ug nahinumduman sa Dios ang iyang mga kalapasan.’ Pinadayag 18:2, 4, 5.”</w:t>
      </w:r>
    </w:p>
    <w:p>
      <w:pPr>
        <w:pStyle w:val="ArticleScripture"/>
        <w:jc w:val="left"/>
      </w:pPr>
      <w:r>
        <w:rPr>
          <w:rFonts w:ascii="Times New Roman" w:hAnsi="Times New Roman" w:eastAsia="Times New Roman" w:cs="Times New Roman"/>
        </w:rPr>
        <w:t>“Ang panahon dili na halayo nga moabot ang pagsulay sa matag kalag. Ang pagsaulog sa mini nga Igpapahulay ipugos kanato. Ang panagbingkil mahitungod sa mga sugo sa Dios ug sa mga sugo sa mga tawo. Kadtong mitugyan sa matag lakang ngadto sa mga panginahanglan sa kalibotan ug miuyon sa mga batasan sa kalibotan, unya motugyan sa mga kagamhanan, inay nga ipaubos ang ilang kaugalingon ngadto sa pagbiaybiay, pag-insulto, gihulgaang pagkabilanggo, ug kamatayon. Nianang panahona ang bulawan pagabulagon gikan sa taya. Ang tinuod nga pagkadiosnon klarong mailhan gikan sa panagway ug sa kinislapan lamang niini. Daghanang bitoon nga atong gidayeg tungod sa iyang kasanag unya mapalong diha sa kangitngit. Kadtong nagsul-ob sa mga dayandayan sa balaang puloy-anan, apan wala mabistihi sa pagkamatarong ni Cristo, unya makita sa kaulawan sa ilang kaugalingong pagkahubo.”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Bilang Kaluhaan ug Siyam</dc:title>
  <dc:subject>Ang Piging ni Belshazzar ug ang Tagnaong Takna: Pagpadayag sa Balaod sa Domingo, sa Pagkahulog sa Babilonia, ug sa Katapusang Krisis</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