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Ang Basahon ni Daniel - Numero Traynta ug Duha</w:t>
      </w:r>
    </w:p>
    <w:p>
      <w:pPr>
        <w:pStyle w:val="ArticleSubtitle"/>
        <w:jc w:val="left"/>
      </w:pPr>
      <w:r>
        <w:rPr>
          <w:rFonts w:ascii="Arial" w:hAnsi="Arial" w:eastAsia="Arial" w:cs="Arial"/>
        </w:rPr>
        <w:t>Gikan sa mga Leon ngadto sa Paglimbong: Usa ka Halawom nga Pagsusi sa Daniel 6 ug sa Tagna sa Panahon sa Katapusan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2023-12-27</w:t>
      </w:r>
    </w:p>
    <w:p>
      <w:pPr>
        <w:pStyle w:val="ArticleBody"/>
        <w:jc w:val="left"/>
      </w:pPr>
      <w:r>
        <w:rPr>
          <w:rFonts w:ascii="Times New Roman" w:hAnsi="Times New Roman" w:eastAsia="Times New Roman" w:cs="Times New Roman"/>
        </w:rPr>
        <w:t>Ang ikaunom nga kapitulo sa Daniel mao ang ikatulong laray sa unang unom ka mga kapitulo sa Daniel, nga sa diretso nagapakita ug usa ka hulagway sa krisis sa balaod sa Dominggo. Sa ikatulong kapitulo, ang bulawang larawan ni Nabucodonosor ug ang tulo ka matinud-anon nga alagad nagrepresentar sa bandila nga ginapataas, ug nga ginatan-aw sa tibuok kalibutan.</w:t>
      </w:r>
    </w:p>
    <w:p>
      <w:pPr>
        <w:pStyle w:val="ArticleScripture"/>
        <w:jc w:val="left"/>
      </w:pPr>
      <w:r>
        <w:rPr>
          <w:rFonts w:ascii="Times New Roman" w:hAnsi="Times New Roman" w:eastAsia="Times New Roman" w:cs="Times New Roman"/>
        </w:rPr>
        <w:t>Unya si Haring Nabucodonosor nagsugo sa pagtigom sa mga principe, sa mga gobernador, ug sa mga kapitan, sa mga maghuhukom, sa mga ingat-yaman, sa mga magtatambag, sa mga sheriff, ug sa tanang mga punoan sa mga lalawigan, aron manganhi sa pagpahinungod sa larawan nga gipatindog ni Haring Nabucodonosor. Daniel 3:2.</w:t>
      </w:r>
    </w:p>
    <w:p>
      <w:pPr>
        <w:pStyle w:val="ArticleBody"/>
        <w:jc w:val="left"/>
      </w:pPr>
      <w:r>
        <w:rPr>
          <w:rFonts w:ascii="Times New Roman" w:hAnsi="Times New Roman" w:eastAsia="Times New Roman" w:cs="Times New Roman"/>
        </w:rPr>
        <w:t>Sa ikatulong kapitulo, ang tulo ka takus nga mga tawo midumili sa pagyukbo, ug ang ilang gibuhat nagdala kanila sa paglutos pinaagi sa hudno nga nagdilaab, samtang si Daniel sa ikaunom nga kapitulo, moyukbo sa tulo ka higayon matag adlaw, ug ang iyang gibuhat nagdala kaniya sa paglutos pinaagi sa langob sa mga leon. Sunod sa sunod nga linya, sila nagrepresentar sa paglutos sa balaod sa Domingo ingon nga usa ka desisyon sa pagsimba, nga sa duha ka kahimtang, nahukman na daan sa mga matinumanon. Kadtong girepresentahan sa kombinasyon nga tulo ug usa nga nagsimbolo sa usa ka gatus ug kap-atan ug upat ka libo, natukod na sa kamatuoran sa dili pa moabot ang pagkurog sa paglutos.</w:t>
      </w:r>
    </w:p>
    <w:p>
      <w:pPr>
        <w:pStyle w:val="ArticleScripture"/>
        <w:jc w:val="left"/>
      </w:pPr>
      <w:r>
        <w:rPr>
          <w:rFonts w:ascii="Times New Roman" w:hAnsi="Times New Roman" w:eastAsia="Times New Roman" w:cs="Times New Roman"/>
        </w:rPr>
        <w:t>“Miingon ang manulonda, ‘Iglimod ang kaugalingon; kinahanglan kamong molihok sa madali.’ Ang uban kanato nakabaton ug panahon sa pag-angkon sa kamatuoran ug sa pag-uswag lakang sa matag lakang, ug ang matag lakang nga atong nahimo nakahatag kanato ug kusog aron makahimo sa sunod. Apan karon, hapit na matapos ang panahon, ug ang atong nakat-onan sulod sa daghang mga tuig, ila ra untang tun-an sulod sa pipila ka bulan. Daghan usab ang ilang kinahanglan nga kalimtan ug daghan ang ilang kinahanglan tun-an pag-usab. Kadtong dili modawat sa marka sa mapintas nga mananap ug sa iyang larawan sa dihang mogula na ang sugo, kinahanglan adunay pagkalig-on karon sa pag-ingon, Dili, dili kami motahod sa tulomanon sa mapintas nga mananap.’” Early Writings, 68.</w:t>
      </w:r>
    </w:p>
    <w:p>
      <w:pPr>
        <w:pStyle w:val="ArticleBody"/>
        <w:jc w:val="left"/>
      </w:pPr>
      <w:r>
        <w:rPr>
          <w:rFonts w:ascii="Times New Roman" w:hAnsi="Times New Roman" w:eastAsia="Times New Roman" w:cs="Times New Roman"/>
        </w:rPr>
        <w:t>Sa ikalimang kapitulo, ang balaod sa Domingo nagtumong sa katapusan sa mananap sa yuta, ug sa paghukom nga gidala sa mga kaaway nga misulod agi sa bongbong.</w:t>
      </w:r>
    </w:p>
    <w:p>
      <w:pPr>
        <w:pStyle w:val="ArticleScripture"/>
        <w:jc w:val="left"/>
      </w:pPr>
      <w:r>
        <w:rPr>
          <w:rFonts w:ascii="Times New Roman" w:hAnsi="Times New Roman" w:eastAsia="Times New Roman" w:cs="Times New Roman"/>
        </w:rPr>
        <w:t>Nianang gabhiona, si Belshazzar nga hari sa mga Caldehanon gipatay. Ug si Dario nga Mediano midawat sa gingharian, nga may panuigon nga mga kan-uman ug duha ka tuig. Daniel 5:30, 31.</w:t>
      </w:r>
    </w:p>
    <w:p>
      <w:pPr>
        <w:pStyle w:val="ArticleBody"/>
        <w:jc w:val="left"/>
      </w:pPr>
      <w:r>
        <w:rPr>
          <w:rFonts w:ascii="Times New Roman" w:hAnsi="Times New Roman" w:eastAsia="Times New Roman" w:cs="Times New Roman"/>
        </w:rPr>
        <w:t>Sa ikan-anim nga kapitulo, ang pagpatik sa katawohan sa Dios, nga girepresentahan sa pagbutang sa selyo sa hari ibabaw sa langub sa mga leon, gipaila.</w:t>
      </w:r>
    </w:p>
    <w:p>
      <w:pPr>
        <w:pStyle w:val="ArticleScripture"/>
        <w:jc w:val="left"/>
      </w:pPr>
      <w:r>
        <w:rPr>
          <w:rFonts w:ascii="Times New Roman" w:hAnsi="Times New Roman" w:eastAsia="Times New Roman" w:cs="Times New Roman"/>
        </w:rPr>
        <w:t>Ug gidala ang usa ka bato, ug gibutang sa baba sa langob; ug gitimrihan kini sa hari pinaagi sa iyang kaugalingong singsing nga patik, ug pinaagi sa singsing nga patik sa iyang mga punoan; aron ang tuyo mahitungod kang Daniel dili mausab. Daniel 6:17.</w:t>
      </w:r>
    </w:p>
    <w:p>
      <w:pPr>
        <w:pStyle w:val="ArticleBody"/>
        <w:jc w:val="left"/>
      </w:pPr>
      <w:r>
        <w:rPr>
          <w:rFonts w:ascii="Times New Roman" w:hAnsi="Times New Roman" w:eastAsia="Times New Roman" w:cs="Times New Roman"/>
        </w:rPr>
        <w:t>Ang tulo ka mga linya tanan nakatampo sa mga kinaiya sa bandila nga gibayaw diha sa usa ka panganod, sulod sa takna sa dakong linog sa Pinadayag kapitulo onse.</w:t>
      </w:r>
    </w:p>
    <w:p>
      <w:pPr>
        <w:pStyle w:val="ArticleScripture"/>
        <w:jc w:val="left"/>
      </w:pPr>
      <w:r>
        <w:rPr>
          <w:rFonts w:ascii="Times New Roman" w:hAnsi="Times New Roman" w:eastAsia="Times New Roman" w:cs="Times New Roman"/>
        </w:rPr>
        <w:t>Ug ilang nadungog ang usa ka dakong tingog gikan sa langit nga nagaingon kanila, Saka kamo dinhi. Ug nanungas sila ngadto sa langit diha sa usa ka panganod; ug nakita sila sa ilang mga kaaway. Ug sa maong takna may usa ka dakong linog, ug ang ikanapulo ka bahin sa siyudad nangapukan, ug diha sa linog napatay sa mga tawo ang pito ka libo: ug ang nahabilin nangahadlok, ug mihatag ug himaya sa Dios sa langit. Pinadayag 11:12, 13.</w:t>
      </w:r>
    </w:p>
    <w:p>
      <w:pPr>
        <w:pStyle w:val="ArticleBody"/>
        <w:jc w:val="left"/>
      </w:pPr>
      <w:r>
        <w:rPr>
          <w:rFonts w:ascii="Times New Roman" w:hAnsi="Times New Roman" w:eastAsia="Times New Roman" w:cs="Times New Roman"/>
        </w:rPr>
        <w:t>Ang ikaunom nga kapitulo sa Daniel nag-ila sa pagpatik sa katawohan sa Dios, apan labi pang piho nga naghisgot kini sa silot sa panaghiusa sa “mga presidente, mga gobernador, ug mga prinsipe, mga magtatambag, ug mga kapitan,” nga naglimbong sa hari aron mapatay si Daniel. Ang paglimbong sa hari (usa ka simbolo sa estado) maoy usa ka mahinungdanong temang profetiko, nga naglangkob ug daghang mga saksi nga profetiko. Dili sama kang Nabucodonosor sa ikatulong kapitulo, o kang Belsasar sa ikalimang kapitulo, nga silang duha wala makamatngon kang Daniel ug sa tulo ka mga saksi hangtod sa pag-abot sa krisis, ang “pagpili” ni Dario kang Daniel sa wala pa ang krisis nagaila sa lahi nga kahimtang alang sa krisis sa balaod sa Domingo.</w:t>
      </w:r>
    </w:p>
    <w:p>
      <w:pPr>
        <w:pStyle w:val="ArticleBody"/>
        <w:jc w:val="left"/>
      </w:pPr>
      <w:r>
        <w:rPr>
          <w:rFonts w:ascii="Times New Roman" w:hAnsi="Times New Roman" w:eastAsia="Times New Roman" w:cs="Times New Roman"/>
        </w:rPr>
        <w:t>Si Daniel “gipalabi” labaw sa laing duha ka mga pangulo, ug ang tulo ka mga pangulo maoy nagdumala sa usa ka gatus ug kaluhaan ka mga principe. Si Daniel una sa tanan gipahimutang nga sukwahi sa mga pangulo ug sa mga principe, ug gipaboran siya labaw sa duha nga naglangkob sa usa ka panaghiusa sa paglimbong nga girepresentahan sa lima (ang lima ka mga buang nga ulay).</w:t>
      </w:r>
    </w:p>
    <w:p>
      <w:pPr>
        <w:pStyle w:val="ArticleScripture"/>
        <w:jc w:val="left"/>
      </w:pPr>
      <w:r>
        <w:rPr>
          <w:rFonts w:ascii="Times New Roman" w:hAnsi="Times New Roman" w:eastAsia="Times New Roman" w:cs="Times New Roman"/>
        </w:rPr>
        <w:t>Nakapahimuot kang Dario ang pagpahimutang sa gingharian ug usa ka gatus ug kaluhaan ka mga principe, nga magadumala sa tibook nga gingharian; Ug ibabaw kanila tulo ka mga pangulo; nga kang kinsa si Daniel mao ang nahauna: aron ang mga principe makahatag ug husay kanila, ug ang hari dili maantigo sa bisan unsang kadaot. Unya kining Daniel gipili labaw sa mga pangulo ug mga principe, tungod kay ang usa ka labing maayo nga espiritu diha kaniya; ug ang hari naghunahuna sa pagpahimutang kaniya ibabaw sa tibook nga gingharian. Unya ang mga pangulo ug mga principe nangita ug higayon batok kang Daniel mahitungod sa gingharian; apan wala sila makakaplag ug bisan unsang higayon ni sayop; sanglit siya matinumanon, ni may bisan unsang kasaypanan ni sayop nga hikaplagan diha kaniya. Unya miingon kining mga tawhana, Dili kita makakaplag ug bisan unsang higayon batok niining Daniel, gawas kon atong hikaplagan kini batok kaniya mahitungod sa balaod sa iyang Dios. Daniel 6:1–5.</w:t>
      </w:r>
    </w:p>
    <w:p>
      <w:pPr>
        <w:pStyle w:val="ArticleBody"/>
        <w:jc w:val="left"/>
      </w:pPr>
      <w:r>
        <w:rPr>
          <w:rFonts w:ascii="Times New Roman" w:hAnsi="Times New Roman" w:eastAsia="Times New Roman" w:cs="Times New Roman"/>
        </w:rPr>
        <w:t>Si Dario gigamit aron ihulagway ang usa ka paglimbong nga ipahigayon batok sa hari, nga nagrepresentar sa napulo ka mga hari (ang United Nations), sa katapusan sa kalibutan. Ang maong paglimbong nag-amot sa pagdumot nga gipadayag sa napulo ka mga hari (ang United Nations) batok sa bigaon nga babaye (ang kapapahan), nga maoy hinungdan nga ila siyang “himoon nga biniyaan ug hubo,” ug “kan-on ang iyang unod, ug sunogon siya sa kalayo.”</w:t>
      </w:r>
    </w:p>
    <w:p>
      <w:pPr>
        <w:pStyle w:val="ArticleScripture"/>
        <w:jc w:val="left"/>
      </w:pPr>
      <w:r>
        <w:rPr>
          <w:rFonts w:ascii="Times New Roman" w:hAnsi="Times New Roman" w:eastAsia="Times New Roman" w:cs="Times New Roman"/>
        </w:rPr>
        <w:t>Ug ang napulo ka sungay nga imong nakita sa mapintas nga mananap, kini magadumot sa bigaon, ug himoon nila siya nga biniyaan ug hubo, ug pagakan-on nila ang iyang unod, ug pagasunogon siya sa kalayo. Kay gibutang sa Dios sa ilang mga kasingkasing ang pagbuhat sa iyang kabubut-on, ug ang paghiusa sa usa ka hunahuna, ug ang pagtugyan sa ilang gingharian ngadto sa mapintas nga mananap, hangtud nga matuman ang mga pulong sa Dios. Ug ang babaye nga imong nakita mao ang dakong siyudad, nga nagahari ibabaw sa mga hari sa yuta. Pinadayag 17:16–18.</w:t>
      </w:r>
    </w:p>
    <w:p>
      <w:pPr>
        <w:pStyle w:val="ArticleBody"/>
        <w:jc w:val="left"/>
      </w:pPr>
      <w:r>
        <w:rPr>
          <w:rFonts w:ascii="Times New Roman" w:hAnsi="Times New Roman" w:eastAsia="Times New Roman" w:cs="Times New Roman"/>
        </w:rPr>
        <w:t>Ang United Nations (ang ikapitong gingharian), molaglag sa kapapahan, bisan pa man nga bag-o pa lamang nila ihatag kaniya ang ilang gingharian, kay sila magahari lamang sulod sa “hamubo nga panahon.”</w:t>
      </w:r>
    </w:p>
    <w:p>
      <w:pPr>
        <w:pStyle w:val="ArticleScripture"/>
        <w:jc w:val="left"/>
      </w:pPr>
      <w:r>
        <w:rPr>
          <w:rFonts w:ascii="Times New Roman" w:hAnsi="Times New Roman" w:eastAsia="Times New Roman" w:cs="Times New Roman"/>
        </w:rPr>
        <w:t>Ug adunay pito ka mga hari: lima ang nangapukan, ug usa anaa, ug ang usa wala pa moabot; ug sa diha nga siya moabot, kinahanglan magpabilin siya sa mubo nga panahon. Pinadayag 17:10.</w:t>
      </w:r>
    </w:p>
    <w:p>
      <w:pPr>
        <w:pStyle w:val="ArticleBody"/>
        <w:jc w:val="left"/>
      </w:pPr>
      <w:r>
        <w:rPr>
          <w:rFonts w:ascii="Times New Roman" w:hAnsi="Times New Roman" w:eastAsia="Times New Roman" w:cs="Times New Roman"/>
        </w:rPr>
        <w:t>Sa balaod sa Domingo, ang ikaunom nga gingharian sa tagna sa Biblia, ang mapintas nga mananap sa yuta sa Pinadayag trese (ang Tinipong Bansa sa Amerika), bag-o pa lamang nakahuman sa iyang paghari sulod sa kapitoan ka simbolikong mga tuig, diin ang ikalimang gingharian sa tagna sa Biblia, ang mapintas nga mananap sa dagat sa Pinadayag trese (ang kapapahan), nahikalimtan sulod nianang kapitoan ka simbolikong mga tuig sa Isaias kapitulo baynte-tres.</w:t>
      </w:r>
    </w:p>
    <w:p>
      <w:pPr>
        <w:pStyle w:val="ArticleScripture"/>
        <w:jc w:val="left"/>
      </w:pPr>
      <w:r>
        <w:rPr>
          <w:rFonts w:ascii="Times New Roman" w:hAnsi="Times New Roman" w:eastAsia="Times New Roman" w:cs="Times New Roman"/>
        </w:rPr>
        <w:t>Ug mahitabo niadtong adlawa, nga ang Tiro hikalimtan sulod sa kapitoan ka tuig, sumala sa mga adlaw sa usa ka hari: human sa katapusan sa kapitoan ka tuig ang Tiro moawit ingon sa usa ka bigaon. Kuhaa ang alpa, libota ang siyudad, ikaw nga bigaon nga hinalimtan; paghimo ug matam-is nga melodiya, pag-awit ug daghang mga awit, aron ikaw mahinumdoman. Ug mahitabo, human sa katapusan sa kapitoan ka tuig, nga ang Ginoo moduaw sa Tiro, ug siya mobalik ngadto sa iyang suhol, ug magapakighilawas uban sa tanang mga gingharian sa kalibutan sa ibabaw sa nawong sa yuta. Isaias 23:15–17.</w:t>
      </w:r>
    </w:p>
    <w:p>
      <w:pPr>
        <w:pStyle w:val="ArticleBody"/>
        <w:jc w:val="left"/>
      </w:pPr>
      <w:r>
        <w:rPr>
          <w:rFonts w:ascii="Times New Roman" w:hAnsi="Times New Roman" w:eastAsia="Times New Roman" w:cs="Times New Roman"/>
        </w:rPr>
        <w:t>Sa balaod sa Domingo, ang ikapitong gingharian sa tagna sa Biblia, ang napulo ka hari (ang United Nations), magsugod sa paghari, apan mubo lamang kini, kay ang pangulong hari sa napulo ka hari, unya magsugod sa iyang buhat sa pagpugos sa tibuok kalibutan sa pagpahiuyon ilalom sa estruktura sa mananap, nga mao ang panaghiusa sa iglesia ug estado, ug gisimbulo isip larawan sa mananap.</w:t>
      </w:r>
    </w:p>
    <w:p>
      <w:pPr>
        <w:pStyle w:val="ArticleScripture"/>
        <w:jc w:val="left"/>
      </w:pPr>
      <w:r>
        <w:rPr>
          <w:rFonts w:ascii="Times New Roman" w:hAnsi="Times New Roman" w:eastAsia="Times New Roman" w:cs="Times New Roman"/>
        </w:rPr>
        <w:t>Ug nakita ko ang laing mananap nga mitunga gikan sa yuta; ug siya may duha ka sungay nga sama sa karnero, ug nagsulti siya ingon sa dragon. Ug iyang gigamit ang tanang kagahum sa unang mananap diha sa iyang atubangan, ug gipasimba niya ang yuta ug ang mga nagpuyo niini sa unang mananap, kansang makamatay nga samad naayo. Ug siya nagbuhat ug dagkung mga katingalahan, bisan hangtod nga iyang ginapaubos ang kalayo gikan sa langit ngadto sa yuta atubangan sa mga tawo, ug gilimbongan niya ang mga nagpuyo sa yuta pinaagi sa mga milagro nga gihatag kaniya ang kagahum sa pagbuhat diha sa atubangan sa mananap; nga nagaingon sa mga nagpuyo sa yuta nga sila maghimo ug larawan alang sa mananap, nga may samad tungod sa espada, ug nabuhi. Pinadayag 13:11–14.</w:t>
      </w:r>
    </w:p>
    <w:p>
      <w:pPr>
        <w:pStyle w:val="ArticleBody"/>
        <w:jc w:val="left"/>
      </w:pPr>
      <w:r>
        <w:rPr>
          <w:rFonts w:ascii="Times New Roman" w:hAnsi="Times New Roman" w:eastAsia="Times New Roman" w:cs="Times New Roman"/>
        </w:rPr>
        <w:t>Usa ka pangunang elemento sa simbolismo sa mananap sa yuta (ang Estados Unidos), nga nagsugod ingon nga usa ka nating karnero ug matapos nga mosulti sama sa usa ka dragon, mao ang iyang pagsulti. Ang pagsulti sa pamaagi sa propesiya nagtimaan sa usa ka lihok sa mga lehislatibo ug hudisyal nga mga awtoridad.</w:t>
      </w:r>
    </w:p>
    <w:p>
      <w:pPr>
        <w:pStyle w:val="ArticleScripture"/>
        <w:jc w:val="left"/>
      </w:pPr>
      <w:r>
        <w:rPr>
          <w:rFonts w:ascii="Times New Roman" w:hAnsi="Times New Roman" w:eastAsia="Times New Roman" w:cs="Times New Roman"/>
        </w:rPr>
        <w:t>“Ang pagsulti sa nasod mao ang lihok sa iyang lehislatibo ug hudisyal nga mga awtoridad.” The Great Controversy, 443.</w:t>
      </w:r>
    </w:p>
    <w:p>
      <w:pPr>
        <w:pStyle w:val="ArticleBody"/>
        <w:jc w:val="left"/>
      </w:pPr>
      <w:r>
        <w:rPr>
          <w:rFonts w:ascii="Times New Roman" w:hAnsi="Times New Roman" w:eastAsia="Times New Roman" w:cs="Times New Roman"/>
        </w:rPr>
        <w:t>Sa dihang ang Tinipong Bansa sa Amerika unang misulti ingon nga usa ka nating karnero, gipagula niini ang Konstitusyon sa Tinipong Bansa sa Amerika, sa ingon nagtukod ug usa ka yuta nga kapasilongan alang niadtong nangalagiw gikan sa paglutos sa kapapahan ug sa mga hari sa Uropa.</w:t>
      </w:r>
    </w:p>
    <w:p>
      <w:pPr>
        <w:pStyle w:val="ArticleScripture"/>
        <w:jc w:val="left"/>
      </w:pPr>
      <w:r>
        <w:rPr>
          <w:rFonts w:ascii="Times New Roman" w:hAnsi="Times New Roman" w:eastAsia="Times New Roman" w:cs="Times New Roman"/>
        </w:rPr>
        <w:t>Ug ang yuta mitabang sa babaye, ug gibuka sa yuta ang iyang baba, ug gilamoy ang baha nga gisuka sa dragon gikan sa iyang baba. Pinadayag 12:16.</w:t>
      </w:r>
    </w:p>
    <w:p>
      <w:pPr>
        <w:pStyle w:val="ArticleBody"/>
        <w:jc w:val="left"/>
      </w:pPr>
      <w:r>
        <w:rPr>
          <w:rFonts w:ascii="Times New Roman" w:hAnsi="Times New Roman" w:eastAsia="Times New Roman" w:cs="Times New Roman"/>
        </w:rPr>
        <w:t>Sa katapusan sa kapitoan ka simbolikong mga tuig, ang mananap sa yuta mosulti pag-usab, apan niadto ingon na sa usa ka dragon, samtang ipatuman niini ang pagsimba sa Adlaw nga Domingo, nga mao ang timaan sa awtoridad sa kapapahan. Sa diha nga ang timaan sa awtoridad sa kapapahan ipatuman, ang kapapahan hinumduman, ug siya hinumduman sa diha nga ang Sugo nga dili gayud unta hikalimtan himuong supak sa balaod ang pagtuman niini.</w:t>
      </w:r>
    </w:p>
    <w:p>
      <w:pPr>
        <w:pStyle w:val="ArticleScripture"/>
        <w:jc w:val="left"/>
      </w:pPr>
      <w:r>
        <w:rPr>
          <w:rFonts w:ascii="Times New Roman" w:hAnsi="Times New Roman" w:eastAsia="Times New Roman" w:cs="Times New Roman"/>
        </w:rPr>
        <w:t>Hinumdumi ang adlaw nga igpapahulay, aron pagabalaanon kini. Sulod sa unom ka adlaw magbuhat ka ug magahimo sa tanan mong buluhaton; apan ang ikapitong adlaw mao ang adlaw nga igpapahulay alang kang Jehova nga imong Dios: niini dili ka magbuhat ug bisan unsang buluhaton, ikaw, ni ang imong anak nga lalake, ni ang imong anak nga babaye, ni ang imong ulipon nga lalake, ni ang imong ulipon nga babaye, ni ang imong kahayupan, ni ang dumuloong nga anaa sa sulod sa imong mga ganghaan; kay sulod sa unom ka adlaw gibuhat ni Jehova ang langit ug ang yuta, ang dagat, ug ang tanan nga anaa kanila, ug mipahulay sa ikapitong adlaw: busa gipanalanginan ni Jehova ang adlaw nga igpapahulay, ug gibalaan kini. Exodo 20:8–11.</w:t>
      </w:r>
    </w:p>
    <w:p>
      <w:pPr>
        <w:pStyle w:val="ArticleBody"/>
        <w:jc w:val="left"/>
      </w:pPr>
      <w:r>
        <w:rPr>
          <w:rFonts w:ascii="Times New Roman" w:hAnsi="Times New Roman" w:eastAsia="Times New Roman" w:cs="Times New Roman"/>
        </w:rPr>
        <w:t>Ang nasodnong pagtalikod sa pagtuo dayon pagasundan sa nasodnong pagkalaglag, ug ang tulo ka mga gahom nga nangulo sa kalibotan padulong sa Armageddon maghiusa.</w:t>
      </w:r>
    </w:p>
    <w:p>
      <w:pPr>
        <w:pStyle w:val="ArticleScripture"/>
        <w:jc w:val="left"/>
      </w:pPr>
      <w:r>
        <w:rPr>
          <w:rFonts w:ascii="Times New Roman" w:hAnsi="Times New Roman" w:eastAsia="Times New Roman" w:cs="Times New Roman"/>
        </w:rPr>
        <w:t>“Pinaagi sa kasugoan nga nagpatuman sa pagkatukod sa Kapapahan nga supak sa balaod sa Dios, ang atong nasod hingpit nga mabulag gikan sa pagkamatarong. Sa diha nga ang Protestantismo motuy-od sa iyang kamot tabok sa bung-aw aron kuptan ang kamot sa Romanhong gahum, sa diha nga kini mokab-ot tabok sa kahiladman aron makiglamano sa Espiritismo, sa diha nga, ilalom sa impluwensya niining tulo ka pilo nga panaghiusa, ang atong nasod mosalikway sa matag prinsipyo sa iyang Konstitusyon isip usa ka Protestante ug republikano nga kagamhanan, ug maghimo ug kahikayan alang sa pagpasangyaw sa mga kabakakan ug mga limbong sa kapapahan, nan atong mahibaloan nga miabut na ang panahon sa katingalahang pagbuhat ni Satanas ug nga haduol na ang katapusan.” Testimonies, tomo 5, 451.</w:t>
      </w:r>
    </w:p>
    <w:p>
      <w:pPr>
        <w:pStyle w:val="ArticleBody"/>
        <w:jc w:val="left"/>
      </w:pPr>
      <w:r>
        <w:rPr>
          <w:rFonts w:ascii="Times New Roman" w:hAnsi="Times New Roman" w:eastAsia="Times New Roman" w:cs="Times New Roman"/>
        </w:rPr>
        <w:t>Sa dihang ang “Protestantismo” (ang Estados Unidos), “ang gahom sa Roma” (ang Vatican) ug “Espiritwalismo” (ang United Nations) magdungan ug kamot diha sa balaod sa Dominggo, sila magsugod sa pagdala sa kalibotan ngadto sa Armageddon, nga gihulagway nga una nga pagpugos sa kalibotan sa pagdawat sa awtoridad sa usa ka pangkalibotang kagamhanan, nga naglangkob sa simbahan ug estado, uban sa simbahan nga maoy nagkontrolar sa maong relasyon. Ang gahom sa mga milagro nga gigamit sa mananap sa yuta dili lamang maoy nagdala sa pakighilawas sa bigaon nga Tiro uban sa mga hari sa yuta, kondili kini nagpatuman usab sa “pagsulti” sa hulagway sa mananap nga pangkalibotan. Sumala sa mahimatikodong depinisyon, kini nagpasabot nga ang usa ka pangkalibotang kagamhanan kinahanglan adunay usa ka lawas nga magbubuhat ug balaod (nga nahimutang sa New York), ug usa ka lawas nga hudisyal (nga nahimutang sa Hague).</w:t>
      </w:r>
    </w:p>
    <w:p>
      <w:pPr>
        <w:pStyle w:val="ArticleScripture"/>
        <w:jc w:val="left"/>
      </w:pPr>
      <w:r>
        <w:rPr>
          <w:rFonts w:ascii="Times New Roman" w:hAnsi="Times New Roman" w:eastAsia="Times New Roman" w:cs="Times New Roman"/>
        </w:rPr>
        <w:t>Ug pinaagi sa mga milagro nga gitugotan kaniya sa pagbuhat sa atubangan sa mananap, gilimbongan niya ang mga nanagpuyo sa yuta; nga nagaingon sa mga nanagpuyo sa yuta nga sila magbuhat ug larawan alang sa mananap, nga may samad tungod sa espada, ug nabuhi. Ug gihatagan siya ug gahum sa paghatag ug gininhawa sa larawan sa mananap, aron ang larawan sa mananap makasulti, ug makapahinabo nga ang tanan nga dili mosimba sa larawan sa mananap pagapatyon. Ug gipapahimo niya ang tanan, gagmay ug dagku, adunahan ug kabos, gawasnon ug ulipon, sa pagdawat ug timaan diha sa ilang toong kamot, o sa ilang mga agtang: Ug aron walay bisan kinsa nga makapalit o makabaligya, gawas lamang siya nga may timaan, o sa ngalan sa mananap, o sa gidaghanon sa iyang ngalan. Aniay kaalam. Ang may salabutan, paihapa niya ang gidaghanon sa mananap: kay kini mao ang gidaghanon sa usa ka tawo; ug ang iyang gidaghanon mao ang Unom ka gatus ug kan-uman ug unom. Pinadayag 13:14–18.</w:t>
      </w:r>
    </w:p>
    <w:p>
      <w:pPr>
        <w:pStyle w:val="ArticleBody"/>
        <w:jc w:val="left"/>
      </w:pPr>
      <w:r>
        <w:rPr>
          <w:rFonts w:ascii="Times New Roman" w:hAnsi="Times New Roman" w:eastAsia="Times New Roman" w:cs="Times New Roman"/>
        </w:rPr>
        <w:t>Ang mananap sa yuta (ang Tinipong Bansa sa Amerika) maglimbong sa tibuok kalibotan ngadto sa pagdawat sa usa ka hulagway sa mananap sa tibuok kalibotan, ang mao rang hulagway nga giporma sa Tinipong Bansa sa Amerika samtang kini nagdala ngadto sa balaod sa Domingo ug sa katapusan nagpatuman niini. Unya kini maghatag ug gahum sa pangkalibotang kagamhanan nga usa ra aron ipatuman ang mga balaod niini ilalom sa silot nga kamatayon, ug/o mga silot nga ekonomikanhon. Ang paglimbong kang Dario nga hari maoy usa ka simbolo sa paglimbong sa mga hari nga sa makadaghang higayon giila diha sa tagna; kay sa dihang ang mananap sa yuta magsugod sa pagpugos sa kalibotan sa pagdawat sa pangkalibotang kagamhanan nga usa ra, ang argumento nga gamiton sa pagpugos sa kalibotan sa pagdawat sa maong kahikayan mao nga ang gahum nga nakapasuko sa mga nasod (Islam) kinahanglan batokan pinaagi sa usa ka pangkalibotang gubat.</w:t>
      </w:r>
    </w:p>
    <w:p>
      <w:pPr>
        <w:pStyle w:val="ArticleBody"/>
        <w:jc w:val="left"/>
      </w:pPr>
      <w:r>
        <w:rPr>
          <w:rFonts w:ascii="Times New Roman" w:hAnsi="Times New Roman" w:eastAsia="Times New Roman" w:cs="Times New Roman"/>
        </w:rPr>
        <w:t>Ang Tinipong Bansa sa Amerika mopatuman sa timaan sa awtoridad sa kapapahan, kay ang mga paghukom sa Dios nakadala sa maong kahimtang sa krisis sa Tinipong Bansa sa Amerika paingon sa balaod sa Domingo, nga ang gisugyot nga sulbad mao nga pinaagi sa pagbalik ngadto sa dios sa Katolisismo, pagatapuson ang mga kalisdanan sa ekonomiya nga nagkagrabe. Apan sa panahon sa balaod sa Domingo, ang kaaway nga misulod sa tago ilalom sa ubos nga kuta, maoy modala sa paghukom sa pagkalaglag sa nasod.</w:t>
      </w:r>
    </w:p>
    <w:p>
      <w:pPr>
        <w:pStyle w:val="ArticleScripture"/>
        <w:jc w:val="left"/>
      </w:pPr>
      <w:r>
        <w:rPr>
          <w:rFonts w:ascii="Times New Roman" w:hAnsi="Times New Roman" w:eastAsia="Times New Roman" w:cs="Times New Roman"/>
        </w:rPr>
        <w:t>“Ug unya ang dakong malimbongon magdani sa mga tawo sa pagtuo nga kadtong nagaalagad sa Dios maoy hinungdan niining mga kadautan. Ang pundok nga nakapukaw sa kasuko sa Langit ibutang ang tanang ilang mga kalisdanan ibabaw niadtong kinsang pagkamasinugtanon sa mga sugo sa Dios maoy kanunayng pagbadlong sa mga malapason. Ipahibalo nga ang mga tawo nakapasipala sa Dios pinaagi sa paglapas sa Domingo nga igpapahulay; nga kining sala maoy nagdala sa mga kalamidad nga dili mohunong hangtud nga ang pagbantay sa Domingo mapatuman sa labing mahigpit; ug nga kadtong nagapadayag sa mga kinahanglanon sa ikaupat nga sugo, sa ingon nagaguba sa pagtahod alang sa Domingo, maoy mga samok sa katawhan, nga nagapugong sa ilang pagpasig-uli ngadto sa kahimut-an sa Dios ug sa kalamposan nga kalibotanong. Sa ingon, ang sumbong nga kaniadto giduso batok sa alagad sa Dios pagausabon pag-usab ug sa mga patukoranan nga sama usab kaayo ka lig-on: ‘Ug nahitabo, sa dihang nakita ni Ahab si Elias, nga si Ahab miingon kaniya, Ikaw ba siya nga nagsamok sa Israel? Ug siya mitubag, Wala ako magsamok sa Israel; kondili ikaw, ug ang balay sa imong amahan, tungod kay gibiyaan ninyo ang mga sugo sa Ginoo, ug ikaw misunod sa mga Baalim.’ 1 Kings 18:17, 18. Sa diha nga ang kapungot sa katawhan mapukaw pinaagi sa mini nga mga sumbong, ilang pagadad-on ang ilang kaugalingon ngadto sa mga sinugo sa Dios sa usa ka paagi nga halos susama kaayo sa paagi nga gisunod sa mitalikod nga Israel batok kang Elias.” The Great Controversy, 590.</w:t>
      </w:r>
    </w:p>
    <w:p>
      <w:pPr>
        <w:pStyle w:val="ArticleBody"/>
        <w:jc w:val="left"/>
      </w:pPr>
      <w:r>
        <w:rPr>
          <w:rFonts w:ascii="Times New Roman" w:hAnsi="Times New Roman" w:eastAsia="Times New Roman" w:cs="Times New Roman"/>
        </w:rPr>
        <w:t>Sa “takna” sa “dakong linog” sa Pinadayag kapitulo onse, ang “ikatulong Alaut” sa Islam, nga mao usab ang Ikapitong Trumpeta, mopatingog unya, ug kini makapasuko sa mga nasod. Kana nga kapungot sa mga nasod batok sa Islam pagagamiton sa paglimbong sa kalibotan aron modawat sa mao rang walay sulod nga saad nga napakyas bag-o lang alang sa mananap sa yuta. Ang walay sulod nga saad mao kini: nga pinaagi sa pagpasakop sa awtoridad sa Katolisismo, ingon nga girepresentahan sa timaan sa awtoridad sa papa, mohunong ang nagkadaghang mga paghukom sa Dios. Kana nga saad, nga napamatud-an nang walay bisa alang sa Tinipong Bansa sa Amerika, gamiton unya ingon nga saad ngadto sa nagkatarantang kalibotan.</w:t>
      </w:r>
    </w:p>
    <w:p>
      <w:pPr>
        <w:pStyle w:val="ArticleBody"/>
        <w:jc w:val="left"/>
      </w:pPr>
      <w:r>
        <w:rPr>
          <w:rFonts w:ascii="Times New Roman" w:hAnsi="Times New Roman" w:eastAsia="Times New Roman" w:cs="Times New Roman"/>
        </w:rPr>
        <w:t>Igadasig nga kon ang mga nasod sa kalibotan mouyon lamang ug motugot nga matukod ang usa ka pangkalibotang kagamhanan aron atubangon ang pakiggubat nga gidala sa Islam, mobalik ang kalig-on. Ang Islam mao ang gahum nga giila diha sa Kasulatan nga maoy nagdala sa matag tawo sa paghiusa batok sa Islam, apan kana nga paghiusa mao ang kinatumyan nga paglimbong sa mga hari.</w:t>
      </w:r>
    </w:p>
    <w:p>
      <w:pPr>
        <w:pStyle w:val="ArticleScripture"/>
        <w:jc w:val="left"/>
      </w:pPr>
      <w:r>
        <w:rPr>
          <w:rFonts w:ascii="Times New Roman" w:hAnsi="Times New Roman" w:eastAsia="Times New Roman" w:cs="Times New Roman"/>
        </w:rPr>
        <w:t>Ug ang manolonda ni Jehova miingon kaniya, Tan-awa, ikaw nagmabdos ug manganak ug usa ka anak nga lalake, ug paganganlan mo siya ug Ismael; kay nadungog ni Jehova ang imong kasakit. Ug siya mahimong usa ka mabangis nga tawo; ang iyang kamot batok sa matag tawo, ug ang kamot sa matag tawo batok kaniya; ug siya magapuyo sa atubangan sa tanan niyang mga igsoon. Genesis 16:11, 12.</w:t>
      </w:r>
    </w:p>
    <w:p>
      <w:pPr>
        <w:pStyle w:val="ArticleBody"/>
        <w:jc w:val="left"/>
      </w:pPr>
      <w:r>
        <w:rPr>
          <w:rFonts w:ascii="Times New Roman" w:hAnsi="Times New Roman" w:eastAsia="Times New Roman" w:cs="Times New Roman"/>
        </w:rPr>
        <w:t>Si Ishmael mao ang espirituwal nga amahan sa relihiyon sa Islam. Tinuod nga si Mohammed, ang amahan sa Islam, wala makita sa kasaysayan hangtod sa ikapitong siglo, apan ang karaang literal nga katawhan mao ang gigamit sa Dios sa pagrepresentar sa espirituwal nga katawhan sa kaulahian nga mga adlaw.</w:t>
      </w:r>
    </w:p>
    <w:p>
      <w:pPr>
        <w:pStyle w:val="ArticleScripture"/>
        <w:jc w:val="left"/>
      </w:pPr>
      <w:r>
        <w:rPr>
          <w:rFonts w:ascii="Times New Roman" w:hAnsi="Times New Roman" w:eastAsia="Times New Roman" w:cs="Times New Roman"/>
        </w:rPr>
        <w:t>Mao kini ang giingon sa Ginoo, ang Hari sa Israel, ug sa iyang Manunubos, ang Ginoo sa mga panon: Ako mao ang nahauna, ug Ako mao ang naulahi; ug gawas Kanako walay Dios. Ug kinsa man, sama Kanako, ang motawag, ug magapahibalo niini, ug magapahimutang niini sa husto nga kahapsay alang Kanako, sukad nga gitukod Ko ang karaang katawohan? Ug ang mga butang nga nagakahitabo, ug ang moabot pa, ipakita nila kini kanila. Isaias 44:6, 7.</w:t>
      </w:r>
    </w:p>
    <w:p>
      <w:pPr>
        <w:pStyle w:val="ArticleBody"/>
        <w:jc w:val="left"/>
      </w:pPr>
      <w:r>
        <w:rPr>
          <w:rFonts w:ascii="Times New Roman" w:hAnsi="Times New Roman" w:eastAsia="Times New Roman" w:cs="Times New Roman"/>
        </w:rPr>
        <w:t>Sa wala pa matawo si Ismael, ginganlan na siya ug giila na ang iyang propetikong tahas. Ang mga kamot sa iyang espirituhanong mga kaliwat “mabaton batok sa matag tawo, ug ang kamot sa matag tawo” mabaton batok “kaniya.” Ug dili sama sa buang nga pagtulon-an sa progresibong liberalismo, ang Biblia nagtudlo nga si Ismael “mopuyo sa atubangan sa tanan niyang mga igsoon.” Dili sila mosagol sa kultura nga naglibot kanila, kondili hinoon, daghan kanila ang nagahukom niini, nagaprotesta batok niini ug nagaatake niini. Ang espiritu ni Ismael mao nga “siya” “mahimong ihalas nga tawo.” Ang hunahuna nga adunay malinawon nga hut-ong sa Islamikong pagtuo wala suportahi sa Pulong sa Dios, ni sa Koran.</w:t>
      </w:r>
    </w:p>
    <w:p>
      <w:pPr>
        <w:pStyle w:val="ArticleBody"/>
        <w:jc w:val="left"/>
      </w:pPr>
      <w:r>
        <w:rPr>
          <w:rFonts w:ascii="Times New Roman" w:hAnsi="Times New Roman" w:eastAsia="Times New Roman" w:cs="Times New Roman"/>
        </w:rPr>
        <w:t>Ang limbong sa duha ka mga presidente ug usa ka gatus ug kaluhaan ka mga prinsipe diha sa Daniel kapitulo sais, nagtimaan sa limbong nga ipahamtang ngadto sa napulo ka mga hari sa dihang madala sila sa pagtuo nga ang tuyo ug ang pagkadinalian sa pagpatuman sa usa ka pangkalibotang kagamhanan, ilalom sa pagpugong sa Roma, mao ang pagsulbad sa nagakagrabeng krisis sa pakiggubat sa Islam nga mao ang “ikatulong Alaut.” Sa dihang ang larawan sa mananap mapatindog na ug hatagan ug gahum sa “pagsulti,” mahibaloan sa kalibotan, sa ulahi na kaayo, nga ang mga tuyo sa pagkapapa mao ang pag-atubang niadtong nagapadayon sa ikapitong-adlaw nga Igpapahulay (Daniel), dili sa kaaway nga misulod tago pinaagi sa walay bantay nga habagatang kuta.</w:t>
      </w:r>
    </w:p>
    <w:p>
      <w:pPr>
        <w:pStyle w:val="ArticleScripture"/>
        <w:jc w:val="left"/>
      </w:pPr>
      <w:r>
        <w:rPr>
          <w:rFonts w:ascii="Times New Roman" w:hAnsi="Times New Roman" w:eastAsia="Times New Roman" w:cs="Times New Roman"/>
        </w:rPr>
        <w:t>“Ang pulong sa Dios naghatag ug pasidaan bahin sa nagakahidangat nga katalagman; kon kini pasagdan lamang, ang kalibotang Protestante makakat-on kon unsa gayod ang mga tuyo sa Roma, apan inig ulahi na kaayo aron makalikay pa sa lit-ag. Siya sa hilom nagtubo ngadto sa gahum. Ang iyang mga doktrina nagapadayon sa ilang impluwensiya diha sa mga lawak sa lehislatura, sa mga iglesia, ug sa mga kasingkasing sa mga tawo. Nagapatindog siya sa iyang hatag-as ug dagku nga mga tinukod, sa tinagong mga lawak diin pagausabon ang iyang nangaging mga paglutos. Sa tago ug wala madamhi, ginalig-on niya ang iyang mga kusog aron mapauswag ang iyang kaugalingong mga katuyoan sa dihang moabot na ang panahon sa iyang pag-atake. Ang tanan nga iyang gitinguha mao ang mapahimuslang nga baruganan, ug kini gihatag na kaniya. Sa dili madugay atong makita ug atong mabati kon unsa ang tuyo sa Romanhong elemento. Bisan kinsa nga motuo ug motuman sa pulong sa Dios tungod niana makaangkon sa pagbiaybiay ug paglutos.” The Great Controversy, 581.</w:t>
      </w:r>
    </w:p>
    <w:p>
      <w:pPr>
        <w:pStyle w:val="ArticleBody"/>
        <w:jc w:val="left"/>
      </w:pPr>
      <w:r>
        <w:rPr>
          <w:rFonts w:ascii="Times New Roman" w:hAnsi="Times New Roman" w:eastAsia="Times New Roman" w:cs="Times New Roman"/>
        </w:rPr>
        <w:t>Ang paglimbong sa United Nations nga ginapadayon pinaagi sa kapapahan, nga nagmugna sa panimalos sa ilang mga kasingkasing, sa kasagaran ginailustrar diha sa Kasulatan, ug ang sugilanon ni Dario maoy pangunang pananglitan niini nga kamatuoran. Kini usa ka paglimbong nga unang matuman sa Estados Unidos ug unya pagausbon ibabaw sa kalibotan. Kining kamatuorana mailhan sa sugilanon ni Elias ug ni Jezabel, unya pag-usab sa sugilanon ni Juan Bautista ug ni Herodias, maingon man sa paglansang sa krus kang Cristo. Ang pagpasuko sa Islam sa mga nasud mao ang lalang nga gigamit sa gahom sa kapapahan nga naghatag kaniya sa kahimtang nga mapuslanon alang sa pag-atake sa mga nagabantay sa Igpapahulay sa tibuok kalibotan.</w:t>
      </w:r>
    </w:p>
    <w:p>
      <w:pPr>
        <w:pStyle w:val="ArticleBody"/>
        <w:jc w:val="left"/>
      </w:pPr>
      <w:r>
        <w:rPr>
          <w:rFonts w:ascii="Times New Roman" w:hAnsi="Times New Roman" w:eastAsia="Times New Roman" w:cs="Times New Roman"/>
        </w:rPr>
        <w:t>Ang unang paghisgot sa Islam mao ang pagpaila kang Ismael ngadto sa mga Kasulatan, ug ang papel nga giila alang sa Islam sa katapusan sa kalibotan—nga mao ang pagbutang sa kalibotan ngadto sa usa ka pangkalibotang kalisang aron ilang dawaton ang bisan unsang sugyot ingon nga solusyon—mao ang nagtugot nga matuman ang limbong. Ang limbong mao ang nagdasig sa United Nations (ang napulo ka mga hari) sa pagtuman sa kabubut-on sa Dios, ug sa pag-uyon sa paghatag sa ilang gingharian (ang ikapitong gingharian) ngadto sa kapapahan (ang mananap).</w:t>
      </w:r>
    </w:p>
    <w:p>
      <w:pPr>
        <w:pStyle w:val="ArticleBody"/>
        <w:jc w:val="left"/>
      </w:pPr>
      <w:r>
        <w:rPr>
          <w:rFonts w:ascii="Times New Roman" w:hAnsi="Times New Roman" w:eastAsia="Times New Roman" w:cs="Times New Roman"/>
        </w:rPr>
        <w:t>Ang paglimbong nga gihulagway pinaagi kang Dario, ug ang ubang mga linyang propetiko, naglakip sa papel sa Islam sa pagpasuko sa mga nasud, sa katapusang hinungdan ngano nga ang kapapahan pagalaglagon sa United Nations, ug sama ka mahinungdanon, kini nag-ila sa mga kahimtang nga naglibot sa tigmo sa ikawalong gingharian, nga gikan sa pito nga gipahimutang ingon nga ulo sa modernong Babilonia.</w:t>
      </w:r>
    </w:p>
    <w:p>
      <w:pPr>
        <w:pStyle w:val="ArticleBody"/>
        <w:jc w:val="left"/>
      </w:pPr>
      <w:r>
        <w:rPr>
          <w:rFonts w:ascii="Times New Roman" w:hAnsi="Times New Roman" w:eastAsia="Times New Roman" w:cs="Times New Roman"/>
        </w:rPr>
        <w:t>Si Daniel didto sa langob sa mga leon maoy usa ka hilabihan ka masalimuot nga profetikong representasyon, apan ang pagsabot niini mahimo lamang maangkon kon iaplikar ang metodolohiya sa “linya ibabaw sa linya.”</w:t>
      </w:r>
    </w:p>
    <w:p>
      <w:pPr>
        <w:pStyle w:val="ArticleBody"/>
        <w:jc w:val="left"/>
      </w:pPr>
      <w:r>
        <w:rPr>
          <w:rFonts w:ascii="Times New Roman" w:hAnsi="Times New Roman" w:eastAsia="Times New Roman" w:cs="Times New Roman"/>
        </w:rPr>
        <w:t>Padayonon nato ang Daniel kapitulo sais sa sunod nga artikulo.</w:t>
      </w:r>
    </w:p>
    <w:p>
      <w:pPr>
        <w:pStyle w:val="ArticleScripture"/>
        <w:jc w:val="left"/>
      </w:pPr>
      <w:r>
        <w:rPr>
          <w:rFonts w:ascii="Times New Roman" w:hAnsi="Times New Roman" w:eastAsia="Times New Roman" w:cs="Times New Roman"/>
        </w:rPr>
        <w:t>“Sa dihang kita ingon nga usa ka katawhan makasabot kon unsay kahulogan niini nga basahon alang kanato, makita sa atong taliwala ang usa ka dakung rebaybal.” Testimonies to Ministers, 113.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Ang Basahon ni Daniel - Numero Traynta ug Duha</dc:title>
  <dc:subject>Gikan sa mga Leon ngadto sa Paglimbong: Usa ka Halawom nga Pagsusi sa Daniel 6 ug sa Tagna sa Panahon sa Katapusan</dc:subject>
  <dc:creator>Jeff Pippenger</dc:creator>
  <cp:keywords/>
  <dc:description>Generated by ArticleDigger from daniel\32_daniel.json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