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Nubenta’y Singko</w:t>
      </w:r>
    </w:p>
    <w:p>
      <w:pPr>
        <w:pStyle w:val="ArticleSubtitle"/>
        <w:jc w:val="left"/>
      </w:pPr>
      <w:r>
        <w:rPr>
          <w:rFonts w:ascii="Arial" w:hAnsi="Arial" w:eastAsia="Arial" w:cs="Arial"/>
        </w:rPr>
        <w:t>Pagpadayag sa Propetikong Kahulogan sa Mensahe sa Ikaduhang Manulunda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Sa kasaysayan sa kalihokan sa nahauna ug sa ikatulong manulonda, ang mensahe mahimong isummarize pinaagi sa mensahe sa ikaduhang manulonda.</w:t>
      </w:r>
    </w:p>
    <w:p>
      <w:pPr>
        <w:pStyle w:val="ArticleScripture"/>
        <w:jc w:val="left"/>
      </w:pPr>
      <w:r>
        <w:rPr>
          <w:rFonts w:ascii="Times New Roman" w:hAnsi="Times New Roman" w:eastAsia="Times New Roman" w:cs="Times New Roman"/>
        </w:rPr>
        <w:t>Ug may misunod pa gayud nga laing manulonda, nga nagaingon, Napukan na ang Babilonia, napukan na, ang dakung siyudad, kay gipainom niya ang tanang mga nasod sa bino sa kapungot sa iyang pagkamakihilawason. Pinadayag 14:8.</w:t>
      </w:r>
    </w:p>
    <w:p>
      <w:pPr>
        <w:pStyle w:val="ArticleBody"/>
        <w:jc w:val="left"/>
      </w:pPr>
      <w:r>
        <w:rPr>
          <w:rFonts w:ascii="Times New Roman" w:hAnsi="Times New Roman" w:eastAsia="Times New Roman" w:cs="Times New Roman"/>
        </w:rPr>
        <w:t>Ang ikaduhang manulonda nagaila sa tulo ka pagpadapat sa tagna, alang niadtong buot makakita. Ang ikaduhang manulonda nagapaila sa usa ka mensaheng matagnaon, ug ang mensahe mao nga ang Babilonia napukan na sa makaduha. Ginganlan niini ang Babilonia ingon nianang “dakong siyudad” nga giila sa kapitulo disi-siyete ug disi-otso ingon nga Modernong Babilonia. Ang Modernong Babilonia napukan na sa makaduha, ug ang iyang pagkapukan nahitabo tungod kay gipainom niya ang tanang kanasoran “sa kapungot sa iyang pagpakighilawas.” Ang iyang pagpakighilawas gituman uban sa mga hari sa yuta. Kadtong maong relasyon nagtugot kaniya sa paggamit sa kusog sa mga hari nga iyang gikauban sa pagpakighilawas aron mapatuman ang iyang “kapungot,” nga mao ang paglutos nga iyang gidala batok sa matinumanong katawhan sa Dios.</w:t>
      </w:r>
    </w:p>
    <w:p>
      <w:pPr>
        <w:pStyle w:val="ArticleBody"/>
        <w:jc w:val="left"/>
      </w:pPr>
      <w:r>
        <w:rPr>
          <w:rFonts w:ascii="Times New Roman" w:hAnsi="Times New Roman" w:eastAsia="Times New Roman" w:cs="Times New Roman"/>
        </w:rPr>
        <w:t>Ang bino maoy usa ka doktrina, ug ang doktrina nga iyang gipainom sa tanang kanasuran mao ang bakak nga doktrina nga nagaangkon nga ang pagsimba sa adlaw magahatag ug kalinaw. Ang tanang kanasuran modawat sa “timaan” sa iyang awtoridad, nga mao ang pagsimba sa adlaw, ingon sa girepresentahan sa pagsimba sa Domingo. Ang pagdawat sa tanang kanasuran nianang “timaan” ipahinabo pinaagi sa gahum sa Estados Unidos, apan kini pagabuhaton sa panahon sa nagkakusog nga pakiggubat nga ipadangat ibabaw sa planetang Yuta pinaagi sa ikatulong Kaalaotan sa Islam. Ang mga kanasuran modawat sa “bino” sa iyang kapungot, pinasikad sa saad sa “kalinaw ug kasigurohan.”</w:t>
      </w:r>
    </w:p>
    <w:p>
      <w:pPr>
        <w:pStyle w:val="ArticleScripture"/>
        <w:jc w:val="left"/>
      </w:pPr>
      <w:r>
        <w:rPr>
          <w:rFonts w:ascii="Times New Roman" w:hAnsi="Times New Roman" w:eastAsia="Times New Roman" w:cs="Times New Roman"/>
        </w:rPr>
        <w:t>“Karon miabot ba ang pulong nga akong gipahayag nga ang New York pagasilhigan sa usa ka higanteng balod? Kini wala ko gayud isulti. Ako miingon, sa akong pagtan-aw sa dagkung mga building nga gitukod didto, andana ibabaw sa andana, ‘Pagkakilil-ad gayud sa mga talan-awon nga mahitabo sa diha nga ang Ginoo motindog aron sa makalilisang nga pag-uyog sa yuta! Unya matuman ang mga pulong sa Revelation 18:1–3.’ Ang tibuok ikanapulog-walo nga kapitulo sa Revelation usa ka pasidaan mahitungod sa moabot sa yuta. Apan wala akoy piho nga kahayag bahin sa moabot sa New York, gawas lamang nga nahibalo ako nga moabot ang usa ka adlaw nga ang dagkung mga building didto mapukan pinaagi sa pagtuyok ug pagpukan sa gahum sa Dios. Gikan sa kahayag nga gihatag kanako, nahibalo ako nga anaa ang kalaglagan sa kalibotan. Usa ka pulong gikan sa Ginoo, usa ka paghikap sa Iyang gamhanang gahum, ug kining dagkung mga tinukod mangapukan. Mahitabo ang mga talan-awon nga ang pagkahalangdon sa ilang kahadlok dili nato mahanduraw.” Review and Herald, Hulyo 5, 1906.</w:t>
      </w:r>
    </w:p>
    <w:p>
      <w:pPr>
        <w:pStyle w:val="ArticleBody"/>
        <w:jc w:val="left"/>
      </w:pPr>
      <w:r>
        <w:rPr>
          <w:rFonts w:ascii="Times New Roman" w:hAnsi="Times New Roman" w:eastAsia="Times New Roman" w:cs="Times New Roman"/>
        </w:rPr>
        <w:t>Ang mensahe sa ikaduhang manulonda gisubli niadtong Septyembre 11, 2001, sa dihang ang dagkong mga bilding sa Siyudad sa New York gipanglaglag pinaagi sa usa ka paghikap sa kamot sa Dios.</w:t>
      </w:r>
    </w:p>
    <w:p>
      <w:pPr>
        <w:pStyle w:val="ArticleScripture"/>
        <w:jc w:val="left"/>
      </w:pPr>
      <w:r>
        <w:rPr>
          <w:rFonts w:ascii="Times New Roman" w:hAnsi="Times New Roman" w:eastAsia="Times New Roman" w:cs="Times New Roman"/>
        </w:rPr>
        <w:t>“Ang propeta nagaingon, ‘Nakita ko ang laing manulonda nga mikunsad gikan sa langit, nga may dakong gahum; ug ang yuta naanagan sa iyang himaya. Ug siya misinggit sa makusog nga tingog, nga nagaingon, Ang dakung Babilonia nahulog na, nahulog na, ug nahimong puloy-anan sa mga yawa’ (Pinadayag 18:1, 2). Mao kini ang mao rang mensahe nga gihatag sa ikaduhang manulonda. Nahulog na ang Babilonia, ‘kay iyang gipainom ang tanang mga nasod sa bino sa kapungot sa iyang pakighilawas’ (Pinadayag 14:8). Unsá man kana nga bino?—Ang iyang bakak nga mga doktrina. Iyang gihatag sa kalibotan ang usa ka bakak nga adlaw nga igpapahulay puli sa Igpapahulay sa ikaupat nga sugo, ug gisubli niya ang bakak nga unang gisulti ni Satanas kang Eva didto sa Eden—ang kinaiyanhong pagka-imortal sa kalag. Daghang kaparyenteng mga sayop iyang gipakaylap sa halayo ug sa layo, ‘nga nagatudlo ingon nga mga doktrina sa mga sugo sa mga tawo’ (Mateo 15:9).</w:t>
      </w:r>
    </w:p>
    <w:p>
      <w:pPr>
        <w:pStyle w:val="ArticleScripture"/>
        <w:jc w:val="left"/>
      </w:pPr>
      <w:r>
        <w:rPr>
          <w:rFonts w:ascii="Times New Roman" w:hAnsi="Times New Roman" w:eastAsia="Times New Roman" w:cs="Times New Roman"/>
        </w:rPr>
        <w:t>“Sa dihang gisugdan ni Jesus ang Iyang pangmadlang ministeryo, Iyang gihinloan ang Templo gikan sa mapasilongong pagpasipala niini. Lakip sa kataposang mga buhat sa Iyang ministeryo mao ang ikaduhang paghinlo sa Templo. Busa sa kataposang buluhaton alang sa pagpasidaan sa kalibotan, duha ka lahi nga mga tawag ang gihimo ngadto sa mga iglesya. Ang mensahe sa ikaduhang manulonda mao kini, ‘Napukan na, napukan na, ang Babilonia, ang dakong siyudad, kay gipaimnom niya ang tanang kanasoran sa bino sa kapungot sa iyang pagpakighilawas’ (Pinadayag 14:8). Ug sa makusog nga singgit sa mensahe sa ikatulong manulonda usa ka tingog ang nadungog gikan sa langit nga nagaingon, ‘Gumula kamo gikan kaniya, akong katawhan, aron dili kamo makaambit sa iyang mga sala, ug aron dili kamo makadawat sa iyang mga hampak. Kay ang iyang mga sala miabut na ngadto sa langit, ug nahinumduman sa Dios ang iyang mga kasal-anan’ (Pinadayag 18:4, 5).” Selected Messages, libro 2, 118.</w:t>
      </w:r>
    </w:p>
    <w:p>
      <w:pPr>
        <w:pStyle w:val="ArticleBody"/>
        <w:jc w:val="left"/>
      </w:pPr>
      <w:r>
        <w:rPr>
          <w:rFonts w:ascii="Times New Roman" w:hAnsi="Times New Roman" w:eastAsia="Times New Roman" w:cs="Times New Roman"/>
        </w:rPr>
        <w:t>Tali sa Septiyembre 11, 2001, ug sa hapit nang moabot nga balaod sa Domingo sa Tinipong Bansa sa Amerika, ang unang tulo ka mga bersikulo sa Pinadayag 18 natuman, kay didto sa balaod sa Domingo magsugod ang tawag sa paggawas gikan sa Babilonia.</w:t>
      </w:r>
    </w:p>
    <w:p>
      <w:pPr>
        <w:pStyle w:val="ArticleScripture"/>
        <w:jc w:val="left"/>
      </w:pPr>
      <w:r>
        <w:rPr>
          <w:rFonts w:ascii="Times New Roman" w:hAnsi="Times New Roman" w:eastAsia="Times New Roman" w:cs="Times New Roman"/>
        </w:rPr>
        <w:t>“Ang Pinadayag 18 nagtudlo ngadto sa panahon nga, tungod sa pagsalikway sa tulo-ka-bahin nga pasidaan sa Pinadayag 14:6–12, ang iglesia makaabot na gayud sa hingpit nga kahimtang nga gitagna sa ikaduhang manulonda, ug ang katawohan sa Dios nga anaa pa sa Babilonia pagatawgon sa pagbulag gikan sa iyang pakig-ambit. Kini nga mensahe mao ang kataposang igahatag gayud ngadto sa kalibotan; ug kini magatuman sa iyang buluhaton. Sa diha nga kadtong mga ‘wala motoo sa kamatuoran, kondili nahimuot sa pagkadili-matarong’ (2 Tesalonica 2:12), pasagdan na aron modawat sa lig-on nga paglimbong ug motoo sa bakak, nan ang kahayag sa kamatuoran modan-ag ibabaw sa tanan kansang mga kasingkasing abli sa pagdawat niini, ug ang tanang mga anak sa Ginoo nga nahibilin sa Babilonia magpatalinghug sa tawag: ‘Gumula kamo gikan kaniya, Akong katawohan’ (Pinadayag 18:4).” The Great Controversy, 389, 390.</w:t>
      </w:r>
    </w:p>
    <w:p>
      <w:pPr>
        <w:pStyle w:val="ArticleBody"/>
        <w:jc w:val="left"/>
      </w:pPr>
      <w:r>
        <w:rPr>
          <w:rFonts w:ascii="Times New Roman" w:hAnsi="Times New Roman" w:eastAsia="Times New Roman" w:cs="Times New Roman"/>
        </w:rPr>
        <w:t>Sa haduol na umalabot nga balaod sa Domingo ang kanhing mga katawohan sa tugon makadawat ug kusgan nga limbong. Gikan sa Septiyembre 11, 2001, hangtod nga ang kusgan nga limbong igabubo sa balaod sa Domingo ang mensahe sa ikaduhang manulonda pagausbon, ug ang pagsalikway nagrepresentar sa pagsalikway sa “tulo-ka-pilo nga pasidaan sa Pinadayag katorse, bersikulo sais hangtod dose.” Niini nga kahulogan, ang tulo ka mga manulonda girepresentahan pinaagi sa mensahe sa ikaduhang manulonda. Ang mensahe sa ikaduhang manulonda mao ang Babilonia nahulog na, nahulog na, ug ang mensahe sa ikaduhang manulonda gibutang tali sa nahaunang mensahe ug sa ikatulong mensahe.</w:t>
      </w:r>
    </w:p>
    <w:p>
      <w:pPr>
        <w:pStyle w:val="ArticleBody"/>
        <w:jc w:val="left"/>
      </w:pPr>
      <w:r>
        <w:rPr>
          <w:rFonts w:ascii="Times New Roman" w:hAnsi="Times New Roman" w:eastAsia="Times New Roman" w:cs="Times New Roman"/>
        </w:rPr>
        <w:t>Ang pahayag sa unang tingog diha sa Pinadayag kapitulo 18, usa ka pagsubli sa mensahe sa ikaduhang manulonda, apan kini naghulagway sa pagsalikway sa tanang tulo ka mga manulonda sa Pinadayag 14. Ang mensahe sa ikaduhang manulonda nagrepresentar sa tanang tulo ka mga mensahe, ug kini nagbaton sa timaan sa Alpha ug Omega, kay kini gimantala sa kasaysayan sa kalihokan sa unang manulonda, ug unya igamantala pag-usab diha sa kalihokan sa ikatulong manulonda. Ang mensahe nagpaila nga ang Babilonia napukan sa makaduha, ug niining profetikanhong diwa kini nagpaila sa usa ka “triple application of prophecy.”</w:t>
      </w:r>
    </w:p>
    <w:p>
      <w:pPr>
        <w:pStyle w:val="ArticleBody"/>
        <w:jc w:val="left"/>
      </w:pPr>
      <w:r>
        <w:rPr>
          <w:rFonts w:ascii="Times New Roman" w:hAnsi="Times New Roman" w:eastAsia="Times New Roman" w:cs="Times New Roman"/>
        </w:rPr>
        <w:t>Ang unang duha ka higayon nga nahulog ang Babilonia, ingon sa gilarawan sa Babel ug Babilonia, nagrepresentar sa kataposang pagkapukan sa moderno nga Babilonia. Ang pinilo ka pagpahayag sa pagkapukan sa Babilonia giulohan sa sinugdanan ug sa katapusan pinaagi sa una ug sa ulahing mensahe sa tulo ka mga manulonda. Ang balangkas sa tulo ka mga manulonda nagabaton sa timaan sa Alpha ug Omega, kay ang unang mensahe giila ingon nga ang “walay-kataposang maayong balita,” nga sa iyang kahulugan nagpasabot nga kini mao ang walay-kataposang ebanghelyo, o ang mao ra nga mensahe sa ebanghelyo alang sa tanang panahon. Ang mensahe sa ikatulong manulonda mao ang mensahe sa ebanghelyo nga nagpasidaan batok sa pagdawat sa marka sa mapintas nga mananap, busa ang unang mensahe ug ang ikatulong mensahe, nga mao ang nahauna ug ang naulahing mga mensahe, mao ra nga mga mensahe, kay silang duha mao ang ebanghelyo.</w:t>
      </w:r>
    </w:p>
    <w:p>
      <w:pPr>
        <w:pStyle w:val="ArticleBody"/>
        <w:jc w:val="left"/>
      </w:pPr>
      <w:r>
        <w:rPr>
          <w:rFonts w:ascii="Times New Roman" w:hAnsi="Times New Roman" w:eastAsia="Times New Roman" w:cs="Times New Roman"/>
        </w:rPr>
        <w:t>Gibutang sa Alpha ug Omega ang Iyang pirma sa “Kamatuoran” ibabaw sa tulo ka mga mensahe, kay ang Hebreohanong pulong nga gihubad nga “kamatuoran” gilalang sa Kahibulongang Lingguwista pinaagi sa paghiusa sa nahaunang, ikanapulog tulo, ug katapusang mga letra sa Hebreohanong alpabeto. Ang “ikanapulog tulo” isip usa ka simbolo nagrepresentar sa pagsukol, ug diha sa ikaduhang mensahe maila ang pagsukol sa Babilonia, ingon nga girepresentahan sa iyang mini nga mga doktrina ug pakighilawas. Sumala sa namatikdan na, ang ikaduhang mensahe usab naglangkob sa pirma sa Alpha ug Omega, kay ang mensahe nga gimantala sa kasaysayan sa mga Millerita aron ipahibalo ang pag-abli sa paghukom gisubli sa kalihokan sa ikatulong manulonda aron maila ang pagtapos sa paghukom.</w:t>
      </w:r>
    </w:p>
    <w:p>
      <w:pPr>
        <w:pStyle w:val="ArticleBody"/>
        <w:jc w:val="left"/>
      </w:pPr>
      <w:r>
        <w:rPr>
          <w:rFonts w:ascii="Times New Roman" w:hAnsi="Times New Roman" w:eastAsia="Times New Roman" w:cs="Times New Roman"/>
        </w:rPr>
        <w:t>Ang pagkapukan sa Babel diha sa Genesis kapitulo onse mao ang unang paghisgot sa pagkapukan sa Babilonia, ug ang pagpamatuod sa mapintas nga pagsukol ni Nimrod naglangkob sa timaan sa mensahe sa unang manulonda. Sumala sa gipakita sa nangaging mga artikulo, ang tulo ka mga mensahe sa tulo ka mga manulonda anaa usab sulod sa unang manulonda. Diha sa mensahe sa unang manulonda, ang pahayag nga, “kahadloki ang Dios,” nagrepresentar sa unang mensahe, ug ang pahayag nga, “ihatag Kaniya ang himaya,” nagrepresentar sa mensahe sa ikaduhang manulonda. Ang ikatulong mensahe makita diha sa nahauna, sa dihang kini nagpahibalo nga “miabut na ang takna sa Iyang paghukom.”</w:t>
      </w:r>
    </w:p>
    <w:p>
      <w:pPr>
        <w:pStyle w:val="ArticleBody"/>
        <w:jc w:val="left"/>
      </w:pPr>
      <w:r>
        <w:rPr>
          <w:rFonts w:ascii="Times New Roman" w:hAnsi="Times New Roman" w:eastAsia="Times New Roman" w:cs="Times New Roman"/>
        </w:rPr>
        <w:t>Sa pagkapukan ni Nimrod, nga mao ang nahaunang pagkapukan sa Babilonia, ang tulo ka mga lakang sa tulo ka mga manulonda gikaila usab. Girepresentahan kini pinaagi sa hugpong sa mga pulong nga “go to.”</w:t>
      </w:r>
    </w:p>
    <w:p>
      <w:pPr>
        <w:pStyle w:val="ArticleScripture"/>
        <w:jc w:val="left"/>
      </w:pPr>
      <w:r>
        <w:rPr>
          <w:rFonts w:ascii="Times New Roman" w:hAnsi="Times New Roman" w:eastAsia="Times New Roman" w:cs="Times New Roman"/>
        </w:rPr>
        <w:t>Ug ang tibuok nga yuta usa ra ang pinulongan, ug usa ra ang sinultihan. Ug nahitabo, sa ilang pagpanaw gikan sa silangan, nga ilang nakaplagan ang usa ka kapatagan didto sa yuta sa Shinar; ug sila mipuyo didto. Ug sila nagsinultihanay ang usa ug usa, Umari kamo, maghimo kita ug mga tisa, ug sunogon kini pag-ayo. Ug sila may tisa puli sa bato, ug alkitran maoy ilang puli sa apog. Ug sila miingon, Umari kamo, magtukod kita alang kanato ug usa ka siyudad ug usa ka torre, nga ang tumoy niini makaabot ngadto sa langit; ug magbuhat kita ug usa ka ngalan alang kanato, aron dili kita magkatibulaag sa ibabaw sa nawong sa tibuok nga yuta. Ug ang Ginoo mikunsad aron sa pagtan-aw sa siyudad ug sa torre, nga gitukod sa mga anak sa mga tawo. Ug ang Ginoo miingon, Tan-awa, ang katawhan usa ra, ug silang tanan adunay usa ra ka pinulongan; ug kini mao ang ilang gisugdan sa pagbuhat: ug karon walay bisan unsa nga mapugngan gikan kanila, nga ilang gihunahuna nga buhaton. Umari kamo, manaug kita, ug didto samokon nato ang ilang pinulongan, aron sila dili makasabut sa sinultihan sa usag usa. Busa ang Ginoo nagpatibulaag kanila gikan didto sa ibabaw sa nawong sa tibuok nga yuta: ug ilang gibiyaan ang pagtukod sa siyudad. Busa ang ngalan niini gitawag ug Babel; tungod kay didto gisamok sa Ginoo ang pinulongan sa tibuok nga yuta: ug gikan didto gipatibulaag sa Ginoo sila sa ibabaw sa nawong sa tibuok nga yuta. Genesis 11:1–9.</w:t>
      </w:r>
    </w:p>
    <w:p>
      <w:pPr>
        <w:pStyle w:val="ArticleBody"/>
        <w:jc w:val="left"/>
      </w:pPr>
      <w:r>
        <w:rPr>
          <w:rFonts w:ascii="Times New Roman" w:hAnsi="Times New Roman" w:eastAsia="Times New Roman" w:cs="Times New Roman"/>
        </w:rPr>
        <w:t>Ang nahaunang pagkapukan sa Babilonya, nga gihulagway ingong Babel, gipadayag sa “go to,” sa tulo ka higayon. Ang tulo ka mga manulonda tanan gihulagway diha sa nahaunang manulonda. Ang Daniel kapitulo uno naghulagway usab sa mensahe sa nahaunang manulonda, ug sumala sa nahisgutan na kaniadto niini nga mga artikulo, ang tulo-ka-lakang nga proseso sa pagsulay sa walay-kataposang ebanghelyo makita diha sa unang lakang, sa dihang si Daniel midumili sa pagkaon sa pagkaon sa Babilonya, ug mipili hinoon sa paghatag ug himaya sa Dios. Ang iyang unang pagsulay mao ang pagsulay sa nahaunang manulonda nga mikunsad sa kasaysayan sa mga Millerita niadtong Agosto 11, 1840 uban ang gamayng basahon, nga gisugo si Juan sa pagkaon niini.</w:t>
      </w:r>
    </w:p>
    <w:p>
      <w:pPr>
        <w:pStyle w:val="ArticleBody"/>
        <w:jc w:val="left"/>
      </w:pPr>
      <w:r>
        <w:rPr>
          <w:rFonts w:ascii="Times New Roman" w:hAnsi="Times New Roman" w:eastAsia="Times New Roman" w:cs="Times New Roman"/>
        </w:rPr>
        <w:t>Unya gihatagan dayon ug usa ka makitaong pagsulay sulod sa napulo ka adlaw, nga nagpakita ug kalainan tali niadtong mikaon sa pagkaon sa Babilonia, ug niadtong, sama kang Daniel, mipili sa pagkaon ug mga liso. Ang ikaduhang pagsulay mipamunga ug duha ka mga hut-ong, maingon usab sa gibuhat sa pag-abot sa ikaduhang manulonda niadtong 1844. Human sa maong ikaduhang pagsulay misunod ang pagsulay sa katapusan sa tulo ka tuig, diin gipadayag ni Nabucodonosor ang iyang hukom, ingon sa gilarawan sa pag-abot sa ikatulong manulonda niadtong Oktubre 22, 1844.</w:t>
      </w:r>
    </w:p>
    <w:p>
      <w:pPr>
        <w:pStyle w:val="ArticleBody"/>
        <w:jc w:val="left"/>
      </w:pPr>
      <w:r>
        <w:rPr>
          <w:rFonts w:ascii="Times New Roman" w:hAnsi="Times New Roman" w:eastAsia="Times New Roman" w:cs="Times New Roman"/>
        </w:rPr>
        <w:t>Human sa lunop, si Noe gisugoan sa pagtukod ug mga halaran, ug sa pagbuhat niini dili gayud niya putlon o lihion ang mga bato nga iyang gamiton, ni maggamit siya ug semento alang sa iyang halaran. Ang masupilon nga si Nimrod migamit ug mga tisa ug semento, nga maoy pagpanglimbong sa halaran sa pakigsaad nga relasyon nga gimando nga gamiton niadtong magpuno pag-usab sa yuta. Ang nahaunang “umari kamo” sa pagpamatuod ni Nimrod nagrepresentar sa usa ka “pakigsaad sa kamatayon” nga naporma diha sa pagsukol batok sa nahaunang mensahe. Ang ikaduhang “umari kamo” nagrepresentar sa pagtukod sa usa ka torre (usa ka Iglesia) ug usa ka siyudad (usa ka Estado). Ang ikaduhang “umari kamo” sa pagpamatuod ni Nimrod mao ang paghiusa sa Iglesia ug Estado, nga mao ang pakighilawas sa mensahe sa ikaduhang manulonda. Ang ikatulong “umari kamo” nagrepresentar sa paghukom sa pagpatibulaag sa katawhan ug sa paglibog sa pinulongan.</w:t>
      </w:r>
    </w:p>
    <w:p>
      <w:pPr>
        <w:pStyle w:val="ArticleBody"/>
        <w:jc w:val="left"/>
      </w:pPr>
      <w:r>
        <w:rPr>
          <w:rFonts w:ascii="Times New Roman" w:hAnsi="Times New Roman" w:eastAsia="Times New Roman" w:cs="Times New Roman"/>
        </w:rPr>
        <w:t>Ang unang pagkahulog sa Babilonia nagatipolohiya sa mensahe sa unang manulonda, ug ang ikaduhang pagkahulog sa Babilonia, diha sa duha ka pagpakita nga nagatukod sa mga elemento sa pagkahulog sa modernong Babilonia, nagatipolohiya sa mensahe sa ikaduhang manulonda. Ingon niini kini, kay ang pagkahulog sa Babilonia sumala sa nalista diha sa basahon ni Daniel nagarepresentar sa usa ka sinugdanan ug usa ka katapusan, maingon man sa mensahe sa ikaduhang manulonda nga gimantala sa sinugdanan ug sa katapusan sa Adventismo. Si Sister White sa piho gayod nag-ila nga ang paghukom nga gidala batok kang Belshazzar gitipolohiya na daan pinaagi sa paghukom nga gidala batok kang Nebuchadnezzar.</w:t>
      </w:r>
    </w:p>
    <w:p>
      <w:pPr>
        <w:pStyle w:val="ArticleScripture"/>
        <w:jc w:val="left"/>
      </w:pPr>
      <w:r>
        <w:rPr>
          <w:rFonts w:ascii="Times New Roman" w:hAnsi="Times New Roman" w:eastAsia="Times New Roman" w:cs="Times New Roman"/>
        </w:rPr>
        <w:t>“Ngadto sa katapusang magmamando sa Babilonia, maingon sa hulagway ngadto sa nahaunang magmamando niini, miabut ang hukom sa langitnong Magbalantay: ‘O hari,... kanimo kini giingon; Ang gingharian mibiya na kanimo.’ Daniel 4:31.” Mga Manalagna ug mga Hari, 533.</w:t>
      </w:r>
    </w:p>
    <w:p>
      <w:pPr>
        <w:pStyle w:val="ArticleBody"/>
        <w:jc w:val="left"/>
      </w:pPr>
      <w:r>
        <w:rPr>
          <w:rFonts w:ascii="Times New Roman" w:hAnsi="Times New Roman" w:eastAsia="Times New Roman" w:cs="Times New Roman"/>
        </w:rPr>
        <w:t>Ang ikaduhang pagkapukan sa Babilonya adunay timaan sa Alpha ug Omega, maingon usab ang mensahe sa ikaduhang manulonda. Ang timaan gilarawan pinaagi sa pagkapukan sa nahauna ug sa katapusang mga hari sa Babilonya. Ang paghukom ug pagkapukan ni Nabucodonosor gilarawan ingon nga “pito ka panahon,” nga usa ka reperensiya sa “pito ka panahon” sa Levitico 26, ug ang “pagkatibulaag” sa paghukom ug pagkapukan ni Nimrod usa usab ka reperensiya sa “pito ka panahon” sa Levitico 26. Ang paghukom ug pagkapukan ni Belsasar gilarawan pinaagi sa nagdilaab nga mga titik nga ang ihap moabot sa duha ka libo ug lima ka gatus ug kaluhaan, nga nagaila usab sa usa ka reperensiya sa “pito ka panahon” sa Levitico 26.</w:t>
      </w:r>
    </w:p>
    <w:p>
      <w:pPr>
        <w:pStyle w:val="ArticleBody"/>
        <w:jc w:val="left"/>
      </w:pPr>
      <w:r>
        <w:rPr>
          <w:rFonts w:ascii="Times New Roman" w:hAnsi="Times New Roman" w:eastAsia="Times New Roman" w:cs="Times New Roman"/>
        </w:rPr>
        <w:t>Ang “tulo ka pilo nga pag-aplikar sa tagna” natukod pinaagi sa unang duha ka mga saksi nga nag-ila ug nagapahimutang sa mga kinaiya sa ikatulo ug katapusang katumanan. Uban sa tulo ka pagkapukan sa Babilonia, ang mismong mensahe nga nag-ila sa pagkapukan sa Babilonia, mao usab ang nag-ila sa lagda nga maoy saligan sa tulo ka pilo nga pag-aplikar sa tagna. Ang unang duha ka pagkapukan sa Babilonia nag-ila sa mga propetikanhong kinaiya sa ikatulo ug katapusang pagkapukan.</w:t>
      </w:r>
    </w:p>
    <w:p>
      <w:pPr>
        <w:pStyle w:val="ArticleBody"/>
        <w:jc w:val="left"/>
      </w:pPr>
      <w:r>
        <w:rPr>
          <w:rFonts w:ascii="Times New Roman" w:hAnsi="Times New Roman" w:eastAsia="Times New Roman" w:cs="Times New Roman"/>
        </w:rPr>
        <w:t>Ang kasaysayan sa mga Millerite gisubli sa matag pulong mismo diha sa kasaysayan sa Future for America. Sa kasaysayan sa mga Millerite, ang usa ka tinigom nga mga lagda nga napamilyar ni William Miller ug iyang gigamit sa pag-establisar sa balangkas sa kamatuoran nga iyang gigamit sa pagpahibalo sa mensahe sa unang manulonda, maoy usa ka timailhan nianang kasaysayan. Ang usa ka “triple application of prophecy” maoy usa sa mga lagda nga gitigom niining katapusang mga adlaw aron matukod ang balangkas sa kamatuoran diin ang mensahe sa ikatulong manulonda giila.</w:t>
      </w:r>
    </w:p>
    <w:p>
      <w:pPr>
        <w:pStyle w:val="ArticleBody"/>
        <w:jc w:val="left"/>
      </w:pPr>
      <w:r>
        <w:rPr>
          <w:rFonts w:ascii="Times New Roman" w:hAnsi="Times New Roman" w:eastAsia="Times New Roman" w:cs="Times New Roman"/>
        </w:rPr>
        <w:t>Ang tulo ka mga pagpakita sa Roma, inubanan sa tulo ka mga pagpakita sa pagkapukan sa Babilonia, suod nga may kalabutan sa usag usa, apan adunay mga kalainan. Ang bigaon nga Tiro, o Babilonia, nga nakighilawas sa mga hari sa yuta usa ka unod uban kanila, apan siya nagahari ibabaw niadtong mga hari maingon nga si Jezebel naghari ibabaw ni Haring Ahab. Ang modernong Roma mao ang mapintas nga mananap sa Pinadayag disiete nga ginasakyan ug ginaarian sa bigaon sa Modernong Babilonia.</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“Unya gikuha ang akong mga mata gikan sa himaya, ug gipakita ako ngadto sa salin dinhi sa yuta. Ang manulonda miingon kanila, ‘Mokalagiw ba kamo gikan sa pito ka ulahing mga hampak? Moadto ba kamo sa himaya ug magakalipay sa tanan nga giandam sa Dios alang kanila nga nahigugma Kaniya ug andam nga magaantus tungod sa Iyang ngalan? Kon mao, kinahanglan nga mamatay kamo aron mabuhi. Pangandam, pangandam, pangandam. Kinahanglan nga aduna kamoy labi pang dakong pagpangandam kay sa anaa kaninyo karon, kay ang adlaw sa Ginoo nagasingabot, mabangis sa kapungot ug sa mapintas nga kasuko, aron himoon ang yuta nga biniyaan ug aron laglagon gikan niana ang mga makasasala niini. Ihalad ninyo ang tanan ngadto sa Dios. Ibutang ang tanan ibabaw sa Iyang halaran—ang kaugalingon, kabtangan, ug ang tanan—ingon nga buhing halad. Kinahanglan ang tanan aron makasulod sa himaya. Tigumi alang sa inyong kaugalingon ang bahandi sa langit, diin walay kawatan nga makaduol ni ang taya makadaut. Kinahanglan nga mahimong mga umalambit kamo sa mga pag-antos ni Cristo dinhi kon buot kamo nga mahimong mga umalambit uban Kaniya sa Iyang himaya sa ulahi.’”</w:t>
      </w:r>
    </w:p>
    <w:p>
      <w:pPr>
        <w:pStyle w:val="ArticleScripture"/>
        <w:jc w:val="left"/>
      </w:pPr>
      <w:r>
        <w:rPr>
          <w:rFonts w:ascii="Times New Roman" w:hAnsi="Times New Roman" w:eastAsia="Times New Roman" w:cs="Times New Roman"/>
        </w:rPr>
        <w:t>“Ang langit igo ra kaayo ang bili, kon maangkon nato kini pinaagi sa pag-antus. Kinahanglan nga ilimod nato ang kaugalingon sa tibuok dalan, mamatay sa kaugalingon sa matag-adlaw, tugotan nga si Jesus lamang ang makita, ug ipadayon sa kanunay nga panan-aw ang Iyang himaya. Akong nakita nga kadtong bag-ohay pa lamang midawat sa kamatuoran kinahanglan makaila kon unsa ang pag-antus tungod kang Cristo; nga sila magaagian ug mga pagsulay nga hait ug masakit gayod, aron sila maputli ug maandam pinaagi sa pag-antus sa pagdawat sa patik sa buhing Dios, makaagi sa panahon sa kagul-anan, makakita sa Hari diha sa Iyang katahum, ug mopuyo sa presensya sa Dios ug sa putli, balaang mga manulonda.</w:t>
      </w:r>
    </w:p>
    <w:p>
      <w:pPr>
        <w:pStyle w:val="ArticleScripture"/>
        <w:jc w:val="left"/>
      </w:pPr>
      <w:r>
        <w:rPr>
          <w:rFonts w:ascii="Times New Roman" w:hAnsi="Times New Roman" w:eastAsia="Times New Roman" w:cs="Times New Roman"/>
        </w:rPr>
        <w:t>“Sa dihang nakita ko kon unsa ang angay natong pagkahimoon aron makapanunod sa himaya, ug unya nakita ko kon unsa kadako ang giantos ni Jesus aron mabatonan alang kanato ang ingon nianang kadato nga panulondon, nagaampo ako nga hinaut unta kita bautismohan ngadto sa mga pag-antos ni Cristo, aron dili kita mahadlok sa mga pagsulay, kondili antuson nato kini uban ang pagpailub ug kalipay, nga nasayod kon unsa ang giantos ni Jesus aron kita, pinaagi sa Iyang kakabus ug mga pag-antos, mamahimong adunahan. Miingon ang manulonda, ‘Ilhon nga walay bili ang kaugalingon; kinahanglan magdalidali kamo sa paglakaw.’ Ang uban kanato may panahon sa pagdawat sa kamatuoran ug sa pag-uswag lakang sa lakang, ug ang matag lakang nga atong gihimo naghatag kanato ug kusog sa paghimo sa sunod. Apan karon ang panahon hapit na matapos, ug ang atong nakat-onan sulod sa daghang mga tuig, sila kinahanglan makakat-on niana sulod sa pipila ka mga bulan. Kinahanglan usab nga daghan ang ilang kalimtan ug daghan ang ilang tun-an pag-usab. Kadtong dili modawat sa timaan sa mananap ug sa iyang larawan sa dihang mogula na ang sugo, kinahanglan adunay kalig-on sa paghukom karon aron makaingon, Dili, dili kami motagad sa institusyon sa mananap.”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Nubenta’y Singko</dc:title>
  <dc:subject>Pagpadayag sa Propetikong Kahulogan sa Mensahe sa Ikaduhang Manulunda</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