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Noventa’y Sais</w:t>
      </w:r>
    </w:p>
    <w:p>
      <w:pPr>
        <w:pStyle w:val="ArticleSubtitle"/>
        <w:jc w:val="left"/>
      </w:pPr>
      <w:r>
        <w:rPr>
          <w:rFonts w:ascii="Arial" w:hAnsi="Arial" w:eastAsia="Arial" w:cs="Arial"/>
        </w:rPr>
        <w:t>Ang Tulo ka Paggamit sa Tagna: Pag-abli sa Propetikong Balangkas alang sa Kataposang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Ang balangkas sa mensaheng matagnaon ni William Miller mao ang duha ka makagun-ob nga mga gahum sa paganismo nga gisundan sa papado, ug ang balangkas sa matagnaong mensahe sa Future for America mao ang tulo ka makagun-ob nga mga gahum sa paganismo, nga gisundan sa papado, nga gisundan sa apostatang Protestante, apan ang tanan nagakahitabo nga dungan sa katapusan. Usa ka pangunang matagnaong yawe sa matagnaong pagsabot ni Miller mao nga “ang adlaw-adlaw” diha sa basahon ni Daniel usa ka simbolo sa paganismo, kay kini maoy nagtukod sa kalambigitan sa duha ka makagun-ob nga mga gahum nga nahimong iyang balangkas sa matagnaong pagsabot. Usa usab ka pangunang matagnaong yawe sa matagnaong pagsabot sa Future for America mao nga “ang adlaw-adlaw” diha sa basahon ni Daniel usa ka simbolo sa paganismo, kay ang kasaysayanong katumanan sa paganismo maoy nagtukod sa sunod-sunod nga mga hitabo diha sa Daniel onse bersikulo kwarenta ug kwarenta ug usa, nga nahimong balangkas sa matagnaong pagsabot sa Future for America.</w:t>
      </w:r>
    </w:p>
    <w:p>
      <w:pPr>
        <w:pStyle w:val="ArticleBody"/>
        <w:jc w:val="left"/>
      </w:pPr>
      <w:r>
        <w:rPr>
          <w:rFonts w:ascii="Times New Roman" w:hAnsi="Times New Roman" w:eastAsia="Times New Roman" w:cs="Times New Roman"/>
        </w:rPr>
        <w:t>Sama sa kanunayng mahitabo bahin sa bag-ong kahayag, ang pag-uswag sa kamatuoran nga nabuksan niadtong 1989 sa pagkahugno sa Soviet Union gisupak sa daghang nagkalainlaing mga tingog. Ang pagsukol nga gidala batok sa kamatuoran kanunayng miresulta sa mas tin-aw nga pagsabot sa kamatuoran. Niadtong unang mga paglalis batok sa kamatuoran nga makita sa katapusang unom ka mga bersikulo sa Daniel onse, daghang mga lagda sa tagna nga anaa sa Biblia giila nga mahinungdanong mga pamatuod aron pagsuporta sa pagdugang sa kahibalo nga nahitabo sa dihang ang basahon ni Daniel gibuksan niadtong 1989. Karon atong ginahunahuna ang usa niadtong mga lagda, nga atong gitawag og “usa ka tulo-ka-pilo nga aplikasyon sa tagna.”</w:t>
      </w:r>
    </w:p>
    <w:p>
      <w:pPr>
        <w:pStyle w:val="ArticleBody"/>
        <w:jc w:val="left"/>
      </w:pPr>
      <w:r>
        <w:rPr>
          <w:rFonts w:ascii="Times New Roman" w:hAnsi="Times New Roman" w:eastAsia="Times New Roman" w:cs="Times New Roman"/>
        </w:rPr>
        <w:t>Nagsugod kita pinaagi sa pagtan-aw sa duha ka tripleng aplikasyon nga sa usa ka lebel mao ang samang linya, apan sa laing lebel sila managlahi. Ang unang duha ka pagpakita sa Roma (pagano ug papal), maoy nagtukod sa ikatulong pagpakita sa Modernong Roma. Ang unang duha ka pagpakita sa Babilonia (Babel ug Babilonia), maoy nagtukod sa ikatulong pagpakita sa Modernong Babilonia. Ang Modernong Roma mao ang mananap sa Pinadayag disi-siyete nga gisakyan ug giharian sa Modernong Babilonia. Sila managlahing sama sa usa ka koboy ug sa iyang kabayo, apan nagabuhat usab sila ug espirituhanong pakighilawas sa usag usa, busa niadtong lebelha sila usa. Aduna pay duha ka ubang tripleng aplikasyon sa tagna nga adunay susamang relasyon.</w:t>
      </w:r>
    </w:p>
    <w:p>
      <w:pPr>
        <w:pStyle w:val="ArticleBody"/>
        <w:jc w:val="left"/>
      </w:pPr>
      <w:r>
        <w:rPr>
          <w:rFonts w:ascii="Times New Roman" w:hAnsi="Times New Roman" w:eastAsia="Times New Roman" w:cs="Times New Roman"/>
        </w:rPr>
        <w:t>Ang unang duha ka pagpakita ni Elias (si Elias ug si Juan Bautista) nagpatukod sa ikatulong Elias sa katapusang mga adlaw. Uban niana, ang unang duha ka mga mensahero nga nag-andam sa dalan alang sa Mensahero sa Pakigsaad (si Juan Bautista ug si William Miller) nagpatukod sa mensahero nga nag-andam sa dalan alang sa Mensahero sa Pakigsaad sa katapusang mga adlaw. Adunay tulo ka mahinungdanong mga punto nga kinahanglang maila diha niining duha ka linya sa tulo ka pilo nga mga paggamit sa tagna.</w:t>
      </w:r>
    </w:p>
    <w:p>
      <w:pPr>
        <w:pStyle w:val="ArticleBody"/>
        <w:jc w:val="left"/>
      </w:pPr>
      <w:r>
        <w:rPr>
          <w:rFonts w:ascii="Times New Roman" w:hAnsi="Times New Roman" w:eastAsia="Times New Roman" w:cs="Times New Roman"/>
        </w:rPr>
        <w:t>Ang unang punto mao nga ang tinuod nga mga historikal nga representante sa duha ka linya sa tulo ka pilo nga mga paggamit sa tagna sa batakan mao ra nga mga historikal nga personahe, apan ang ilang katuyoan sa duha ka representasyon tin-awng lahi. Ang ikaduhang punto mao ang pag-ila kon unsa ang kalainan tali sa duha ka suod nga may kalabutan nga tulo ka pilo nga mga paggamit sa tagna. Ang maong kalainan mao nga si Elias nagrepresentar sa usa ka gawasnong buluhaton sa kataposang mga adlaw, ug ang mensahero nga nagaandam sa dalan alang sa Mensahero sa Tugon nagrepresentar sa usa ka sulodnong buluhaton sa kataposang mga adlaw.</w:t>
      </w:r>
    </w:p>
    <w:p>
      <w:pPr>
        <w:pStyle w:val="ArticleBody"/>
        <w:jc w:val="left"/>
      </w:pPr>
      <w:r>
        <w:rPr>
          <w:rFonts w:ascii="Times New Roman" w:hAnsi="Times New Roman" w:eastAsia="Times New Roman" w:cs="Times New Roman"/>
        </w:rPr>
        <w:t>Ang ikatulong punto nga angayng timan-an mao nga si Jesus, ingon nga Alpha ug Omega, nagaila sa ikatulong Elias, ug usab sa ikatulong mensahero nga nagaandam sa dalan, nga adunay usa ka nahaunang ug usa ka katapusang mensaherong Elias, ug usa ka nahaunang ug usa ka katapusang mensahero nga nagaandam sa dalan alang sa Mensahero sa Pakigsaad. Ang mensaherong Elias sa nahaunang manulonda ug ang mensaherong Elias sa ikatulong manulonda maoy naglangkob sa ikatulong katumanan ni Elias, ug ang mensahero nga nagaandam sa dalan gilarawan ingon nga mensahero sa mga kalihukan sa nahaunang ug sa ikatulong mga manulonda.</w:t>
      </w:r>
    </w:p>
    <w:p>
      <w:pPr>
        <w:pStyle w:val="ArticleBody"/>
        <w:jc w:val="left"/>
      </w:pPr>
      <w:r>
        <w:rPr>
          <w:rFonts w:ascii="Times New Roman" w:hAnsi="Times New Roman" w:eastAsia="Times New Roman" w:cs="Times New Roman"/>
        </w:rPr>
        <w:t>Si Elias nga manalagna naghatag ug usa ka hulagway sa katapusang-adlaw nga komprontasyon tali sa katawhan sa Dios ug sa tulo-ka-bahin nga panaghiusa sa Modernong Roma diha sa komprontasyon sa Bukid sa Carmel.</w:t>
      </w:r>
    </w:p>
    <w:p>
      <w:pPr>
        <w:pStyle w:val="ArticleBody"/>
        <w:jc w:val="left"/>
      </w:pPr>
      <w:r>
        <w:rPr>
          <w:rFonts w:ascii="Times New Roman" w:hAnsi="Times New Roman" w:eastAsia="Times New Roman" w:cs="Times New Roman"/>
        </w:rPr>
        <w:t>Ang Bukid sa Carmel nahimutang sa amihanang Israel, duol sa baybayon sa Dagat Mediteraneo. Nagdagan kini sa kinatibuk-an gikan sa amihanan-kasadpan paingon sa habagatan-sidlakan ug naglangkob sa usa ka iladong tagaytay nga moabot ug mga 39 ka milya (63 ka kilometro). Ang Walog sa Megiddo, nga nailhan usab ingong Walog sa Jezreel, nahimutang sa habagatan-sidlakan sa Bukid sa Carmel. Ang Bukid sa Carmel ug ang Walog sa Megiddo medyo duol ra sa usag usa sumala sa gilay-on. Ang gilay-on tali kanila, sa tul-id nga linya (ingon sa paglupad sa uwak), maoy gibana-bana nga 20 hangtod 25 ka milya (32 hangtod 40 ka kilometro). Sa kasadpan sa Bukid sa Carmel nahimutang ang Dagat Mediteraneo, ug sa sidlakan sa Walog sa Megiddo ug sa Walog sa Jezreel nahimutang ang Dagat sa Galilea, nga nailhan usab ingong Lanaw sa Tiberias o ang Lanaw sa Kinneret.</w:t>
      </w:r>
    </w:p>
    <w:p>
      <w:pPr>
        <w:pStyle w:val="ArticleBody"/>
        <w:jc w:val="left"/>
      </w:pPr>
      <w:r>
        <w:rPr>
          <w:rFonts w:ascii="Times New Roman" w:hAnsi="Times New Roman" w:eastAsia="Times New Roman" w:cs="Times New Roman"/>
        </w:rPr>
        <w:t>Diha sa Pinadayag, ang gubat sa Armagedon nagaila sa Walog sa Megiddo, ug ang inspirasyon wala magtinguha nga ang mga tinun-an sa tagna motoo nga ang basahon sa Pinadayag nagaila sa iyang mensahe sa literal nga mga pulong; busa, sa dihang giila niini ang Armagedon (Megiddo) ingon nga Armagedon, gigamit niini ang pulong nga “har,” nga nagpasabot og bukid, aron ipatin-aw nga ang maong gubat usa ka espirituwal nga representasyon sa katapusang gubat nga ngadto niini ang dragon, ang mapintas nga mananap, ug ang mini nga propeta nagmando sa kalibotan.</w:t>
      </w:r>
    </w:p>
    <w:p>
      <w:pPr>
        <w:pStyle w:val="ArticleBody"/>
        <w:jc w:val="left"/>
      </w:pPr>
      <w:r>
        <w:rPr>
          <w:rFonts w:ascii="Times New Roman" w:hAnsi="Times New Roman" w:eastAsia="Times New Roman" w:cs="Times New Roman"/>
        </w:rPr>
        <w:t>Pinaagi sa pag-ila kang Megiddo ingon nga Armageddon, gisiguro ni Juan nga dili kini sabton ingon nga usa ka literal nga heograpikal nga dapit, kay ang Megiddo usa ka walog ug walay mga bukid. Duol kaayo niini ang Bukid sa Carmel diin nahitabo ang pag-atubangay ni Elias kang Ahab ug sa mga propeta ni Jezebel; busa ang Megiddo ug ang Bukid sa Carmel kapwa mga hulagway sa katapusang gubat sa Armageddon.</w:t>
      </w:r>
    </w:p>
    <w:p>
      <w:pPr>
        <w:pStyle w:val="ArticleBody"/>
        <w:jc w:val="left"/>
      </w:pPr>
      <w:r>
        <w:rPr>
          <w:rFonts w:ascii="Times New Roman" w:hAnsi="Times New Roman" w:eastAsia="Times New Roman" w:cs="Times New Roman"/>
        </w:rPr>
        <w:t>Kon ikaw magdrowing ug usa ka triyanggulo nga ang mga tumoy mao ang Jerusalem, Bukid sa Carmel, ug ang Walog sa Megiddo, ang Jerusalem mahimutang sa habagatan-sidlakang suok nianang triyanggulo, uban ang Bukid sa Carmel sa amihanan-kasadpan ug ang Walog sa Megiddo sa amihanan-sidlakan. Ang dapit nga sa simbolikong paagi nagrepresentar sa gubat sa Armageddon giutlanan sa duha ka dagat, ug ang hari sa amihanan (ang bigaon sa Modernong Babilonia) moabut sa iyang katapusan taliwala sa mga dagat ug sa mahimayaong balaang bukid. Ug niadtong panahona matapos ang panahon sa pagsulay sa tawo.</w:t>
      </w:r>
    </w:p>
    <w:p>
      <w:pPr>
        <w:pStyle w:val="ArticleScripture"/>
        <w:jc w:val="left"/>
      </w:pPr>
      <w:r>
        <w:rPr>
          <w:rFonts w:ascii="Times New Roman" w:hAnsi="Times New Roman" w:eastAsia="Times New Roman" w:cs="Times New Roman"/>
        </w:rPr>
        <w:t>Apan ang mga balita gikan sa sidlakan ug gikan sa amihanan makapahasol kaniya; busa mogula siya uban sa dakong kapungot aron sa paglaglag, ug sa hingpit pagpatay sa daghan. Ug itanum niya ang mga tabernakulo sa iyang palasyo sa taliwala sa mga dagat diha sa mahimayaong balaan nga bukid; apan moabut siya sa iyang katapusan, ug walay motabang kaniya. Ug niadtong panahona motindog si Miguel, ang dakong principe nga nagatindog alang sa mga anak sa imong katawhan; ug may panahon sa kagul-anan, nga wala gayud mahitabo sukad nga may nasud hangtud nianang maong panahona: ug niadtong panahona maluwas ang imong katawhan, ang matag usa nga hingkaplagang nahisulat sa basahon. Daniel 11:44–12:1.</w:t>
      </w:r>
    </w:p>
    <w:p>
      <w:pPr>
        <w:pStyle w:val="ArticleBody"/>
        <w:jc w:val="left"/>
      </w:pPr>
      <w:r>
        <w:rPr>
          <w:rFonts w:ascii="Times New Roman" w:hAnsi="Times New Roman" w:eastAsia="Times New Roman" w:cs="Times New Roman"/>
        </w:rPr>
        <w:t>Ang tulo ka pahiangay ni Elias nagrepresentar sa gawasnong pag-atubang sa katawhan sa Dios sa hari sa amihanan, nga mao ang ulo sa tulo-ka-pilo nga panaghiusa sa dragon, sa mananap, ug sa mini nga propeta nga nagdala sa kalibotan ngadto sa Armagedon. Ang tulo ka kaaway ni Elias nga naglarawan sa tulo-ka-pilo nga panaghiusa mao si Ahab, nga mao ang hari sa napulo ka tribo sa amihanan nga nagrepresentar sa napulo ka hari sa Pinadayag disi-siete, nga nakighilawas uban sa bigaon sa Babilonia, ug nga nagkauyon sa paghatag sa ilang gingharian ngadto sa bigaon sulod sa “usa ka takna”, nga mao ang “takna” sa krisis sa balaod sa Dominggo. Ang bigaon sa Babilonia girepresentahan ni Jezebel, ug ang mga propeta ni Baal ni Jezebel ug ang mga saserdote sa kakahoyan nagrepresentar sa mini nga propeta.</w:t>
      </w:r>
    </w:p>
    <w:p>
      <w:pPr>
        <w:pStyle w:val="ArticleBody"/>
        <w:jc w:val="left"/>
      </w:pPr>
      <w:r>
        <w:rPr>
          <w:rFonts w:ascii="Times New Roman" w:hAnsi="Times New Roman" w:eastAsia="Times New Roman" w:cs="Times New Roman"/>
        </w:rPr>
        <w:t>Ang krisis sa balaod sa Domingo nagsugod sa hapit na moabot nga balaod sa Domingo sa Estados Unidos ug matapos sa dihang motindog si Miguel. Sa pag-abot niana nga balaod sa Domingo, ang ikaduhang tingog sa Pinadayag kapitulo 18 nagtawag sa ubang panon sa Dios sa paggawas gikan sa Babilonia. Ang yugto sa panahon sukad sa pagtawag sa paggawas gikan sa Babilonia hangtod sa panapos sa panahon sa pagtugot maoy yugto sa paghukom sa bigaon sa Babilonia. Kini usab mao ang yugto sa panahon sa dihang ang Espiritu Santo igabubo nga walay sukod. Kini mao ang “takna,” nga ang napulo ka mga hari mouyon sa pagdumala-uban sa bigaon sa Tiro, nga dili na hikalimtan. Kini mao ang “takna,” sa dakong “linog” sa Pinadayag 11, sa dihang ang usa ka gatus ug kap-atan ug upat ka libo igapatindog ingon nga usa ka bandila.</w:t>
      </w:r>
    </w:p>
    <w:p>
      <w:pPr>
        <w:pStyle w:val="ArticleScripture"/>
        <w:jc w:val="left"/>
      </w:pPr>
      <w:r>
        <w:rPr>
          <w:rFonts w:ascii="Times New Roman" w:hAnsi="Times New Roman" w:eastAsia="Times New Roman" w:cs="Times New Roman"/>
        </w:rPr>
        <w:t>Ug ang mga hari sa yuta, nga nakighilawas ug nagkinabuhi nga maluho uban kaniya, magahilak tungod kaniya ug magabakho alang kaniya, sa diha nga ilang makita ang aso sa iyang pagkasunog, nga nagatindog sa halayo tungod sa kahadlok sa iyang kasakit, nga nagaingon, Alaot, alaot, kanang dakong siyudad nga Babilonia, kanang gamhanang siyudad! kay sa usa ka oras miabut ang imong hukom. Pinadayag 18:9, 10.</w:t>
      </w:r>
    </w:p>
    <w:p>
      <w:pPr>
        <w:pStyle w:val="ArticleBody"/>
        <w:jc w:val="left"/>
      </w:pPr>
      <w:r>
        <w:rPr>
          <w:rFonts w:ascii="Times New Roman" w:hAnsi="Times New Roman" w:eastAsia="Times New Roman" w:cs="Times New Roman"/>
        </w:rPr>
        <w:t>Maingon nga giila ni Juan ang Megiddo ingon nga bukid (“har”) sa Megiddo aron ilhon ang usa ka espirituwal ug dili literal nga kamatuoran, ang paghukom sa bigaon sa Babilonya ug sa Tiro giila usab nga mahitabo sulod sa “takna,” ug usab sulod sa usa ka “adlaw.”</w:t>
      </w:r>
    </w:p>
    <w:p>
      <w:pPr>
        <w:pStyle w:val="ArticleScripture"/>
        <w:jc w:val="left"/>
      </w:pPr>
      <w:r>
        <w:rPr>
          <w:rFonts w:ascii="Times New Roman" w:hAnsi="Times New Roman" w:eastAsia="Times New Roman" w:cs="Times New Roman"/>
        </w:rPr>
        <w:t>Busa ang iyang mga hampak moabot kaniya sulod sa usa ka adlaw—ang kamatayon, ug pagbangotan, ug gutom; ug siya pagasunogon gayud sa kalayo; kay gamhanan ang Ginoong Dios nga nagahukom kaniya. Pinadayag 18:8.</w:t>
      </w:r>
    </w:p>
    <w:p>
      <w:pPr>
        <w:pStyle w:val="ArticleBody"/>
        <w:jc w:val="left"/>
      </w:pPr>
      <w:r>
        <w:rPr>
          <w:rFonts w:ascii="Times New Roman" w:hAnsi="Times New Roman" w:eastAsia="Times New Roman" w:cs="Times New Roman"/>
        </w:rPr>
        <w:t>Human sa Oktubre 22, 1844, ang matagnaong panahon dili na pagagamiton sa matagnaong paagi, ug busa ang paghukom sa gahom sa pagka-papa girepresentar nga mahitabo sulod sa usa ka “takna,” ug usab sulod sa usa ka “adlaw.” Ang “takna” sa iyang paghukom mao ang matagnaong yugto gikan sa balaod sa Dominggo sa Tinipong Bansa hangtod nga matapos ang probation. Importante nga matiman-an kining panahona sa paghisgot sa Elias sa katapusang mga adlaw, kay ang gubat ni Elias sa Bukid Carmel mosunod sa sulodnong pagsulay sa katawohan sa Dios sa katapusang mga adlaw, ug ang panahon sa pagsulay alang sa iglesia ug sa kalibotan adunay mao rang matagnaong mga sinugdanan ug mga katapusan.</w:t>
      </w:r>
    </w:p>
    <w:p>
      <w:pPr>
        <w:pStyle w:val="ArticleBody"/>
        <w:jc w:val="left"/>
      </w:pPr>
      <w:r>
        <w:rPr>
          <w:rFonts w:ascii="Times New Roman" w:hAnsi="Times New Roman" w:eastAsia="Times New Roman" w:cs="Times New Roman"/>
        </w:rPr>
        <w:t>Ang duha ka mga tingog sa Pinadayag kapitulo 18 nagrepresentar sa duha ka managlahi nga mga tawag ngadto sa duha ka mga iglesia. Ang unang iglesia mao ang usa ka gatus ug kap-atan ug upat ka libo sa Pinadayag kapitulo 7, ug ang ikaduhang iglesia nga gitawag mao ang dakong panon sa katawhan sa Pinadayag kapitulo 7. Ang tawag ngadto sa usa ka gatus ug kap-atan ug upat ka libo gihimo samtang ang Espiritu Santo ginabubo sa pinig nga sukod, ug ang tawag ngadto sa dakong panon sa katawhan gihimo sa dihang ang Espiritu Santo ginabubo nga walay sukod.</w:t>
      </w:r>
    </w:p>
    <w:p>
      <w:pPr>
        <w:pStyle w:val="ArticleScripture"/>
        <w:jc w:val="left"/>
      </w:pPr>
      <w:r>
        <w:rPr>
          <w:rFonts w:ascii="Times New Roman" w:hAnsi="Times New Roman" w:eastAsia="Times New Roman" w:cs="Times New Roman"/>
        </w:rPr>
        <w:t>“Ang propeta nagaingon, ‘Nakita ko ang laing manulonda nga nanaug gikan sa langit, nga adunay dakung gahum; ug ang yuta nalamdagan sa iyang himaya. Ug siya misinggit sa makusog nga tingog, nga nagaingon, Ang dakung Babilonia nahulog na, nahulog na, ug nahimong puloy-anan sa mga yawa’ (Revelation 18:1, 2). Mao kini ang mao rang mensahe nga gihatag sa ikaduhang manulonda. Nahulog na ang Babilonia, ‘tungod kay iyang gipainom ang tanang mga nasod sa bino sa kapungot sa iyang pakighilawas’ (Revelation 14:8). Unsa ba kana nga bino?—Ang iyang mini nga mga doktrina. Iyang gihatag sa kalibotan ang mini nga Adlaw nga Igpapahulay puli sa Igpapahulay sa ikaupat nga sugo, ug gisubli niya ang kabakakan nga unang gisulti ni Satanas kang Eva didto sa Eden—ang kinaiyanhong pagkadili-mamatay sa kalag. Daghang susamang mga kasaypanan iyang gipakaylap sa halayo ug sa gilapdon, ‘nga nanudlo ingon nga mga doktrina sa mga sugo sa mga tawo’ (Mateo 15:9).”</w:t>
      </w:r>
    </w:p>
    <w:p>
      <w:pPr>
        <w:pStyle w:val="ArticleScripture"/>
        <w:jc w:val="left"/>
      </w:pPr>
      <w:r>
        <w:rPr>
          <w:rFonts w:ascii="Times New Roman" w:hAnsi="Times New Roman" w:eastAsia="Times New Roman" w:cs="Times New Roman"/>
        </w:rPr>
        <w:t>“Sa dihang gisugdan ni Jesus ang Iyang publikong ministeryo, Iyang gilimpyohan ang Templo gikan sa sakrilehiyosong paghugaw niini. Lakip sa katapusang mga buhat sa Iyang ministeryo mao ang ikaduhang paglimpyo sa Templo. Busa sa katapusang buluhaton alang sa pasidaan sa kalibotan, duha ka managlahi nga mga pagtawag ang gihimo ngadto sa mga iglesia. Ang mensahe sa ikaduhang manulonda mao kini, ‘Napukan na ang Babilonia, napukan na, kanang dakong siyudad, kay gipainom niya ang tanang mga nasud sa bino sa kapungot sa iyang pakighilawas’ (Pinadayag 14:8). Ug sa makusog nga singgit sa mensahe sa ikatulong manulonda usa ka tingog ang nadungog gikan sa langit nga nagaingon, ‘Gumula kamo gikan kaniya, akong katawhan, aron dili kamo makaambit sa iyang mga sala, ug aron dili kamo makadawat sa iyang mga hampak. Kay ang iyang mga sala miabut na ngadto sa langit, ug nahinumdom ang Dios sa iyang mga kasal-anan’ (Pinadayag 18:4, 5).” Selected Messages, libro 2, 118.</w:t>
      </w:r>
    </w:p>
    <w:p>
      <w:pPr>
        <w:pStyle w:val="ArticleBody"/>
        <w:jc w:val="left"/>
      </w:pPr>
      <w:r>
        <w:rPr>
          <w:rFonts w:ascii="Times New Roman" w:hAnsi="Times New Roman" w:eastAsia="Times New Roman" w:cs="Times New Roman"/>
        </w:rPr>
        <w:t>Ang gamhanang manulonda mikanaug ingon nga katumanan sa Pinadayag kapitulo 18, sa dihang ang dagkung mga tinukod sa Siyudad sa New York gipukan niadtong Septiyembre 11, 2001, uban sa pag-abot sa “hangin gikan sa sidlakan” sa Islam. Unya misinggit siya “sa makusog uban sa gamhanang tingog, nga nagaingon, Nahulog na ang dakung Babilonia, nahulog na, ug nahimong puloy-anan sa mga yawa.” Ug unya sa bersikulo 4 laing tingog “ang nadungog gikan sa langit nga nagaingon, ‘Gumula kamo gikan kaniya, akong katawhan.’” Kining duha ka mga tingog mao ang “duha ka lahi nga mga tawag nga gihimo ngadto sa mga iglesia.” Ang duha ka lahi nga mga iglesia sa Dios sa kaulahiang mga adlaw giila ingon nga ang usa ka gatus ug kap-atan ug upat ka libo ug ang dakung panon.</w:t>
      </w:r>
    </w:p>
    <w:p>
      <w:pPr>
        <w:pStyle w:val="ArticleBody"/>
        <w:jc w:val="left"/>
      </w:pPr>
      <w:r>
        <w:rPr>
          <w:rFonts w:ascii="Times New Roman" w:hAnsi="Times New Roman" w:eastAsia="Times New Roman" w:cs="Times New Roman"/>
        </w:rPr>
        <w:t>Ang yugto sa pagsulay alang sa usa ka gatos ug kap-atan ug upat ka libo nagsugod uban sa Islam sa ikatulong Kaalaotan, nga giila ni Isaias ingon nga ang “adlaw sa hangin gikan sa sidlakan.” Kadtong yugto sa pagsulay matapos uban sa hapit nang moabot nga balaod sa Domingo sa Tinipong Bansa sa Amerika ug sa pagpatuman sa marka sa mananap. Ang mananap mao ang peke nga hari sa amihanan, ang ulo sa modernong Babilonia. Ang Babilonia mao ang leon sa Daniel kapitulo pito, ug ang masupilon nga manalagna gikan sa Juda, nga nagrepresentar sa Laodicean nga Adventismo, nga mamatay sulod sa yugto nga nagsugod sa “asno” sa Islam (Septyembre 11, 2001), ug matapos sa “leon,” (Modernong Babilonia).</w:t>
      </w:r>
    </w:p>
    <w:p>
      <w:pPr>
        <w:pStyle w:val="ArticleBody"/>
        <w:jc w:val="left"/>
      </w:pPr>
      <w:r>
        <w:rPr>
          <w:rFonts w:ascii="Times New Roman" w:hAnsi="Times New Roman" w:eastAsia="Times New Roman" w:cs="Times New Roman"/>
        </w:rPr>
        <w:t>Sa yugto sa panahon nga girepresentar isip “ang lubnganan” sa masinupakon nga propeta sa Laodicean Adventism, ang ulahing ulan ginatimbang-timbang sa hustong sukod, samtang ang usa ka linain nga tawag ginahimo ngadto sa iglesia sa usa ka gatus ug kap-atan ug upat ka libo. Sa dihang kana nga yugto matapos na, sa “takna” sa “dakong linog,” nga nagarepresentar sa balaod sa Domingo sa Estados Unidos; moabot ang yugto sa ikaduhang tingog sa Pinadayag 18, uban sa pagpatuman sa timaan sa mananap, nga mao ang timaan sa hari sa amihanan. Sa maong panahon usab ang Islam sa ikatulong Kaalaotan gamiton aron sa pagdala ug usa ka nagpadayon ug nagakakusog nga paghukom batok sa usa ka apostatang kalibutan. Ang mensahe nga gimantala sa “bandila” sa usa ka gatus ug kap-atan ug upat ka libo sa panahon nianang ikaduhang linain nga tawag ngadto sa iglesia sa “dakong panon sa katawhan” nagaila sa “timaan” sa “hari sa amihanan,” ug sa papel sa Islam sa ikatulong Kaalaotan, nga girepresentar isip “ang mga anak sa sidlakan.”</w:t>
      </w:r>
    </w:p>
    <w:p>
      <w:pPr>
        <w:pStyle w:val="ArticleBody"/>
        <w:jc w:val="left"/>
      </w:pPr>
      <w:r>
        <w:rPr>
          <w:rFonts w:ascii="Times New Roman" w:hAnsi="Times New Roman" w:eastAsia="Times New Roman" w:cs="Times New Roman"/>
        </w:rPr>
        <w:t>Ang mensahe nga makapalagot sa gahum sa pagkapapa sa bersikulo kap-atan ug upat sa Daniel kapitulo onse, ug ang mensahe nga nagpasugod sa kataposang pagpatay sa dugo sa pagkapapa, gilarawan ingon nga “mga balita gikan sa sidlakan” (Islam) ug sa “amihanan” (ang marka sa mananap nga mapintas). Niadtong panahona, sama sa miaging panahon, ang Islam sa “hangin nga sidlakan” nagdala ug paghukom ibabaw sa Estados Unidos aron sugdan ang maong yugto, ug ang maong yugto matapos sa dihang ang hari sa amihanan moabut sa iyang katapusan, “sa taliwala sa mga dagat ug sa mahimayaong balaan nga bukid,” sa walog sa Megiddo ug sa Bungtod sa Carmel.</w:t>
      </w:r>
    </w:p>
    <w:p>
      <w:pPr>
        <w:pStyle w:val="ArticleBody"/>
        <w:jc w:val="left"/>
      </w:pPr>
      <w:r>
        <w:rPr>
          <w:rFonts w:ascii="Times New Roman" w:hAnsi="Times New Roman" w:eastAsia="Times New Roman" w:cs="Times New Roman"/>
        </w:rPr>
        <w:t>Ang panahon sa paghukom alang sa modernong Babilonya nga nagrepresentar sa iyang higdaanan sa kamatayon (lubnganan), nagsugod sa simbolo sa sidlakan ug matapos sa simbolo sa amihanan, maingon nga ang higdaanan sa kamatayon alang sa masinupakon nga propeta nga Laodiceano natapos diha sa unang tin-awng tawag ngadto sa mga iglesia. Ang lubnganan (higdaanan sa kamatayon) diin gilubong ang bakakong propeta sa Betel ug ang masinupakon nga propeta sa Juda, girepresentar tali sa usa ka “asno” ug usa ka “leon”.</w:t>
      </w:r>
    </w:p>
    <w:p>
      <w:pPr>
        <w:pStyle w:val="ArticleBody"/>
        <w:jc w:val="left"/>
      </w:pPr>
      <w:r>
        <w:rPr>
          <w:rFonts w:ascii="Times New Roman" w:hAnsi="Times New Roman" w:eastAsia="Times New Roman" w:cs="Times New Roman"/>
        </w:rPr>
        <w:t>Si Elias nagrepresentar sa mga katawohan sa Dios sa kataposang mga adlaw nga giatubang sa usa ka tulo-ka-bahin nga kaaway nga girepresentahan ni Ahab, Jezebel, ug sa mga propeta ni Jezebel. Si Jezebel mao ang simbolo sa gahom sa papa sa ikaupat nga iglesia sa Thyatira, ug ang iyang mga propeta didto sa Carmel girepresentahan sa mga propeta ni Baal ug sa mga pari sa kakahoyan. Si Baal nagrepresentar sa usa ka lalaking diyos, ug ang mga pari sa kakahoyan nagrepresentar kang Ashtaroth, usa ka babaeng diyosa; busa ang mini nga mga propeta ni Jezebel naglangkob sa lalaki ug babaye, nga nagrepresentar sa panaghiusa sa Iglesia ug Estado nga girepresentahan sa larawan sa mananap diha sa basahon sa Pinadayag.</w:t>
      </w:r>
    </w:p>
    <w:p>
      <w:pPr>
        <w:pStyle w:val="ArticleBody"/>
        <w:jc w:val="left"/>
      </w:pPr>
      <w:r>
        <w:rPr>
          <w:rFonts w:ascii="Times New Roman" w:hAnsi="Times New Roman" w:eastAsia="Times New Roman" w:cs="Times New Roman"/>
        </w:rPr>
        <w:t>Ang Estados Unidos mao ang unang magatindog ug larawan sa mananap sa Estados Unidos ug pagkahuman sa kalibotan, ug ang Estados Unidos mao ang mini nga manalagna sa tulo-ka-pilo nga panaghiusa. Si Ahab, ang hari sa napulo ka mga banay, nagrepresentar sa napulo ka mga hari sa Pinadayag disi-siyete, nga mao ang dragon, ug si Jezebel mao ang mananap. Si Elias diha sa pakig-atubang batok sa tulo-ka-pilo nga panaghiusa sa Modernong Babilonia, didto sa Bukid Carmel, diin ang bigaon sa Babilonia moabut sa iyang katapusan nga walay bisan kinsa nga motabang. Ang tulo ka pilo nga pag-aplikar kang Elias nagrepresentar sa gawasnon nga pakig-atubang nga gidala batok sa katawhan sa Dios sa katapusang mga adlaw, ug si Elias nagrepresentar sa manalagna nga anaa sa tuwirang pakig-atubang niadtong tulo ka mga gahum.</w:t>
      </w:r>
    </w:p>
    <w:p>
      <w:pPr>
        <w:pStyle w:val="ArticleBody"/>
        <w:jc w:val="left"/>
      </w:pPr>
      <w:r>
        <w:rPr>
          <w:rFonts w:ascii="Times New Roman" w:hAnsi="Times New Roman" w:eastAsia="Times New Roman" w:cs="Times New Roman"/>
        </w:rPr>
        <w:t>Usa ka mahinungdanong elemento sa sugilanon ni Elias mao ang “ulan,” nga nagrepresentar sa ulahing ulan nga gibubo diha sa kasaysayan sa komprontasyon. Sa pagpaingon ngadto sa komprontasyon didto sa Bukid Carmel, si Elias tin-awng nagpahayag nga walay ulan, gawas lamang kon pinaagi sa iyang pulong. Ang yugto nga nag-una sa “takna” sa paghukom kang Jezebel mao ang yugto nga girepresentahan sa unang lahi nga “tingog” nga gihatag ngadto sa mga iglesia. Kining “tingog” miabot niadtong Septiyembre 11, 2001, ug niadtong maong yugto ang “ulan” gisukod pa lamang, ug niadtong maong yugto may duha ka magkasumpaki nga mga mensahe sa ulahing ulan nga nalambigit sa panaglalis ni Habakkuk. Ang usa mao ang peke nga mensahe sa paghilak alang kang Tammuz, nga nagrepresentar sa usa ka “mensahe sa kalinaw ug kaluwasan,” ug ang usa mao ang tinuod nga mensahe sa ikatulong Kaalaotan sa Islam.</w:t>
      </w:r>
    </w:p>
    <w:p>
      <w:pPr>
        <w:pStyle w:val="ArticleBody"/>
        <w:jc w:val="left"/>
      </w:pPr>
      <w:r>
        <w:rPr>
          <w:rFonts w:ascii="Times New Roman" w:hAnsi="Times New Roman" w:eastAsia="Times New Roman" w:cs="Times New Roman"/>
        </w:rPr>
        <w:t>Ang tinuod nga mensahe sa “ulahing ulan” gibase sa papel sa Islam sa ikatulong Pag-alaot. Kana nga mensahe nagagikan sa usa ka tinubdan (nga mao ang Future for America), ug ang duha ka mga mensahe nakigbisog alang sa pagkalabaw hangtod nga gipamatud-an sa kasaysayan ang pagka-balido sa tinuod nga mensahe, ug gipamatud-an usab ang kabuang sa usa ka mensahe sa “kalinaw ug kaluwasan” sa maong panahon sama niining atong giatubang.</w:t>
      </w:r>
    </w:p>
    <w:p>
      <w:pPr>
        <w:pStyle w:val="ArticleScripture"/>
        <w:jc w:val="left"/>
      </w:pPr>
      <w:r>
        <w:rPr>
          <w:rFonts w:ascii="Times New Roman" w:hAnsi="Times New Roman" w:eastAsia="Times New Roman" w:cs="Times New Roman"/>
        </w:rPr>
        <w:t>“Ang mga tagna ni Daniel ug ni Juan kinahanglan sabton. Sila nagahubad sa usag usa. Ilang gihatag sa kalibutan ang mga kamatuoran nga ang matag usa kinahanglan makasabot. Kining mga tagna kinahanglan mahimong saksi sa kalibutan. Pinaagi sa ilang katumanan niining ulahing mga adlaw, ilang ipatin-aw ang ilang kaugalingon.” Kress Collection, 105.</w:t>
      </w:r>
    </w:p>
    <w:p>
      <w:pPr>
        <w:pStyle w:val="ArticleBody"/>
        <w:jc w:val="left"/>
      </w:pPr>
      <w:r>
        <w:rPr>
          <w:rFonts w:ascii="Times New Roman" w:hAnsi="Times New Roman" w:eastAsia="Times New Roman" w:cs="Times New Roman"/>
        </w:rPr>
        <w:t>Ang unang katumanan ni Elias diha sa tulo-kaigong aplikasyon ni Elias gipamatud-an sa ikaduhang Elias, nga giila ni Jesus ingon si Juan Bautista. Sa tingub, kining duha ka mga saksi maoy nagapahamutang sa ikatulong Elias.</w:t>
      </w:r>
    </w:p>
    <w:p>
      <w:pPr>
        <w:pStyle w:val="ArticleScripture"/>
        <w:jc w:val="left"/>
      </w:pPr>
      <w:r>
        <w:rPr>
          <w:rFonts w:ascii="Times New Roman" w:hAnsi="Times New Roman" w:eastAsia="Times New Roman" w:cs="Times New Roman"/>
        </w:rPr>
        <w:t>Ug sa ilang pagpahawa, misugod si Jesus sa pagsulti ngadto sa mga panon mahitungod kang Juan, Unsay inyong giadto sa kamingawan aron tan-awon? Usa ba ka bagakay nga gipalid sa hangin? Apan unsay inyong giadto aron tan-awon? Usa ba ka tawo nga sinul-oban ug mahumok nga bisti? ania karon, kadtong nagsul-ob ug mahumok nga bisti atua sa mga balay sa mga hari. Apan unsay inyong giadto aron tan-awon? Usa ba ka propeta? oo, magaingon Ako kaninyo, ug labaw pa sa usa ka propeta. Kay kini mao siya, nga mahitungod kaniya nahisulat, Tan-awa, ginapadala Ko ang akong sinugo sa atubangan sa imong nawong, nga magaandam sa imong dalan sa atubangan mo. Sa pagkatinuod magaingon Ako kaninyo, Sa taliwala sa mga natawo sa mga babaye wala pay mitungha nga mas daku kay kang Juan Bautista; bisan pa niana, ang labing ubos sa gingharian sa langit mas daku kay kaniya. Ug sukad sa mga adlaw ni Juan Bautista hangtod karon ang gingharian sa langit nagaantus ug paglupig, ug ang mga malulupigon nagaagaw niini pinaagi sa kusog. Kay ang tanang mga propeta ug ang kasugoan nanagna hangtod kang Juan. Ug kon andam kamo sa pagdawat niini, kini mao si Elias, nga pagaanhion unta. Ang may mga dalunggan sa pagpaminaw, pamatia. Mateo 11:7–15.</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“Karon, diha sa espiritu ug gahum ni Elias ug ni Juan Bautista, ang mga mensahero nga tinudlo sa Dios nagtawag sa pagtagad sa usa ka kalibutan nga padulong sa paghukom ngadto sa masulob-on nga mga hitabo nga sa dili madugay mahitabo maylabot sa panapos nga mga takna sa panahon sa grasya ug sa pagpakita ni Cristo Jesus ingon nga Hari sa mga hari ug Ginoo sa mga ginoo. Sa dili madugay ang matag tawo pagahukman tungod sa mga binuhatan nga nahimo diha sa lawas. Ang takna sa paghukom sa Dios miabut na, ug sa ibabaw sa mga sakop sa Iyang iglesia dinhi sa yuta nagapabilin ang mabug-at nga katungdanan sa paghatag ug pasidaan ngadto kanila nga nagatindog, daw ingon, sa kinatumyan gayud sa pangpang sa dayong kalaglagan. Sa matag tawhanong binuhat sa halapad nga kalibutan nga motagad kinahanglan ipasabot sa hayag ang mga prinsipyo nga anaa sa hulga sa dakung away nga ginapadayon, mga prinsipyo nga diin nagasalig ang kapalaran sa tibuok katawhan.”</w:t>
      </w:r>
    </w:p>
    <w:p>
      <w:pPr>
        <w:pStyle w:val="ArticleScripture"/>
        <w:jc w:val="left"/>
      </w:pPr>
      <w:r>
        <w:rPr>
          <w:rFonts w:ascii="Times New Roman" w:hAnsi="Times New Roman" w:eastAsia="Times New Roman" w:cs="Times New Roman"/>
        </w:rPr>
        <w:t>“Ning katapusang mga takna sa panahon sa pagsulay alang sa mga anak sa mga tawo, sa diha nga ang kapalaran sa matag kalag hapit na pagahukman sa walay katapusan, ang Ginoo sa langit ug sa yuta nagapaabot sa Iyang iglesia nga mamukaw ngadto sa paglihok ingon nga wala pa sukad kaniadto. Kadtong mga gihimong gawasnon diha kang Cristo pinaagi sa kahibalo sa bililhong kamatuoran, giisip sa Ginoong Jesus nga Iyang mga pinili, gipalabi labaw sa tanang ubang mga katawohan sa nawong sa yuta; ug Siya nagasalig kanila sa pagpahayag sa mga pagdayeg Niya nga nagtawag kanila gikan sa kangitngit ngadto sa kahibulongang kahayag. Ang mga panalangin nga sa ingon ka madagayaong gihatag kinahanglan ipaambit ngadto sa uban. Ang maayong balita sa kaluwasan kinahanglan moadto ngadto sa matag nasod, kaliwatan, pinulongan, ug katawohan.”</w:t>
      </w:r>
    </w:p>
    <w:p>
      <w:pPr>
        <w:pStyle w:val="ArticleScripture"/>
        <w:jc w:val="left"/>
      </w:pPr>
      <w:r>
        <w:rPr>
          <w:rFonts w:ascii="Times New Roman" w:hAnsi="Times New Roman" w:eastAsia="Times New Roman" w:cs="Times New Roman"/>
        </w:rPr>
        <w:t>“Sa mga panan-awon sa karaang mga propeta ang Ginoo sa himaya gipakita nga nagahatag ug pinasahi nga kahayag ibabaw sa Iyang iglesia sa mga adlaw sa kangitngit ug pagkawalay-pagtoo nga nag-una sa Iyang ikaduhang pag-anhi. Ingon nga ang Adlaw sa Pagkamatarung, Siya motungha ibabaw sa Iyang iglesia, ‘nga adunay kaayohan sa Iyang mga pako.’ Malakias 4:2. Ug gikan sa matag tinuod nga tinun-an igakatag ang usa ka impluwensiya alang sa kinabuhi, kaisog, pagkamatinabangon, ug tinuod nga kaayohan.”</w:t>
      </w:r>
    </w:p>
    <w:p>
      <w:pPr>
        <w:pStyle w:val="ArticleScripture"/>
        <w:jc w:val="left"/>
      </w:pPr>
      <w:r>
        <w:rPr>
          <w:rFonts w:ascii="Times New Roman" w:hAnsi="Times New Roman" w:eastAsia="Times New Roman" w:cs="Times New Roman"/>
        </w:rPr>
        <w:t>“Ang pag-abot ni Cristo mahitabo sa labing mangitngit nga yugto sa kasaysayan niining kalibotana. Ang mga adlaw ni Noe ug ni Lot naghulagway sa kahimtang sa kalibotan sa dili pa ang pag-abot sa Anak sa tawo. Ang Kasulatan, nga nagpunting ngadto niining panahona, nagpahayag nga si Satanas magabuhat uban sa tanang gahum ug ‘uban sa tanang limbong sa dili pagkamatarong.’ 2 Tesalonica 2:9, 10. Ang iyang pagpanglihok dayag nga napadayag pinaagi sa paspas nga nagadugang nga kangitngit, sa nagkadaghang mga kasaypanan, mga erehiya, ug mga paglimbong niining kaulahiang mga adlaw. Dili lamang nga si Satanas nagadala sa kalibotan ngadto sa pagkabinihag, kondili ang iyang mga paglimbong nagapaaslom usab sa mga iglesya nga nag-angkon nga iya sa atong Ginoong Jesu-Cristo. Ang dakong apostasya molambo ngadto sa kangitngit nga halalum sama sa tungang gabii. Alang sa katawhan sa Dios, kini mahimong usa ka gabii sa pagsulay, usa ka gabii sa paghilak, usa ka gabii sa paglutos tungod sa kamatuoran. Apan gikan niana nga gabii sa kangitngit modan-ag ang kahayag sa Dios.”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Noventa’y Sais</dc:title>
  <dc:subject>Ang Tulo ka Paggamit sa Tagna: Pag-abli sa Propetikong Balangkas alang sa Kataposang mga Adlaw</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