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jedenáct</w:t>
      </w:r>
    </w:p>
    <w:p>
      <w:pPr>
        <w:pStyle w:val="ArticleSubtitle"/>
        <w:jc w:val="left"/>
      </w:pPr>
      <w:r>
        <w:rPr>
          <w:rFonts w:ascii="Arial" w:hAnsi="Arial" w:eastAsia="Arial" w:cs="Arial"/>
        </w:rPr>
        <w:t>Prorocké zkoušky v temnotě a vzestup obrazu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První kapitola knihy Daniel představuje poselství prvního anděla a druhá kapitola představuje poselství druhého anděla. V prorocké symbolice je prvním poselstvím bázeň před Bohem, druhým poselstvím vzdát Bohu slávu a třetí poselství označuje hodinu soudu. Než přikročíme přímo ke druhé kapitole knihy Daniel, je zapotřebí krátkého zopakování. Poselství druhého anděla především označuje pád Babylóna.</w:t>
      </w:r>
    </w:p>
    <w:p>
      <w:pPr>
        <w:pStyle w:val="ArticleScripture"/>
        <w:jc w:val="left"/>
      </w:pPr>
      <w:r>
        <w:rPr>
          <w:rFonts w:ascii="Times New Roman" w:hAnsi="Times New Roman" w:eastAsia="Times New Roman" w:cs="Times New Roman"/>
        </w:rPr>
        <w:t>A následoval jiný anděl, který říkal: Padl, padl Babylon, to veliké město, neboť napojil všechny národy vínem hněvu svého smilstva. Zjevení 14,8.</w:t>
      </w:r>
    </w:p>
    <w:p>
      <w:pPr>
        <w:pStyle w:val="ArticleBody"/>
        <w:jc w:val="left"/>
      </w:pPr>
      <w:r>
        <w:rPr>
          <w:rFonts w:ascii="Times New Roman" w:hAnsi="Times New Roman" w:eastAsia="Times New Roman" w:cs="Times New Roman"/>
        </w:rPr>
        <w:t>Druhý anděl vymezuje pád Babylóna jako skutečnost, že přiměla „všechny národy pít víno hněvu svého smilstva“. Její pád je odpovědí na to, že se dopustila smilstva se všemi národy. Toto smilstvo je uskutečňováno skrze její falešná učení, která jsou znázorněna jako „víno“. Katolická církev je tvořena mnoha falešnými naukami, avšak falešnou naukou, která je přímo spojena s jejím pádem, je falešná nauka, jež vyvolává její „hněv“. Touto naukou je spojení církve a státu, přičemž církev má v tomto vztahu rozhodující postavení. Hněv katolické církve spočívá v jejím pronásledování těch, které označuje za kacíře. Tento její hněv se uskutečňuje skrze její smilstvo s králi země. Bez svého spojení s králi země a bez své vlády nad nimi by neměla schopnost pronásledovat ty, které vymezuje jako kacíře. Její druhý pád tedy označuje bod v budoucnosti, kdy bude moci opět vykonávat svůj hněv, jako tomu bylo v minulosti, což je přivoděno jejím smilstvem s králi země. Králové země vstupují do tohoto nezákonného vztahu tím, že pijí její lži. Pád Babylóna je naposledy oznámen ve Zjevení, v osmnácté kapitole.</w:t>
      </w:r>
    </w:p>
    <w:p>
      <w:pPr>
        <w:pStyle w:val="ArticleScripture"/>
        <w:jc w:val="left"/>
      </w:pPr>
      <w:r>
        <w:rPr>
          <w:rFonts w:ascii="Times New Roman" w:hAnsi="Times New Roman" w:eastAsia="Times New Roman" w:cs="Times New Roman"/>
        </w:rPr>
        <w:t>Potom jsem viděl jiného anděla, sestupujícího z nebe, maje velikou moc; a země byla ozářena jeho slávou. I zvolal mocně silným hlasem, řka: Padl, padl Babylon veliký a stal se příbytkem ďáblů, skrýší každého nečistého ducha a klecí každého nečistého a nenáviděného ptáka. Neboť všechny národy pily z vína hněvu jejího smilstva a králové země s ní smilnili a kupci země zbohatli z hojnosti jejích rozkoší. A slyšel jsem jiný hlas z nebe, který pravil: Vyjděte z něho, lide můj, abyste neměli účast na jeho hříších a abyste nepřijali z jeho ran. Neboť jeho hříchy dosáhly až k nebi a Bůh rozpomněl se na jeho nepravosti. Odplaťte mu, jak i on odplácel vám, a zdvojnásobte mu dvojnásobně podle jeho skutků; v kalichu, který naplnil, naplňte mu dvojnásob. Zjevení 18,1–6.</w:t>
      </w:r>
    </w:p>
    <w:p>
      <w:pPr>
        <w:pStyle w:val="ArticleBody"/>
        <w:jc w:val="left"/>
      </w:pPr>
      <w:r>
        <w:rPr>
          <w:rFonts w:ascii="Times New Roman" w:hAnsi="Times New Roman" w:eastAsia="Times New Roman" w:cs="Times New Roman"/>
        </w:rPr>
        <w:t>Zkušební doba katolické církve skončila roku 1798, avšak během brzy nastávající krize nedělního zákona má zopakovat pronásledování, které vykonávala v době temného středověku.</w:t>
      </w:r>
    </w:p>
    <w:p>
      <w:pPr>
        <w:pStyle w:val="ArticleScripture"/>
        <w:jc w:val="left"/>
      </w:pPr>
      <w:r>
        <w:rPr>
          <w:rFonts w:ascii="Times New Roman" w:hAnsi="Times New Roman" w:eastAsia="Times New Roman" w:cs="Times New Roman"/>
        </w:rPr>
        <w:t>Ale mám proti tobě několik věcí: trpíš tu ženu Jezábel, která o sobě říká, že je prorokyně, a učí a svádí mé služebníky, aby smilnili a jedli maso obětované modlám. A dal jsem jí čas, aby činila pokání ze svého smilstva, ale nečinila pokání. Hle, uvrhnu ji na lože a ty, kteří s ní cizoloží, do velikého soužení, jestliže nebudou činit pokání ze svých skutků. Zjevení 2,20–22.</w:t>
      </w:r>
    </w:p>
    <w:p>
      <w:pPr>
        <w:pStyle w:val="ArticleBody"/>
        <w:jc w:val="left"/>
      </w:pPr>
      <w:r>
        <w:rPr>
          <w:rFonts w:ascii="Times New Roman" w:hAnsi="Times New Roman" w:eastAsia="Times New Roman" w:cs="Times New Roman"/>
        </w:rPr>
        <w:t>Bylo jí dáno tisíc dvě stě šedesát let k pokání, a ona odmítla. Tři a půl roku sucha, které vedly k hoře Karmel, byly dány Jezábeli k pokání, avšak i ona odmítla. Při brzy přicházejícím nedělním zákonu ve Spojených státech bude první z králů země, kteří s ní v posledních dnech smilní, Spojené státy, šelma ze země ze třinácté kapitoly Zjevení. Tím pak naplnily číši času své zkušební lhůty.</w:t>
      </w:r>
    </w:p>
    <w:p>
      <w:pPr>
        <w:pStyle w:val="ArticleScripture"/>
        <w:jc w:val="left"/>
      </w:pPr>
      <w:r>
        <w:rPr>
          <w:rFonts w:ascii="Times New Roman" w:hAnsi="Times New Roman" w:eastAsia="Times New Roman" w:cs="Times New Roman"/>
        </w:rPr>
        <w:t>„Největším a nejvíce zvýhodněným národem na zemi jsou Spojené státy. Milostná Prozřetelnost tuto zemi chránila a vylila na ni nejvybranější požehnání nebes. Zde nalezli útočiště pronásledovaní a utlačovaní. Zde byla vyučována křesťanská víra ve své čistotě. Tento lid byl příjemcem velikého světla a bezpříkladných milostí. Avšak tyto dary byly opláceny nevděčností a zapomínáním na Boha. Nekonečný vede účty s národy a jejich vina je úměrná světlu, které odmítly. Proti naší zemi nyní v nebeské knize stojí hrozivý záznam; avšak zločinem, který naplní míru její nepravosti, bude zneplatnění Božího zákona.“</w:t>
      </w:r>
    </w:p>
    <w:p>
      <w:pPr>
        <w:pStyle w:val="ArticleScripture"/>
        <w:jc w:val="left"/>
      </w:pPr>
      <w:r>
        <w:rPr>
          <w:rFonts w:ascii="Times New Roman" w:hAnsi="Times New Roman" w:eastAsia="Times New Roman" w:cs="Times New Roman"/>
        </w:rPr>
        <w:t>„Mezi lidskými zákony a přikázáními Jehovovými nastane poslední velký střet sporu mezi pravdou a bludem. Do tohoto boje nyní vstupujeme — boje nikoli mezi soupeřícími církvemi zápasícími o nadvládu, nýbrž mezi náboženstvím Bible a náboženstvím báje a tradice. Činitelé, kteří se v tomto zápase spojí proti pravdě a spravedlnosti, jsou již nyní činně při díle.“ Spirit of Prophecy, svazek 4, 398.</w:t>
      </w:r>
    </w:p>
    <w:p>
      <w:pPr>
        <w:pStyle w:val="ArticleBody"/>
        <w:jc w:val="left"/>
      </w:pPr>
      <w:r>
        <w:rPr>
          <w:rFonts w:ascii="Times New Roman" w:hAnsi="Times New Roman" w:eastAsia="Times New Roman" w:cs="Times New Roman"/>
        </w:rPr>
        <w:t>Při nedělním zákonu je vynucováno znamení šelmy, a tím se „ruší zákon Boží“. Před nedělním zákonem je ve Spojených státech utvářen obraz šelmy. Nedělní zákon přichází v určitém časovém bodě, avšak utváření obrazu šelmy je časovým obdobím. Toto časové období je prorockým obdobím představovaným délkou Danielova života, jak je znázorněno sedmdesáti lety zajetí v první kapitole knihy Daniel. Těchto sedmdesát let začalo s Jójakímem, což symbolizuje dobu, kdy bylo první poselství zmocněno 11. září 2001, a skončilo zrušením zákona Božího, jak je znázorněno Kýrovým „výnosem“.</w:t>
      </w:r>
    </w:p>
    <w:p>
      <w:pPr>
        <w:pStyle w:val="ArticleBody"/>
        <w:jc w:val="left"/>
      </w:pPr>
      <w:r>
        <w:rPr>
          <w:rFonts w:ascii="Times New Roman" w:hAnsi="Times New Roman" w:eastAsia="Times New Roman" w:cs="Times New Roman"/>
        </w:rPr>
        <w:t>Dějiny Danielova prorockého života v délce sedmdesáti let jsou symbolické pro několik linií proroctví. Představují dobu zapečeťování sto čtyřiceti čtyř tisíc. Představují třístupňový proces zkoušky, jenž je znázorněn třemi anděly ve Zjevení čtrnácté kapitoly, a představují strukturu hebrejského slova „pravda“. Představují očištění synů Léviho, které vykonává posel smlouvy. Jsou znázorněny tím, že Kristus dvakrát očistil chrám. Jsou znázorněny postupným odpadnutím uvnitř Jeruzaléma v osmé a deváté kapitole Ezechiele. Představují také dějiny, v nichž je ve Spojených státech utvářen obraz šelmy.</w:t>
      </w:r>
    </w:p>
    <w:p>
      <w:pPr>
        <w:pStyle w:val="ArticleBody"/>
        <w:jc w:val="left"/>
      </w:pPr>
      <w:r>
        <w:rPr>
          <w:rFonts w:ascii="Times New Roman" w:hAnsi="Times New Roman" w:eastAsia="Times New Roman" w:cs="Times New Roman"/>
        </w:rPr>
        <w:t>Obraz šelmy je rovněž znázorněn smilstvem Jezábel s Achabem, smilstvem Heroda s Herodiadou, zlatým teletem Áronovy vzpoury, dvěma padělanými bohoslužebnými chrámy Jeroboáma, umístěnými v Bét-elu a Danu, proroky Baalovými a proroky Aštarty v příběhu o hoře Karmel. Jedinou definicí obrazu šelmy ve spisech Ellen Whiteové je spojení církve a státu, přičemž církev v tomto vztahu vykonává kontrolu. Právě tato otázka církve vládnoucí nad státem je podstatou toho, před čím měl posvátný dokument, jímž je Ústava Spojených států, chránit. Když bude zásada oddělení církve od státu zavržena šelmou ze země při brzy nastávajícím nedělním zákoně, bude dovršeno úplné spojení církve a státu ve Spojených státech.</w:t>
      </w:r>
    </w:p>
    <w:p>
      <w:pPr>
        <w:pStyle w:val="ArticleBody"/>
        <w:jc w:val="left"/>
      </w:pPr>
      <w:r>
        <w:rPr>
          <w:rFonts w:ascii="Times New Roman" w:hAnsi="Times New Roman" w:eastAsia="Times New Roman" w:cs="Times New Roman"/>
        </w:rPr>
        <w:t>Od 11. září 2001 až do nedělního zákona ve Spojených státech existuje vizuální zkouška, která je založena na tom, že studenti proroctví rozpoznávají formování obrazu šelmy. Nyní se nacházíme na samém konci tohoto procesu. V procesu utváření obrazu šelmy je několik hnutí, která přispívají k plnému dovršení při nedělním zákonu, kdy je vynucováno znamení šelmy. Jsou zde politická hnutí, náboženská hnutí, společenská hnutí a finanční hnutí. Povšimněte si událostí, na něž se odkazuje v souvislosti s formováním obrazu šelmy v následujícím odstavci.</w:t>
      </w:r>
    </w:p>
    <w:p>
      <w:pPr>
        <w:pStyle w:val="ArticleScripture"/>
        <w:jc w:val="left"/>
      </w:pPr>
      <w:r>
        <w:rPr>
          <w:rFonts w:ascii="Times New Roman" w:hAnsi="Times New Roman" w:eastAsia="Times New Roman" w:cs="Times New Roman"/>
        </w:rPr>
        <w:t>„Již probíhají přípravy a jsou v běhu hnutí, která povedou k vytvoření obrazu šelmě. V dějinách země budou vyvolány události, které naplní předpovědi proroctví pro tyto poslední dny.“ The Seventh-day Adventist Bible Commentary, svazek 7, 976.</w:t>
      </w:r>
    </w:p>
    <w:p>
      <w:pPr>
        <w:pStyle w:val="ArticleBody"/>
        <w:jc w:val="left"/>
      </w:pPr>
      <w:r>
        <w:rPr>
          <w:rFonts w:ascii="Times New Roman" w:hAnsi="Times New Roman" w:eastAsia="Times New Roman" w:cs="Times New Roman"/>
        </w:rPr>
        <w:t>Vytváření obrazu šelmy zahrnuje postupující přípravu, která obsahuje „události“ i „hnutí“, obojí v množném čísle. Dějiny, jež představuje Danielových sedmdesát let zajetí, začaly Jójakímem a skončily Kýrovým výnosem. Ježíš znázorňuje konec jedné věci počátkem jiné věci a existuje „výnos“, který představuje začátek období, jež předobrazuje Danielových sedmdesát prorockých let. Tímto „výnosem“ byl USA Patriot Act, jenž byl veřejně odůvodněn útokem islámu třetího běda. Avšak na rozdíl od diktátorských výkonných nařízení Abrahama Lincolna za občanské války nebo Franklina Roosevelta za druhé světové války je Patriot Act dosud v platnosti a s největší pravděpodobností bude dále upevňován a posilován s tím, jak budou narůstat nepřátelské střety s globálním islámem. Výkonná nařízení jak za občanské války, tak za druhé světové války skončila s ukončením nepřátelství, avšak s globálním islámem nepřátelství neskončí, nýbrž budou po celém světě narůstat teroristické útoky.</w:t>
      </w:r>
    </w:p>
    <w:p>
      <w:pPr>
        <w:pStyle w:val="ArticleBody"/>
        <w:jc w:val="left"/>
      </w:pPr>
      <w:r>
        <w:rPr>
          <w:rFonts w:ascii="Times New Roman" w:hAnsi="Times New Roman" w:eastAsia="Times New Roman" w:cs="Times New Roman"/>
        </w:rPr>
        <w:t>V západní kultuře existují dvě základní právní filozofie: anglické právo a římské právo. Základním předpokladem anglického práva je, že člověk je nevinen, dokud se neprokáže jeho vina, zatímco základem římského práva je, že člověk je vinen, dokud neprokáže svou nevinu. Zákon USA PATRIOT Act je klasickým příkladem římského práva a stojí v přímém protikladu k anglickému právu. Toto je jedna z oněch „událostí“, které mají nastat při utváření obrazu šelmy. Mají-li se Spojené státy stát obrazem katolicismu, pak by katolická náboženská a politická filozofie musela být ve Spojených státech ustanovena ještě před vynucováním znamení šelmy.</w:t>
      </w:r>
    </w:p>
    <w:p>
      <w:pPr>
        <w:pStyle w:val="ArticleScripture"/>
        <w:jc w:val="left"/>
      </w:pPr>
      <w:r>
        <w:rPr>
          <w:rFonts w:ascii="Times New Roman" w:hAnsi="Times New Roman" w:eastAsia="Times New Roman" w:cs="Times New Roman"/>
        </w:rPr>
        <w:t>„Tento předmět se mi naléhavě vnucuje na mysl. Uvažujte o něm; neboť jde o věc nesmírné důležitosti. Se kterou z těchto dvou skupin ztotožníme svůj zájem? Nyní činíme svou volbu a brzy rozeznáme mezi tím, kdo slouží Bohu, a tím, kdo mu neslouží. Přečtěte si čtvrtou kapitolu Malachiáše a vážně o ní přemýšlejte. Den Boží je přímo před námi. Svět obrátil církev. Oba jsou ve shodě a jednají podle krátkozraké politiky. Protestanti budou působit na vládce země, aby vydali zákony k obnovení ztracené převahy člověka hříchu, který sedí v chrámu Božím a ukazuje se, že je Bůh. Římskokatolické zásady budou vzaty do péče a pod ochranu státu. Toto národní odpadnutí bude rychle následováno národní zkázou. Protest biblické pravdy již nebude snášen těmi, kdo neučinili zákon Boží pravidlem svého života. Tehdy bude z hrobů mučedníků slyšet hlas, představovaný dušemi, které Jan viděl zabité pro slovo Boží a pro svědectví Ježíše Krista, které zachovávaly; tehdy bude od každého pravého Božího dítěte vystupovat modlitba: ‚Je čas, Hospodine, abys jednal, neboť zrušili tvůj zákon.‘“ General Conference Daily Bulletin, 1. ledna 1900.</w:t>
      </w:r>
    </w:p>
    <w:p>
      <w:pPr>
        <w:pStyle w:val="ArticleBody"/>
        <w:jc w:val="left"/>
      </w:pPr>
      <w:r>
        <w:rPr>
          <w:rFonts w:ascii="Times New Roman" w:hAnsi="Times New Roman" w:eastAsia="Times New Roman" w:cs="Times New Roman"/>
        </w:rPr>
        <w:t>Předchozí pasáž vyznačuje dobu, kdy „římskokatolické zásady budou vzaty do péče a pod ochranu státu“, a to jako nastávající při nedělním zákonu. Nedělní zákon je koncem symbolického období, které začalo 11. září 2001. Patriot Act na počátku je předobrazem nedělního zákona na konci. Dvěma z událostí, které jsou přiváděny, aby byl vytvořen obraz šelmy, byl příchod třetího běda a následný Patriot Act.</w:t>
      </w:r>
    </w:p>
    <w:p>
      <w:pPr>
        <w:pStyle w:val="ArticleBody"/>
        <w:jc w:val="left"/>
      </w:pPr>
      <w:r>
        <w:rPr>
          <w:rFonts w:ascii="Times New Roman" w:hAnsi="Times New Roman" w:eastAsia="Times New Roman" w:cs="Times New Roman"/>
        </w:rPr>
        <w:t>Vytvoření obrazu šelmy je zkouškou, při níž bude rozhodnut náš věčný úděl, a přichází před nedělním zákonem. Při nedělním zákoně se uzavírá naše doba milosti jako adventistů sedmého dne, a právě tam je vtisknuta viditelná pečeť a vztyčen prapor. Vytvoření obrazu šelmy nastává před nedělním zákonem, před viditelným zapečetěním a před uzavřením doby milosti.</w:t>
      </w:r>
    </w:p>
    <w:p>
      <w:pPr>
        <w:pStyle w:val="ArticleScripture"/>
        <w:jc w:val="left"/>
      </w:pPr>
      <w:r>
        <w:rPr>
          <w:rFonts w:ascii="Times New Roman" w:hAnsi="Times New Roman" w:eastAsia="Times New Roman" w:cs="Times New Roman"/>
        </w:rPr>
        <w:t>„Pán mi jasně ukázal, že obraz šelmy bude vytvořen dříve, než skončí doba milosti; neboť se má stát velkou zkouškou pro Boží lid, podle níž bude rozhodnut jeho věčný úděl. Tvé stanovisko je takovou směsicí nesrovnalostí, že jen málokteří budou svedeni.</w:t>
      </w:r>
    </w:p>
    <w:p>
      <w:pPr>
        <w:pStyle w:val="ArticleScripture"/>
        <w:jc w:val="left"/>
      </w:pPr>
      <w:r>
        <w:rPr>
          <w:rFonts w:ascii="Times New Roman" w:hAnsi="Times New Roman" w:eastAsia="Times New Roman" w:cs="Times New Roman"/>
        </w:rPr>
        <w:t>„Ve Zjevení 13 je tento předmět zřetelně předložen; [Zjevení 13,11–17, citováno].“</w:t>
      </w:r>
    </w:p>
    <w:p>
      <w:pPr>
        <w:pStyle w:val="ArticleScripture"/>
        <w:jc w:val="left"/>
      </w:pPr>
      <w:r>
        <w:rPr>
          <w:rFonts w:ascii="Times New Roman" w:hAnsi="Times New Roman" w:eastAsia="Times New Roman" w:cs="Times New Roman"/>
        </w:rPr>
        <w:t>„To je zkouška, kterou lid Boží musí podstoupit, než bude zapečetěn. Všichni, kdo prokázali svou věrnost Bohu zachováváním Jeho zákona a odmítnutím přijmout podvržený sabat, se zařadí pod prapor Pána Boha Jehovy a obdrží pečeť živého Boha. Ti však, kdo se vzdají pravdy nebeského původu a přijmou nedělní sabat, obdrží znamení šelmy.“ Manuscript Releases, svazek 15, 15.</w:t>
      </w:r>
    </w:p>
    <w:p>
      <w:pPr>
        <w:pStyle w:val="ArticleBody"/>
        <w:jc w:val="left"/>
      </w:pPr>
      <w:r>
        <w:rPr>
          <w:rFonts w:ascii="Times New Roman" w:hAnsi="Times New Roman" w:eastAsia="Times New Roman" w:cs="Times New Roman"/>
        </w:rPr>
        <w:t>Období určené pro utváření obrazu šelmy bylo znázorněno Danielovými sedmdesáti lety zajetí. Daniel nejprve obstál ve zkoušce bázně před Bohem tím, že se rozhodl jíst pouze Boží pokrm. Danielovou první zkouškou byla zkouška stravy. Danielovou druhou zkouškou byla zkouška zraková, která nastala na konci zkušební doby deseti dnů, během nichž jedl Boží stravu na rozdíl od stravy babylónské. Úspěch této stravy se projevil na Danielově tělesném vzhledu. Druhá zkouška je zkouškou zrakovou. První zkouška je zkouškou stravy. Daniel projevil svou víru a první zkoušku obstál, avšak při druhé zkoušce Daniel nemohl předem vidět, zda bude vypadat „statnější a krásnější“ než ti, kdo jedli babylónskou stravu. Vždy se najdou lidé, kteří vypadají znamenitě, ale jedí odpad, a jsou i svědomití reformátoři zdravotní reformy, kteří vypadají jako kráčející smrt.</w:t>
      </w:r>
    </w:p>
    <w:p>
      <w:pPr>
        <w:pStyle w:val="ArticleBody"/>
        <w:jc w:val="left"/>
      </w:pPr>
      <w:r>
        <w:rPr>
          <w:rFonts w:ascii="Times New Roman" w:hAnsi="Times New Roman" w:eastAsia="Times New Roman" w:cs="Times New Roman"/>
        </w:rPr>
        <w:t>Uplatnění Danielovy sebekázně a víry v první zkoušce jej provedlo i druhou zkouškou, ačkoli výsledek druhého období zkoušení byl zahalen „temnotou“. Millerité, kteří 11. srpna 1840 pojedli malou knížku, poté oslavovali Boha hlásáním poselství Půlnočního volání, když se toto poselství přehnalo zemí jako přílivová vlna. Druhá zkouška je zkouškou zrakovou, jíž předchází doslovná i duchovní zkouška stravy a po níž následuje prorocká lakmusová zkouška. Druhá zkouška vyžaduje viditelné prokázání víry, která byla vyznána v první zkoušce.</w:t>
      </w:r>
    </w:p>
    <w:p>
      <w:pPr>
        <w:pStyle w:val="ArticleScripture"/>
        <w:jc w:val="left"/>
      </w:pPr>
      <w:r>
        <w:rPr>
          <w:rFonts w:ascii="Times New Roman" w:hAnsi="Times New Roman" w:eastAsia="Times New Roman" w:cs="Times New Roman"/>
        </w:rPr>
        <w:t>Víra pak jest podstatou věcí, v něž se nadějeme, a důkazem těch, které nevidíme. Skrze ni zajisté předkové dosáhli dobrého svědectví. Židům 11,1–2.</w:t>
      </w:r>
    </w:p>
    <w:p>
      <w:pPr>
        <w:pStyle w:val="ArticleBody"/>
        <w:jc w:val="left"/>
      </w:pPr>
      <w:r>
        <w:rPr>
          <w:rFonts w:ascii="Times New Roman" w:hAnsi="Times New Roman" w:eastAsia="Times New Roman" w:cs="Times New Roman"/>
        </w:rPr>
        <w:t>Druhá kapitola knihy Daniel je vizuální zkouškou, kterou lze úspěšně vykonat jedině tehdy, je-li při zkušebním procesu aktivně uplatňována strava zvolená v první zkoušce.</w:t>
      </w:r>
    </w:p>
    <w:p>
      <w:pPr>
        <w:pStyle w:val="ArticleScripture"/>
        <w:jc w:val="left"/>
      </w:pPr>
      <w:r>
        <w:rPr>
          <w:rFonts w:ascii="Times New Roman" w:hAnsi="Times New Roman" w:eastAsia="Times New Roman" w:cs="Times New Roman"/>
        </w:rPr>
        <w:t>Neboť vidění jest ještě pro určený čas; na konci však promluví a nebude lhát. I kdyby se oddalovalo, očekávej je, neboť jistě přijde, neopoždí se. Hle, duše toho, kdo se povyšuje, není v něm přímá; spravedlivý však bude žít ze své víry. Abakuk 2,3.4.</w:t>
      </w:r>
    </w:p>
    <w:p>
      <w:pPr>
        <w:pStyle w:val="ArticleBody"/>
        <w:jc w:val="left"/>
      </w:pPr>
      <w:r>
        <w:rPr>
          <w:rFonts w:ascii="Times New Roman" w:hAnsi="Times New Roman" w:eastAsia="Times New Roman" w:cs="Times New Roman"/>
        </w:rPr>
        <w:t>Výsledek druhé zkoušky je ponechán v temnotě, aby se ukázalo, zda vyznaná víra z první zkoušky byla vírou opravdovou.</w:t>
      </w:r>
    </w:p>
    <w:p>
      <w:pPr>
        <w:pStyle w:val="ArticleScripture"/>
        <w:jc w:val="left"/>
      </w:pPr>
      <w:r>
        <w:rPr>
          <w:rFonts w:ascii="Times New Roman" w:hAnsi="Times New Roman" w:eastAsia="Times New Roman" w:cs="Times New Roman"/>
        </w:rPr>
        <w:t>„Zvláštní světlo dané Janovi, které bylo vyjádřeno v sedmi hromech, bylo vykreslením událostí, jež měly nastat pod poselstvím prvního a druhého anděla. Nebylo nejlepší, aby lid tyto věci znal, neboť jejich víra musela být nutně vyzkoušena. V Božím pořadí měly být hlásány nejpodivuhodnější a nejpokročilejší pravdy. Poselství prvního a druhého anděla měla být zvěstována, avšak žádné další světlo nemělo být zjeveno dříve, než tato poselství vykonají své zvláštní dílo.“ The Seventh-day Adventist Bible Commentary, svazek 7, 971.</w:t>
      </w:r>
    </w:p>
    <w:p>
      <w:pPr>
        <w:pStyle w:val="ArticleBody"/>
        <w:jc w:val="left"/>
      </w:pPr>
      <w:r>
        <w:rPr>
          <w:rFonts w:ascii="Times New Roman" w:hAnsi="Times New Roman" w:eastAsia="Times New Roman" w:cs="Times New Roman"/>
        </w:rPr>
        <w:t>Je božsky příhodné, že druhá kapitola knihy Daniel je založena na obraze, neboť představuje zkoušku obrazu šelmy. Ti badatelé proroctví, kteří rozpoznali 11. září 2001 jako naplnění proroctví, symbolicky pojedli skrytou knihu. Poté byli vedeni zpět ke starým stezkám adventismu, jak se objevují na tabulích průkopníků z let 1843 a 1850. Staré stezky určovaly hnutí prvního anděla, o němž pak byli vedeni porozumět, že představuje hnutí třetího anděla. Všechna drahocenná zjevení, jimž byli vedeni porozumět, vzešla z porozumění prorocké metodologii, kterou obdrželi. Tato metodologie byla předobrazena metodologií Williama Millera, která byla potvrzena, když bylo první poselství jeho dějin posíleno 11. srpna 1840.</w:t>
      </w:r>
    </w:p>
    <w:p>
      <w:pPr>
        <w:pStyle w:val="ArticleScripture"/>
        <w:jc w:val="left"/>
      </w:pPr>
      <w:r>
        <w:rPr>
          <w:rFonts w:ascii="Times New Roman" w:hAnsi="Times New Roman" w:eastAsia="Times New Roman" w:cs="Times New Roman"/>
        </w:rPr>
        <w:t>„Roku 1840 vyvolalo široký zájem další pozoruhodné naplnění proroctví. O dva roky dříve Josiah Litch, jeden z předních kazatelů hlásajících druhý příchod, zveřejnil výklad Zjevení 9, v němž předpověděl pád Osmanské říše. Podle jeho výpočtů měla být tato moc svržena… 11. srpna 1840, kdy lze očekávat, že osmanská moc v Konstantinopoli bude zlomena. A jsem přesvědčen, že se ukáže, že tomu tak bude.“</w:t>
      </w:r>
    </w:p>
    <w:p>
      <w:pPr>
        <w:pStyle w:val="ArticleScripture"/>
        <w:jc w:val="left"/>
      </w:pPr>
      <w:r>
        <w:rPr>
          <w:rFonts w:ascii="Times New Roman" w:hAnsi="Times New Roman" w:eastAsia="Times New Roman" w:cs="Times New Roman"/>
        </w:rPr>
        <w:t>„Přesně v určené době přijalo Turecko prostřednictvím svých vyslanců ochranu spojeneckých mocností Evropy, a tak se podrobilo kontrole křesťanských národů. Tato událost přesně naplnila předpověď. Když se to stalo známým, zástupy byly přesvědčeny o správnosti zásad prorockého výkladu, které přijali Miller a jeho spolupracovníci, a adventnímu hnutí byl dán podivuhodný popud. Mužové vzdělání a postavení se spojili s Millerem jak v kázání, tak při zveřejňování jeho názorů, a od roku 1840 do roku 1844 se dílo rychle šířilo.“ The Great Controversy, 334, 335.</w:t>
      </w:r>
    </w:p>
    <w:p>
      <w:pPr>
        <w:pStyle w:val="ArticleBody"/>
        <w:jc w:val="left"/>
      </w:pPr>
      <w:r>
        <w:rPr>
          <w:rFonts w:ascii="Times New Roman" w:hAnsi="Times New Roman" w:eastAsia="Times New Roman" w:cs="Times New Roman"/>
        </w:rPr>
        <w:t>Když lidé přijali 11. září 2001 jako naplnění proroctví, byli také „přesvědčeni o správnosti zásad prorockého výkladu přijatých“ organizací Future for America. Anděl sestoupil se skrytou knihou a přikázal těm, kteří budou jíst, aby jedli. Prorocká logika obsažená v malé knize milleritské historie a ve skryté knize naší současné historie je nezbytná k bezpečnému projití zkouškou utváření obrazu šelmy. Avšak po pojedení, neboli po osvojení prorocké metodologie, musí student následně projevit viditelné potvrzení toho, co předtím přijal. Tento skutek víry musí být projeven zkouškou, kterou projde s výsledkem, jenž je „temný“.</w:t>
      </w:r>
    </w:p>
    <w:p>
      <w:pPr>
        <w:pStyle w:val="ArticleBody"/>
        <w:jc w:val="left"/>
      </w:pPr>
      <w:r>
        <w:rPr>
          <w:rFonts w:ascii="Times New Roman" w:hAnsi="Times New Roman" w:eastAsia="Times New Roman" w:cs="Times New Roman"/>
        </w:rPr>
        <w:t>Prorocká pravidla Williama Millera v dějinách prvního anděla, ve spojení s prorockými klíči, které byly ustanoveny v dějinách třetího anděla, umožňují studentům proroctví rozpoznat, že každý ze tří andělů ze čtrnácté kapitoly Zjevení s sebou přinesl poselství v malé knížce, která měla být snědena. Metodologie, kterou si zvolili k jejímu snědení, pak těmto studentům umožňuje vidět, že když anděl ze Zjevení osmnáct sestoupil 11. září 2001, měl ve své ruce knihu, která musí být snědena, ačkoli to v osmnácté kapitole není přímo uvedeno.</w:t>
      </w:r>
    </w:p>
    <w:p>
      <w:pPr>
        <w:pStyle w:val="ArticleBody"/>
        <w:jc w:val="left"/>
      </w:pPr>
      <w:r>
        <w:rPr>
          <w:rFonts w:ascii="Times New Roman" w:hAnsi="Times New Roman" w:eastAsia="Times New Roman" w:cs="Times New Roman"/>
        </w:rPr>
        <w:t>Anděl měl ve své ruce skrytou knihu. Tuto prorockou logiku představuje Daniel, když se rozhodl odmítnout babylónskou stravu. Tato prorocká logika je nezbytná, abychom mohli rozpoznat utváření obrazu šelmy; neboť ačkoli jsme byli poučeni, že při formování obrazu šelmy budou uvedeny do chodu „hnutí“ a „události“, bylo nám také sděleno, že hnutí za nedělní zákonodárství probíhá ve „tmě“. Musíme mít duchovní „přístroje pro noční vidění“, abychom byli schopni spatřit jejich pohyby ve tmě, neboť jde o formování obrazu, avšak je utvářen ve „tmě“. Bude rozpoznán jedině podle prorockých pravidel, která student proroctví přijal tehdy, když rozpoznal 11. září 2001 jako naplnění příchodu třetího běda.</w:t>
      </w:r>
    </w:p>
    <w:p>
      <w:pPr>
        <w:pStyle w:val="ArticleScripture"/>
        <w:jc w:val="left"/>
      </w:pPr>
      <w:r>
        <w:rPr>
          <w:rFonts w:ascii="Times New Roman" w:hAnsi="Times New Roman" w:eastAsia="Times New Roman" w:cs="Times New Roman"/>
        </w:rPr>
        <w:t>„Bůh zjevil, co se má stát v posledních dnech, aby Jeho lid byl připraven obstát proti bouři odporu a hněvu. Ti, kdo byli varováni před událostmi, které jsou před nimi, nemají setrvávat v klidném očekávání přicházející bouře a utěšovat se tím, že Pán ukryje své věrné v den soužení. Máme být jako lidé očekávající svého Pána, ne v nečinném vyčkávání, nýbrž v horlivé práci, s neochvějnou vírou. Není nyní čas dopouštět, aby naše mysli byly pohlceny věcmi menší důležitosti. Zatímco lidé spí, satan čile zařizuje věci tak, aby Pánův lid nedošel milosrdenství ani spravedlnosti. Hnutí za neděli si nyní razí cestu ve tmě. Vůdcové zastírají pravou podstatu věci a mnozí, kteří se k tomuto hnutí připojují, sami nevidí, kam směřuje skrytý proud. Jeho prohlášení jsou mírná a zdánlivě křesťanská, ale až promluví, odhalí ducha draka. Je naší povinností učinit vše, co je v naší moci, abychom odvrátili hrozící nebezpečí. Máme se snažit odzbrojit předsudky tím, že se před lid postavíme v pravém světle. Máme jim předložit skutečnou spornou otázku, a tak vznést co nejúčinnější protest proti opatřením omezujícím svobodu svědomí. Máme zkoumat Písma a být schopni vydat počet z důvodu své víry. Prorok praví: ‚Bezbožní budou páchat bezbožnost; a nikdo z bezbožných neporozumí, ale moudří porozumějí.‘ Testimonies, svazek 5, 452.“</w:t>
      </w:r>
    </w:p>
    <w:p>
      <w:pPr>
        <w:pStyle w:val="ArticleBody"/>
        <w:jc w:val="left"/>
      </w:pPr>
      <w:r>
        <w:rPr>
          <w:rFonts w:ascii="Times New Roman" w:hAnsi="Times New Roman" w:eastAsia="Times New Roman" w:cs="Times New Roman"/>
        </w:rPr>
        <w:t>Daniel představuje „moudré“, kteří jsou schopni rozpoznat hnutí za nedělní legislativu, přestože probíhá ve „tmě“. Je toho schopen, neboť prošel zkouškou stravy dříve než zkouškou zraku. Zkouška zraku při utváření obrazu šelmy se odehrává ve „tmě“.</w:t>
      </w:r>
    </w:p>
    <w:p>
      <w:pPr>
        <w:pStyle w:val="ArticleBody"/>
        <w:jc w:val="left"/>
      </w:pPr>
      <w:r>
        <w:rPr>
          <w:rFonts w:ascii="Times New Roman" w:hAnsi="Times New Roman" w:eastAsia="Times New Roman" w:cs="Times New Roman"/>
        </w:rPr>
        <w:t>V příštím článku zahájíme naše pojednání o druhé kapitole knihy Daniel jako o poselství druhého anděla.</w:t>
      </w:r>
    </w:p>
    <w:p>
      <w:pPr>
        <w:pStyle w:val="ArticleScripture"/>
        <w:jc w:val="left"/>
      </w:pPr>
      <w:r>
        <w:rPr>
          <w:rFonts w:ascii="Times New Roman" w:hAnsi="Times New Roman" w:eastAsia="Times New Roman" w:cs="Times New Roman"/>
        </w:rPr>
        <w:t>A povedu slepé po cestě, kterou neznali; stezkami, jež nepoznali, je povedu. Učiním před nimi temnotu světlem a křivolaké cesty přímými. Tyto věci jim učiním a neopustím je. Izajáš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jedenáct</dc:title>
  <dc:subject>Prorocké zkoušky v temnotě a vzestup obrazu</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