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čtyřicet tři</w:t>
      </w:r>
    </w:p>
    <w:p>
      <w:pPr>
        <w:pStyle w:val="ArticleSubtitle"/>
        <w:jc w:val="left"/>
      </w:pPr>
      <w:r>
        <w:rPr>
          <w:rFonts w:ascii="Arial" w:hAnsi="Arial" w:eastAsia="Arial" w:cs="Arial"/>
        </w:rPr>
        <w:t>Odhalení prorockých vzorců: poslední prezident a obraz šelmy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Prvním královstvím biblického proroctví byl Babylón a v prorockém svědectví o Babylónu byli první a poslední král výslovně a záměrně použiti jako prorocké symboly. Ve druhém království Médo-Persie byli výslovně označeni první dva králové, z nichž jeden byl králem, který vydal první ze tří nařízení, jež umožnila starověkému Izraeli návrat do Jeruzaléma, a také následující dva králové, kteří vydali druhé a třetí nařízení. Stejně tak byli v prorockém slově označeni mocný král představovaný Alexandrem Velikým i vojevůdci a králové, kteří následovali v dějinách třetího království Řecka. Čtvrté království pohanského Říma se výslovně zabývá vládci a císaři onoho království.</w:t>
      </w:r>
    </w:p>
    <w:p>
      <w:pPr>
        <w:pStyle w:val="ArticleBody"/>
        <w:jc w:val="left"/>
      </w:pPr>
      <w:r>
        <w:rPr>
          <w:rFonts w:ascii="Times New Roman" w:hAnsi="Times New Roman" w:eastAsia="Times New Roman" w:cs="Times New Roman"/>
        </w:rPr>
        <w:t>Všichni králové Izraele, jak severního, tak jižního království, byli určeni a všichni jsou symboly v Božím prorockém Slově, stejně jako asyrští králové a egyptští faraonové. Představa, že by Boží prorocké slovo skutečně oslovovalo prezidenty Spojených států, se může zdát přitažená za vlasy těm, kdo mají oči, ale nevidí, a uši, ale nerozumějí. Avšak ve skutečnosti je ještě pošetilejší se domnívat, že by Bůh neoslovoval prezidenty zemské šelmy ze Zjevení třinácté kapitoly, když právě ona je hlavním vztažným bodem proroctví posledních dnů.</w:t>
      </w:r>
    </w:p>
    <w:p>
      <w:pPr>
        <w:pStyle w:val="ArticleBody"/>
        <w:jc w:val="left"/>
      </w:pPr>
      <w:r>
        <w:rPr>
          <w:rFonts w:ascii="Times New Roman" w:hAnsi="Times New Roman" w:eastAsia="Times New Roman" w:cs="Times New Roman"/>
        </w:rPr>
        <w:t>Poslední prezident Spojených států by z prorocké nutnosti byl předobrazen prvním prezidentem Spojených států. Jako poslední republikánský prezident by z prorocké nutnosti byl předobrazen prvním republikánským prezidentem. Jako poslední prezident v dějinách závěrečného reformačního hnutí byl rovněž předobrazen prvním prezidentem onoho prorockého období. Jako prezident, který by vládl během závěrečné a třetí světové války, byl rovněž předobrazen prezidenty, kteří vládli během první a druhé světové války.</w:t>
      </w:r>
    </w:p>
    <w:p>
      <w:pPr>
        <w:pStyle w:val="ArticleBody"/>
        <w:jc w:val="left"/>
      </w:pPr>
      <w:r>
        <w:rPr>
          <w:rFonts w:ascii="Times New Roman" w:hAnsi="Times New Roman" w:eastAsia="Times New Roman" w:cs="Times New Roman"/>
        </w:rPr>
        <w:t>Tři světové války, k nimž všechny dochází v amerických dějinách, představují trojí naplnění proroctví. Třetí světová válka, do níž Joe Biden nyní uvádí planetu Zemi, byla předobrazena první a druhou světovou válkou. V témže čase Biden uvádí Spojené státy do druhé občanské války. V příštích měsících budou prorocké pohyby spojené s druhou občanskou válkou a třetí světovou válkou jen zesilovat jako žena v porodních bolestech.</w:t>
      </w:r>
    </w:p>
    <w:p>
      <w:pPr>
        <w:pStyle w:val="ArticleBody"/>
        <w:jc w:val="left"/>
      </w:pPr>
      <w:r>
        <w:rPr>
          <w:rFonts w:ascii="Times New Roman" w:hAnsi="Times New Roman" w:eastAsia="Times New Roman" w:cs="Times New Roman"/>
        </w:rPr>
        <w:t>Slavný výrok z období eskalace krize druhé světové války od Martina Niemöllera, německého teologa a luterského pastora, zněl: „Nejprve si přišli pro socialisty a já jsem se neozval — protože jsem nebyl socialista. Potom si přišli pro odboráře a já jsem se neozval — protože jsem nebyl odborář. Potom si přišli pro Židy a já jsem se neozval — protože jsem nebyl Žid. Potom si přišli pro mne — a nezůstal už nikdo, kdo by se mě zastal.“ Jak čas neúprosně kráčí dál, budeme se na tyto současné dějiny ohlížet a rozpoznáme, že činy, které se nyní odehrávají, byly skutečně počátečními kroky závěrečných válek prorockých dějin.</w:t>
      </w:r>
    </w:p>
    <w:p>
      <w:pPr>
        <w:pStyle w:val="ArticleBody"/>
        <w:jc w:val="left"/>
      </w:pPr>
      <w:r>
        <w:rPr>
          <w:rFonts w:ascii="Times New Roman" w:hAnsi="Times New Roman" w:eastAsia="Times New Roman" w:cs="Times New Roman"/>
        </w:rPr>
        <w:t>V prorockém období vymezeném lety 1776 až 1798, v němž byly mezníky Deklarace nezávislosti, Ústava a zákony o cizincích a pobuřování, je znázorněna historie od 11. září 2001 až po okamžik, kdy budou Spojené státy mluvit jako drak. Dne 11. září 2001 došlo k obratu a s tímto datem je Deklarace nezávislosti v souladu. Deklarace nezávislosti také vyznačuje revoluční válku a ukazuje, že zákon Patriot Act z roku 2001 zahajuje duchovní opakování této války. Slovo „revoluce“ znamená vykonat úplný kruh.</w:t>
      </w:r>
    </w:p>
    <w:p>
      <w:pPr>
        <w:pStyle w:val="ArticleBody"/>
        <w:jc w:val="left"/>
      </w:pPr>
      <w:r>
        <w:rPr>
          <w:rFonts w:ascii="Times New Roman" w:hAnsi="Times New Roman" w:eastAsia="Times New Roman" w:cs="Times New Roman"/>
        </w:rPr>
        <w:t>V období od roku 1776 do roku 1798 revoluční válka odmítla královskou moc Anglie i všechny krále obecně. Ústava uvalila omezení nejen na královskou moc, ale stejně rozhodně i na papežskou moc. Do roku 1798 byl kruh (revoluce) dovršen přijetím zákonů, které poskytly prezidentský úřad s královskou autoritou.</w:t>
      </w:r>
    </w:p>
    <w:p>
      <w:pPr>
        <w:pStyle w:val="ArticleBody"/>
        <w:jc w:val="left"/>
      </w:pPr>
      <w:r>
        <w:rPr>
          <w:rFonts w:ascii="Times New Roman" w:hAnsi="Times New Roman" w:eastAsia="Times New Roman" w:cs="Times New Roman"/>
        </w:rPr>
        <w:t>Patriot Act představuje revoluci (kolo), která dosahuje až k pozemské šelmě mluvící jako drak, kde je rovněž obnovena papežská moc. První kolo od roku 1776 do roku 1798 označuje prorockou revoluci, která vede k obnovení královské moci, a revoluce, kterou předobrazuje, označuje revoluci vedoucí k obnovení papežské moci. Druhá revoluční válka probíhá již od 11. září 2001. Proč jinak by se nazývala Patriot Act?</w:t>
      </w:r>
    </w:p>
    <w:p>
      <w:pPr>
        <w:pStyle w:val="ArticleBody"/>
        <w:jc w:val="left"/>
      </w:pPr>
      <w:r>
        <w:rPr>
          <w:rFonts w:ascii="Times New Roman" w:hAnsi="Times New Roman" w:eastAsia="Times New Roman" w:cs="Times New Roman"/>
        </w:rPr>
        <w:t>Než se budeme zabývat válkami, k nimž dochází v dějinách posledního prezidenta, budeme se nadále věnovat prorockým charakteristikám obrazu šelmy. Je důležité rozpoznat prostředí, které existuje při vytváření obrazu šelmy během období posledního prezidenta. Tento prezident musí být republikánským prezidentem, který zápasí se silami spojenými s mocí draka. Musí být posledním, a tedy osmým prezidentem v období osmi prezidentů. Ve dvou počátečních obdobích Spojených států, ve dvou Kontinentálních kongresech, byla obě období představena osmi prezidenty a obě období označila jednoho z osmi prezidentů jako toho, který je z těch sedmi. Proto na základě dvou svědků na počátku musí být poslední prezident osmým prezidentem, tedy tím, který je z těch sedmi.</w:t>
      </w:r>
    </w:p>
    <w:p>
      <w:pPr>
        <w:pStyle w:val="ArticleBody"/>
        <w:jc w:val="left"/>
      </w:pPr>
      <w:r>
        <w:rPr>
          <w:rFonts w:ascii="Times New Roman" w:hAnsi="Times New Roman" w:eastAsia="Times New Roman" w:cs="Times New Roman"/>
        </w:rPr>
        <w:t>Jedině Donald Trump naplňuje tyto prorocké prvky. Abychom plně porozuměli prorockému prostředí, které se Donald Trump chystá převzít, je nutné pochopit, že z prorockého hlediska jsou první dvě světové války zastoupeny ve třetí světové válce a že prorocké charakteristiky těchto válek rovněž vypovídají o prostředí, které se Trump chystá převzít. Přesto však dosud neuplatňujeme trojí aplikaci tří světových válek.</w:t>
      </w:r>
    </w:p>
    <w:p>
      <w:pPr>
        <w:pStyle w:val="ArticleBody"/>
        <w:jc w:val="left"/>
      </w:pPr>
      <w:r>
        <w:rPr>
          <w:rFonts w:ascii="Times New Roman" w:hAnsi="Times New Roman" w:eastAsia="Times New Roman" w:cs="Times New Roman"/>
        </w:rPr>
        <w:t>Stupňující se válka přinášená islámem a z ní plynoucí finanční problémy jsou prostředkem, jímž islám třetího běda naplňuje úlohu falešného proroka při vytváření obrazu šelmy ve Spojených státech. „Osel“, jenž je falešným prorokem islámu, nese falešného proroka Spojených států do „Jeruzaléma“, stejně jako osel nesl Krista do Jeruzaléma. Na této cestě se vytváří prorocké prostředí, které přivádí k naplnění dřívější předpovědi. Roku 1798 byly zákony Alien and Sedition Acts „promluveny“ již na samém počátku dějin zemské šelmy, která měla začít jako beránek a skončit tím, že bude mluvit jako drak. V zákonech Alien and Sedition Acts byly zastoupeny čtyři akty.</w:t>
      </w:r>
    </w:p>
    <w:p>
      <w:pPr>
        <w:pStyle w:val="ArticleBody"/>
        <w:jc w:val="left"/>
      </w:pPr>
      <w:r>
        <w:rPr>
          <w:rFonts w:ascii="Times New Roman" w:hAnsi="Times New Roman" w:eastAsia="Times New Roman" w:cs="Times New Roman"/>
        </w:rPr>
        <w:t>Zákon o naturalizaci: Tento zákon prodloužil požadovanou dobu pobytu pro získání amerického občanství.</w:t>
      </w:r>
    </w:p>
    <w:p>
      <w:pPr>
        <w:pStyle w:val="ArticleBody"/>
        <w:jc w:val="left"/>
      </w:pPr>
      <w:r>
        <w:rPr>
          <w:rFonts w:ascii="Times New Roman" w:hAnsi="Times New Roman" w:eastAsia="Times New Roman" w:cs="Times New Roman"/>
        </w:rPr>
        <w:t>Zákon o cizích přátelích: Tento zákon udělil prezidentovi pravomoc vyhostit osoby bez státního občanství, které byly v době míru považovány za „nebezpečné pro mír a bezpečnost Spojených států“. Umožňoval vládě zatýkat a vyhošťovat cizí státní příslušníky bez řádného soudního procesu.</w:t>
      </w:r>
    </w:p>
    <w:p>
      <w:pPr>
        <w:pStyle w:val="ArticleBody"/>
        <w:jc w:val="left"/>
      </w:pPr>
      <w:r>
        <w:rPr>
          <w:rFonts w:ascii="Times New Roman" w:hAnsi="Times New Roman" w:eastAsia="Times New Roman" w:cs="Times New Roman"/>
        </w:rPr>
        <w:t>Zákon o nepřátelských cizincích: Tento zákon opravňoval prezidenta, aby v době války zadržel a vyhostil kteréhokoli mužského občana nepřátelského národa.</w:t>
      </w:r>
    </w:p>
    <w:p>
      <w:pPr>
        <w:pStyle w:val="ArticleBody"/>
        <w:jc w:val="left"/>
      </w:pPr>
      <w:r>
        <w:rPr>
          <w:rFonts w:ascii="Times New Roman" w:hAnsi="Times New Roman" w:eastAsia="Times New Roman" w:cs="Times New Roman"/>
        </w:rPr>
        <w:t>Zákon o pobuřování: Nejkontroverznější ze všech čtyř, zákon o pobuřování učinil trestným činem zveřejňovat nepravdivé, pomlouvačné nebo zlovolné spisy namířené proti vládě Spojených států nebo jejím představitelům. Fakticky kriminalizoval kritiku vlády.</w:t>
      </w:r>
    </w:p>
    <w:p>
      <w:pPr>
        <w:pStyle w:val="ArticleBody"/>
        <w:jc w:val="left"/>
      </w:pPr>
      <w:r>
        <w:rPr>
          <w:rFonts w:ascii="Times New Roman" w:hAnsi="Times New Roman" w:eastAsia="Times New Roman" w:cs="Times New Roman"/>
        </w:rPr>
        <w:t>Kampaň Donalda Trumpa je z velké části založena na jeho slibu dokončit „stavbu zdi“, s níž začal během svého předchozího prezidentského období. Prohlásil, že po svém zvolení v roce 2024 uskuteční největší deportaci v dějinách lidstva. Trump má osobní charakterovou vlastnost, jaká se u žádného jiného politika na scéně americké politiky nevyskytuje. Své volební sliby dodržuje, anebo se je přinejmenším pokouší dodržet. Zákony o cizincích a pobuřování představují právní předpisy, které jsou v dokonalém souladu s jeho slibem deportací.</w:t>
      </w:r>
    </w:p>
    <w:p>
      <w:pPr>
        <w:pStyle w:val="ArticleBody"/>
        <w:jc w:val="left"/>
      </w:pPr>
      <w:r>
        <w:rPr>
          <w:rFonts w:ascii="Times New Roman" w:hAnsi="Times New Roman" w:eastAsia="Times New Roman" w:cs="Times New Roman"/>
        </w:rPr>
        <w:t>Jedním z Trumpových nejzávažnějších obvinění spojených se zakořeněným politickým establishmentem ve Washingtonu, D.C., který označil za „bažinu“, se všemi jeho zkorumpovanými, nemravnými a kompromitovanými politiky, profesionálními byrokraty, agenturami označovanými zkratkami a miliardářskými finančníky, jsou „fake news“, vytvářené moderním ztělesněním Hitlerova Říšského ministerstva lidové osvěty a propagandy, které se dnes nazývá MSM, Mainstream Media. Alien and Sedition Acts představují zákony, jež dokonale souzní s jeho nenávistí k „fake news“. Ježíš vždy znázorňuje konec nějaké věci počátkem nějaké věci.</w:t>
      </w:r>
    </w:p>
    <w:p>
      <w:pPr>
        <w:pStyle w:val="ArticleBody"/>
        <w:jc w:val="left"/>
      </w:pPr>
      <w:r>
        <w:rPr>
          <w:rFonts w:ascii="Times New Roman" w:hAnsi="Times New Roman" w:eastAsia="Times New Roman" w:cs="Times New Roman"/>
        </w:rPr>
        <w:t>První republikánský prezident byl nucen čelit občanské válce, kterou vyvolal Buchanan, demokratický Lincolnův předchůdce. Přitom Lincoln pozastavil právo habeas corpus. Habeas corpus je právní zásada, která chrání právo jednotlivce napadnout své zadržení nebo uvěznění před soudem. Je to základní právní právo, které zajišťuje, že osoba nemůže být držena ve vazbě bez zákonného důvodu. Je-li jménem zadrženého podán příkaz habeas corpus, ukládá to vládě povinnost před soudem odůvodnit jeho zadržení.</w:t>
      </w:r>
    </w:p>
    <w:p>
      <w:pPr>
        <w:pStyle w:val="ArticleBody"/>
        <w:jc w:val="left"/>
      </w:pPr>
      <w:r>
        <w:rPr>
          <w:rFonts w:ascii="Times New Roman" w:hAnsi="Times New Roman" w:eastAsia="Times New Roman" w:cs="Times New Roman"/>
        </w:rPr>
        <w:t>Během americké občanské války Lincoln v některých oblastech Spojených států jako válečné opatření pozastavil platnost příkazu habeas corpus. Poprvé pozastavil habeas corpus v Marylandu v dubnu 1861 a později toto pozastavení rozšířil i na části Středozápadu. Tento krok byl učiněn za účelem udržení pořádku a potlačení nesouhlasu v oblastech, kde panovaly silné odštěpenecké či konfederační sympatie (Demokraté), a aby se zabránilo narušování válečného úsilí Unie.</w:t>
      </w:r>
    </w:p>
    <w:p>
      <w:pPr>
        <w:pStyle w:val="ArticleBody"/>
        <w:jc w:val="left"/>
      </w:pPr>
      <w:r>
        <w:rPr>
          <w:rFonts w:ascii="Times New Roman" w:hAnsi="Times New Roman" w:eastAsia="Times New Roman" w:cs="Times New Roman"/>
        </w:rPr>
        <w:t>Lincolnovo pozastavení práva na habeas corpus bylo kontroverzní a vyvolalo závažné ústavní otázky, neboť představovalo dočasné pozastavení základní občanské svobody zaručené Ústavou Spojených států. Ústava umožňuje pozastavení příkazu habeas corpus „když to v případech vzpoury nebo invaze může vyžadovat veřejná bezpečnost“ (článek I, oddíl 9).</w:t>
      </w:r>
    </w:p>
    <w:p>
      <w:pPr>
        <w:pStyle w:val="ArticleBody"/>
        <w:jc w:val="left"/>
      </w:pPr>
      <w:r>
        <w:rPr>
          <w:rFonts w:ascii="Times New Roman" w:hAnsi="Times New Roman" w:eastAsia="Times New Roman" w:cs="Times New Roman"/>
        </w:rPr>
        <w:t>Lincoln hájil své kroky jako nezbytné k zachování Unie a národní bezpečnosti v době války. Kongres v roce 1863 přijal zákon o pozastavení habeas corpus, jímž zpětně schválil Lincolnovo pozastavení práva na habeas corpus a stanovil určité postupy pro vojenské zadržování. V letech po občanské válce, jak se konflikt chýlil ke konci a země se navracela do stavu míru, bylo habeas corpus postupně obnovováno.</w:t>
      </w:r>
    </w:p>
    <w:p>
      <w:pPr>
        <w:pStyle w:val="ArticleBody"/>
        <w:jc w:val="left"/>
      </w:pPr>
      <w:r>
        <w:rPr>
          <w:rFonts w:ascii="Times New Roman" w:hAnsi="Times New Roman" w:eastAsia="Times New Roman" w:cs="Times New Roman"/>
        </w:rPr>
        <w:t>V roce 1871 prezident Ulysses S. Grant (republikán) rovněž pozastavil právo habeas corpus v devíti okresech Jižní Karolíny během vlády teroru Ku-klux-klanu (demokratů) v období rekonstrukce po občanské válce. Toto pozastavení bylo zaměřeno na potírání násilí a ochranu občanských práv nově osvobozených Afroameričanů.</w:t>
      </w:r>
    </w:p>
    <w:p>
      <w:pPr>
        <w:pStyle w:val="ArticleBody"/>
        <w:jc w:val="left"/>
      </w:pPr>
      <w:r>
        <w:rPr>
          <w:rFonts w:ascii="Times New Roman" w:hAnsi="Times New Roman" w:eastAsia="Times New Roman" w:cs="Times New Roman"/>
        </w:rPr>
        <w:t>V roce 1942 prezident Franklin D. Roosevelt (demokrat) během druhé světové války podepsal výkonný příkaz č. 9066, který zmocňoval k nucenému přesídlení a internaci Američanů japonského původu žijících na západním pobřeží. Ačkoli tím technicky nebylo pozastaveno právo habeas corpus, vedlo to k zadržování Američanů japonského původu bez řádného soudního procesu a jejich zákonná práva byla závažně narušena.</w:t>
      </w:r>
    </w:p>
    <w:p>
      <w:pPr>
        <w:pStyle w:val="ArticleBody"/>
        <w:jc w:val="left"/>
      </w:pPr>
      <w:r>
        <w:rPr>
          <w:rFonts w:ascii="Times New Roman" w:hAnsi="Times New Roman" w:eastAsia="Times New Roman" w:cs="Times New Roman"/>
        </w:rPr>
        <w:t>Poté v roce 2001 Bush mladší (globalistický republikán) po teroristických útocích z 11. září povolil zadržování osob podezřelých z nepřátelské bojové činnosti v zátoce Guantánamo a v dalších zařízeních. Zadržování těchto osob a jejich právní postavení se staly předmětem právních sporů souvisejících s habeas corpus.</w:t>
      </w:r>
    </w:p>
    <w:p>
      <w:pPr>
        <w:pStyle w:val="ArticleBody"/>
        <w:jc w:val="left"/>
      </w:pPr>
      <w:r>
        <w:rPr>
          <w:rFonts w:ascii="Times New Roman" w:hAnsi="Times New Roman" w:eastAsia="Times New Roman" w:cs="Times New Roman"/>
        </w:rPr>
        <w:t>Poté v roce 2021 lednové procesy Pelosiové (demokratky) ze 6. ledna dále rozvíjely koncepci pozastavení habeas corpus, odnímání řádného právního procesu a zavádění protiústavní internace. Procesy Pelosiové z roku 2021 se vyznačují tím, že to bylo poprvé, kdy byla zákonná práva amerických občanů odložena stranou z čistě politických důvodů. Pokaždé předtím existovala skutečná válka nebo vzpoura, které určovaly konkrétní nepřátelské subjekty. Nepřáteli v procesech Pelosiové byli jednoduše nepřátelé globalistů inspirovaných drakem. Je důležité rozpoznat prorocký trend otázek spojených s převrácením Ústavy, neboť právě tyto události označují utváření obrazu šelmy, což je veliká zkouška pro Boží lid.</w:t>
      </w:r>
    </w:p>
    <w:p>
      <w:pPr>
        <w:pStyle w:val="ArticleBody"/>
        <w:jc w:val="left"/>
      </w:pPr>
      <w:r>
        <w:rPr>
          <w:rFonts w:ascii="Times New Roman" w:hAnsi="Times New Roman" w:eastAsia="Times New Roman" w:cs="Times New Roman"/>
        </w:rPr>
        <w:t>Nezáleží na tom, zda je Pelosiová vaší hrdinkou nebo Trump vaším šampionem; záleží na tom, abyste rozpoznali blížící se krizi a náležitě se připravili. Ti, kdo obstojí v nadcházející krizi, jsou občany nebeského Jeruzaléma, a všechny mocnosti, které odpadly od Božího zákona, se brzy sjednotí, tak jako se sjednotili saduceové (demokraté) a farizeové (republikáni) proti věrným dětem Božím, když se utváří obraz šelmy.</w:t>
      </w:r>
    </w:p>
    <w:p>
      <w:pPr>
        <w:pStyle w:val="ArticleBody"/>
        <w:jc w:val="left"/>
      </w:pPr>
      <w:r>
        <w:rPr>
          <w:rFonts w:ascii="Times New Roman" w:hAnsi="Times New Roman" w:eastAsia="Times New Roman" w:cs="Times New Roman"/>
        </w:rPr>
        <w:t>Dílo klamu, ať už skrze falešného proroka islámu ve Spojených státech, nebo skrze odpadlé protestantství ve světě, je tím, co přivádí ke sjednocení církve a státu. Sestra Whiteová uvádí, že nastane další občanská válka a že ji vyvolají světoví bankéři a miliardáři, kteří jsou kupci moderního Babylóna a kteří v prorockém smyslu tvoří jednu polovinu zástupců dračích mocností. Druhou polovinu tvoří profesionální politici, právníci, králové a vládci.</w:t>
      </w:r>
    </w:p>
    <w:p>
      <w:pPr>
        <w:pStyle w:val="ArticleScripture"/>
        <w:jc w:val="left"/>
      </w:pPr>
      <w:r>
        <w:rPr>
          <w:rFonts w:ascii="Times New Roman" w:hAnsi="Times New Roman" w:eastAsia="Times New Roman" w:cs="Times New Roman"/>
        </w:rPr>
        <w:t>„V Indii, Číně, Rusku a ve městech Ameriky umírají tisíce mužů a žen hladem. Zámožní lidé, protože mají moc, ovládají trh. Nakupují za nízké ceny vše, co mohou získat, a potom prodávají za ceny značně zvýšené. To znamená hladovění pro chudší vrstvy a povede to k občanské válce.“ Manuscript Releases, svazek 5, 305.</w:t>
      </w:r>
    </w:p>
    <w:p>
      <w:pPr>
        <w:pStyle w:val="ArticleBody"/>
        <w:jc w:val="left"/>
      </w:pPr>
      <w:r>
        <w:rPr>
          <w:rFonts w:ascii="Times New Roman" w:hAnsi="Times New Roman" w:eastAsia="Times New Roman" w:cs="Times New Roman"/>
        </w:rPr>
        <w:t>Válka za nezávislost byla doslovnou válkou, avšak představovala politickou válku, která byla zahájena 11. září 2001. Spojené státy jsou nyní národem rozděleným mezi dvě politické strany, avšak Boží slovo nikdy neselhává a Jeho slovo ukazuje, že Trump bude ve volbách roku 2024 znovu zvolen. Občanská válka, která již byla prakticky vzato zahájena, začne naplno krátce po jeho zvolení, tak jako tomu bylo u Lincolna, prvního republikánského prezidenta. Základní logika občanské války, kterou zdědí, bude vytvářena globálními bankéři a miliardářskými kupci, kteří mimo jiné neúnavně usilovali o otevření nekontrolované masové imigrace po celém světě, aby podnítili svou touhu po vyšších finančních ziscích a především odstranili střední třídu. Kupci Babylóna usilují o vytvoření systému dvou tříd: nesmírně bohatých a nesmírně chudých.</w:t>
      </w:r>
    </w:p>
    <w:p>
      <w:pPr>
        <w:pStyle w:val="ArticleBody"/>
        <w:jc w:val="left"/>
      </w:pPr>
      <w:r>
        <w:rPr>
          <w:rFonts w:ascii="Times New Roman" w:hAnsi="Times New Roman" w:eastAsia="Times New Roman" w:cs="Times New Roman"/>
        </w:rPr>
        <w:t>Trump bude prezidentem, který bude předsedat ustanovení obrazu šelmy, a bude to falešný prorok islámu, kdo vynutí vztyčení tohoto obrazu; a pro ty, kdo mají oči a mohou vnímat, a kdo mají uši a mohou rozumět, je útok islámu třetího běda ze dne 7. října 2023 na doslovný Izrael, starověkou Krásnou zemi, zjevným naplněním prozřetelnostního díla falešného proroka islámu.</w:t>
      </w:r>
    </w:p>
    <w:p>
      <w:pPr>
        <w:pStyle w:val="ArticleBody"/>
        <w:jc w:val="left"/>
      </w:pPr>
      <w:r>
        <w:rPr>
          <w:rFonts w:ascii="Times New Roman" w:hAnsi="Times New Roman" w:eastAsia="Times New Roman" w:cs="Times New Roman"/>
        </w:rPr>
        <w:t>Demokratická strana, která se povyšuje jako strana „rozmanitosti, rovnosti a začlenění“, nyní sklízí plody satanské filozofie, kterou prosazovala. Od 7. října 2023 spor mezi protiizraelským a proizraelským postojem tříští politickou sílu jejich strany, když se blíží volby roku 2024. Toto rozdělení vyvolalo vnitřní boje mezi jejich stoupenci, a to do té míry, že jejich zkorumpované elektronické volební stroje již možná nebudou mít schopnost zmanipulovat dostatečný počet hlasů, aby převážily nad skutečnými hlasy, které budou odevzdány pro Trumpa. Válečné působení falešného proroka islámu vytváří okolnosti, které volí Trumpa jako osmého prezidenta, jenž je z těch sedmi, od času konce v roce 1989, když zemská šelma vytváří obraz mořské šelmě.</w:t>
      </w:r>
    </w:p>
    <w:p>
      <w:pPr>
        <w:pStyle w:val="ArticleBody"/>
        <w:jc w:val="left"/>
      </w:pPr>
      <w:r>
        <w:rPr>
          <w:rFonts w:ascii="Times New Roman" w:hAnsi="Times New Roman" w:eastAsia="Times New Roman" w:cs="Times New Roman"/>
        </w:rPr>
        <w:t>Satanská filozofie „rozmanitosti, rovnosti a inkluze“ je jednou z platforem pro opakování vzpoury Sodomy a Gomory svým prosazováním agendy LGBTQ+.</w:t>
      </w:r>
    </w:p>
    <w:p>
      <w:pPr>
        <w:pStyle w:val="ArticleScripture"/>
        <w:jc w:val="left"/>
      </w:pPr>
      <w:r>
        <w:rPr>
          <w:rFonts w:ascii="Times New Roman" w:hAnsi="Times New Roman" w:eastAsia="Times New Roman" w:cs="Times New Roman"/>
        </w:rPr>
        <w:t>Stejně tak, jako tomu bylo ve dnech Lotových: jedli, pili, kupovali, prodávali, sázeli, stavěli; ale v ten den, kdy Lot vyšel ze Sodomy, pršelo z nebe oheň a síra a zahubily je všechny. Právě tak tomu bude v den, kdy se zjeví Syn člověka. Lukáš 17,28–30.</w:t>
      </w:r>
    </w:p>
    <w:p>
      <w:pPr>
        <w:pStyle w:val="ArticleBody"/>
        <w:jc w:val="left"/>
      </w:pPr>
      <w:r>
        <w:rPr>
          <w:rFonts w:ascii="Times New Roman" w:hAnsi="Times New Roman" w:eastAsia="Times New Roman" w:cs="Times New Roman"/>
        </w:rPr>
        <w:t>Agenda LGBTQ+ je rovněž představována jako Gay Pride, a jako taková označuje konečný mravní pád šelmy ze země a poté i světa.</w:t>
      </w:r>
    </w:p>
    <w:p>
      <w:pPr>
        <w:pStyle w:val="ArticleScripture"/>
        <w:jc w:val="left"/>
      </w:pPr>
      <w:r>
        <w:rPr>
          <w:rFonts w:ascii="Times New Roman" w:hAnsi="Times New Roman" w:eastAsia="Times New Roman" w:cs="Times New Roman"/>
        </w:rPr>
        <w:t>Stezka upřímných jest odvrátit se od zlého; kdo střeží svou cestu, zachovává svou duši. Pýcha předchází zkázu a povýšený duch pád. Lépe jest býti pokorného ducha s tichými, než děliti kořist s pyšnými. Přísloví 16,17–19.</w:t>
      </w:r>
    </w:p>
    <w:p>
      <w:pPr>
        <w:pStyle w:val="ArticleBody"/>
        <w:jc w:val="left"/>
      </w:pPr>
      <w:r>
        <w:rPr>
          <w:rFonts w:ascii="Times New Roman" w:hAnsi="Times New Roman" w:eastAsia="Times New Roman" w:cs="Times New Roman"/>
        </w:rPr>
        <w:t>Pýcha předchází pád a pýcha předchází zkázu. Národní odpadlictví přivodí národní zničení a symbolem globalistické pýchy je symbol vzpoury Sodomy a Gomory. Inspirace uvádí brzy přicházející nedělní zákon do souladu s Lotovým sotva dovršeným únikem před zničením Sodomy, Gomory a měst roviny, neboť právě Lotovi potomci (Ammon a Moab) jsou symbolem těch, kdo při nedělním zákonu uniknou z ruky papežství.</w:t>
      </w:r>
    </w:p>
    <w:p>
      <w:pPr>
        <w:pStyle w:val="ArticleScripture"/>
        <w:jc w:val="left"/>
      </w:pPr>
      <w:r>
        <w:rPr>
          <w:rFonts w:ascii="Times New Roman" w:hAnsi="Times New Roman" w:eastAsia="Times New Roman" w:cs="Times New Roman"/>
        </w:rPr>
        <w:t>Vtrhne také do nádherné země a mnohé země budou poraženy; z jeho ruky však uniknou tito: Edóm, Moáb a přední z Ammonových synů. Daniel 11,41.</w:t>
      </w:r>
    </w:p>
    <w:p>
      <w:pPr>
        <w:pStyle w:val="ArticleBody"/>
        <w:jc w:val="left"/>
      </w:pPr>
      <w:r>
        <w:rPr>
          <w:rFonts w:ascii="Times New Roman" w:hAnsi="Times New Roman" w:eastAsia="Times New Roman" w:cs="Times New Roman"/>
        </w:rPr>
        <w:t>Demokratická strana se nyní hroutí vlastníma rukama. O politiku se nestarám; pouze uvádím současné dějiny do souladu s prorockým vyprávěním. Demokratická strana neúnavně usilovala o otevření hranic po celém světě, a tím umožnila bezprecedentní a nekontrolovaný příval lidí. Stavidla byla po celé planetě otevřena globalisty inspirovanými drakem.</w:t>
      </w:r>
    </w:p>
    <w:p>
      <w:pPr>
        <w:pStyle w:val="ArticleScripture"/>
        <w:jc w:val="left"/>
      </w:pPr>
      <w:r>
        <w:rPr>
          <w:rFonts w:ascii="Times New Roman" w:hAnsi="Times New Roman" w:eastAsia="Times New Roman" w:cs="Times New Roman"/>
        </w:rPr>
        <w:t>A had vyvrhl ze svých úst za ženou vodu jako řeku, aby ji proud odnesl. Ale země ženě pomohla; země otevřela svá ústa a pohltila řeku, kterou drak vyvrhl ze svých úst. I rozhněval se drak na ženu a odešel vést válku s ostatkem jejího semene, kteří zachovávají přikázání Boží a mají svědectví Ježíše Krista. Zjevení 12,15–17.</w:t>
      </w:r>
    </w:p>
    <w:p>
      <w:pPr>
        <w:pStyle w:val="ArticleBody"/>
        <w:jc w:val="left"/>
      </w:pPr>
      <w:r>
        <w:rPr>
          <w:rFonts w:ascii="Times New Roman" w:hAnsi="Times New Roman" w:eastAsia="Times New Roman" w:cs="Times New Roman"/>
        </w:rPr>
        <w:t>„Ostatek“ je sto čtyřicet čtyři tisíc a dějiny sto čtyřiceti čtyř tisíc jsou dějinami, které začaly 11. září 2001. Od té doby dračí moc „ze svých úst vypouští vodu jako řeku“ na všechny strany. Voda představuje lidi.</w:t>
      </w:r>
    </w:p>
    <w:p>
      <w:pPr>
        <w:pStyle w:val="ArticleScripture"/>
        <w:jc w:val="left"/>
      </w:pPr>
      <w:r>
        <w:rPr>
          <w:rFonts w:ascii="Times New Roman" w:hAnsi="Times New Roman" w:eastAsia="Times New Roman" w:cs="Times New Roman"/>
        </w:rPr>
        <w:t>I řekl mi: Vody, které jsi viděl, kde sedí ta nevěstka, jsou lidé a zástupy a národy i jazyky. Zjevení 17,15.</w:t>
      </w:r>
    </w:p>
    <w:p>
      <w:pPr>
        <w:pStyle w:val="ArticleBody"/>
        <w:jc w:val="left"/>
      </w:pPr>
      <w:r>
        <w:rPr>
          <w:rFonts w:ascii="Times New Roman" w:hAnsi="Times New Roman" w:eastAsia="Times New Roman" w:cs="Times New Roman"/>
        </w:rPr>
        <w:t>Jsou to pozemští zástupci dračí moci (globalisté), kdo v době zapečeťování sto čtyřiceti čtyř tisíc otevírají stavidla nelegální imigrace. „Záplavy“ draka po celém světě dosvědčují, že Pán se chystá pozdvihnout korouhev při brzy přicházejícím nedělním zákonu. Záplavy draka ve Zjevení dvanácté kapitoly byly na počátku Spojených států pohlceny šelmou ze země, avšak dračí záplavy se nyní vrátily, a tak poskytují varování před blížící se krizí nedělního zákona; neboť právě tehdy, když nepřítel přichází jako záplava, Bůh pozdvihuje svůj prapor.</w:t>
      </w:r>
    </w:p>
    <w:p>
      <w:pPr>
        <w:pStyle w:val="ArticleScripture"/>
        <w:jc w:val="left"/>
      </w:pPr>
      <w:r>
        <w:rPr>
          <w:rFonts w:ascii="Times New Roman" w:hAnsi="Times New Roman" w:eastAsia="Times New Roman" w:cs="Times New Roman"/>
        </w:rPr>
        <w:t>Přestupujeme a lžeme proti Hospodinu, odvracíme se od svého Boha, mluvíme o útisku a odboji, počínáme a pronášíme ze srdce slova klamu. A soud je zatlačen nazpět a spravedlnost stojí v dáli; neboť pravda klopýtá na ulici a přímost nemůže vejít. Ano, pravda schází, a kdo se odvrací od zla, činí ze sebe kořist. Hospodin to viděl a nelíbilo se mu, že není soudu. Viděl, že není žádného muže, a podivil se, že není žádného přímluvce; proto mu jeho rámě přineslo spásu a jeho spravedlnost jej podpírala. Oblekl si spravedlnost jako pancíř a na hlavu přilbu spásy; oděl se rouchem pomsty a zahalil se horlivostí jako pláštěm. Podle jejich skutků, tak jim odplatí: hněv svým protivníkům, odplatu svým nepřátelům; ostrovům odplatí odplatu. I budou se bát jména Hospodinova od západu a jeho slávy od východu slunce. Když nepřítel přivalí jako povodeň, Duch Hospodinův proti němu pozvedne prapor. A Vykupitel přijde na Sijón a k těm, kdo se odvracejí od přestoupení v Jákobovi, praví Hospodin. Pokud jde o mne, toto je má smlouva s nimi, praví Hospodin: Můj Duch, který je na tobě, a má slova, která jsem vložil do tvých úst, neodejdou z tvých úst ani z úst tvého potomstva ani z úst potomstva tvého potomstva, praví Hospodin, od nynějška až navěky. Izajáš 59,13–21.</w:t>
      </w:r>
    </w:p>
    <w:p>
      <w:pPr>
        <w:pStyle w:val="ArticleBody"/>
        <w:jc w:val="left"/>
      </w:pPr>
      <w:r>
        <w:rPr>
          <w:rFonts w:ascii="Times New Roman" w:hAnsi="Times New Roman" w:eastAsia="Times New Roman" w:cs="Times New Roman"/>
        </w:rPr>
        <w:t>Prapor, který je vztyčen, když nepřítel přichází jako povodeň, je korouhev, která je v Božím slově rovněž znamením. V době předcházející brzy nastávajícímu nedělnímu zákonu jsou vlny nelegální imigrace znamením, že se doba milosti brzy uzavře. Prostředí, které Izajáš označuje, když hovoří o vztyčení znamení, popisuje období bezzákonnosti, neboť říká: „právo jest obráceno nazpět a spravedlnost stojí opodál; neboť pravda padla na ulici a přímost nemůže vstoupit. Ano, pravda schází, a kdo se odvrací od zlého, vydává se v plen. A Hospodin to viděl a bylo mu to nelibé, že není práva. A viděl, že není žádného muže, a podivil se, že není žádného přímluvce.“ Anarchie, která byla financována muži, jako je George Soros, a kterou demokratičtí politici přehlíželi, je výstižně popsána sestrou Whiteovou ve spojení s tímto oddílem z Izajáše.</w:t>
      </w:r>
    </w:p>
    <w:p>
      <w:pPr>
        <w:pStyle w:val="ArticleScripture"/>
        <w:jc w:val="left"/>
      </w:pPr>
      <w:r>
        <w:rPr>
          <w:rFonts w:ascii="Times New Roman" w:hAnsi="Times New Roman" w:eastAsia="Times New Roman" w:cs="Times New Roman"/>
        </w:rPr>
        <w:t>„Soudní dvory jsou zkažené. Vládci jsou hnáni touhou po zisku a láskou ke smyslným rozkoším. Nestřídmost zatemnila schopnosti mnohých natolik, že nad nimi má satan téměř úplnou vládu. Právníci jsou zvrácení, podplacení, oklamaní. Opilství a hýření, vášeň, závist, nepoctivost všeho druhu, to vše se vyskytuje mezi těmi, kdo vykonávají zákony. ‚Právo stojí opodál, neboť pravda padla na ulici a poctivost nemůže vstoupit.‘ Izajáš 59,14.“ Velký spor věků, 586.</w:t>
      </w:r>
    </w:p>
    <w:p>
      <w:pPr>
        <w:pStyle w:val="ArticleBody"/>
        <w:jc w:val="left"/>
      </w:pPr>
      <w:r>
        <w:rPr>
          <w:rFonts w:ascii="Times New Roman" w:hAnsi="Times New Roman" w:eastAsia="Times New Roman" w:cs="Times New Roman"/>
        </w:rPr>
        <w:t>Nezákonné přistěhovalectví, anarchická hnutí, jako je Antifa (antifašisté), a násilná hnutí, jako je Black Lives Matter, jež jsou založena na takto zkaženém historickém narativu, jako je kritická rasová teorie, byla podporována a prosazována politickými vládci draka, kteří byli vedeni láskou k penězům, a zkorumpované soudy a soudci svrhli pravdu do téže ulice, kde byli ve Zjevení, kapitole jedenácté, zavražděni dva svědkové. Tato ulice byla ve městě ateismu (Egypt) a nemravnosti (Sodomě), což je město draka a jeho zástupců. Prostředí představované plody Demokratické strany je prorocky znázorněno jako potopa, a když satan jako Boží nepřítel otevře stavidla své potopy, je to důkaz, že Boží korouhev má být již brzy vztyčena.</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„Stav věcí ve světě ukazuje, že časy soužení jsou přímo před námi. Denní tisk je plný známek strašlivého konfliktu v blízké budoucnosti. Drzé loupeže se vyskytují často. Stávky jsou běžné. Krádeže a vraždy jsou páchány na každém kroku. Muži posedlí démony berou životy mužům, ženám i malým dětem. Lidé propadli neřesti a převládá každý druh zla. Nepříteli se podařilo překroutit spravedlnost a naplnit lidská srdce touhou po sobeckém zisku. ‚Právo ustoupilo do dálky, neboť pravda klopýtá na ulici a poctivost nemůže vejít.‘ Izajáš 59,14. Ve velkých městech žijí zástupy v chudobě a bídě, téměř bez jídla, přístřeší a oděvu; zatímco v týchž městech jsou i ti, kteří mají více, než by si srdce mohlo přát, kteří žijí v přepychu a utrácejí své peníze za bohatě zařízené domy, za osobní okázalost, anebo, což je ještě horší, za ukojení smyslných žádostí, za alkohol, tabák a jiné věci, které ničí schopnosti mozku, vyvádějí mysl z rovnováhy a ponižují duši. Křik hladovějícího lidstva vystupuje před Boha, zatímco lidé si každým druhem útlaku a vydírání hromadí obrovská bohatství.“</w:t>
      </w:r>
    </w:p>
    <w:p>
      <w:pPr>
        <w:pStyle w:val="ArticleScripture"/>
        <w:jc w:val="left"/>
      </w:pPr>
      <w:r>
        <w:rPr>
          <w:rFonts w:ascii="Times New Roman" w:hAnsi="Times New Roman" w:eastAsia="Times New Roman" w:cs="Times New Roman"/>
        </w:rPr>
        <w:t>„V nočním vidění jsem byla vyzvána, abych spatřila budovy, které se zdvíhaly poschodí za poschodím k nebi. O těchto budovách bylo prohlašováno, že jsou ohnivzdorné, a byly budovány k oslavě svých vlastníků a stavitelů. Tyto budovy vyrůstaly výše a stále výše a bylo v nich použito toho nejdražšího materiálu. Ti, jimž tyto budovy patřily, se sami sebe neptali: ‚Jak můžeme nejlépe oslavit Boha?‘ Pán nebyl v jejich myšlenkách.“</w:t>
      </w:r>
    </w:p>
    <w:p>
      <w:pPr>
        <w:pStyle w:val="ArticleScripture"/>
        <w:jc w:val="left"/>
      </w:pPr>
      <w:r>
        <w:rPr>
          <w:rFonts w:ascii="Times New Roman" w:hAnsi="Times New Roman" w:eastAsia="Times New Roman" w:cs="Times New Roman"/>
        </w:rPr>
        <w:t>„Když tyto honosné budovy vyrůstaly, jejich majitelé se s ctižádostivou pýchou radovali, že mají peníze, jichž mohou užít k uspokojování sebe samých a k vzbuzování závisti svých sousedů. Velká část peněz, které takto investovali, byla získána vydíráním, utiskováním chudých. Zapomněli, že v nebi je veden účet o každém obchodním jednání; každý nespravedlivý obchod, každý podvodný čin je tam zaznamenán. Přichází doba, kdy lidé ve svém podvodu a zpupnosti dospějí k bodu, za nějž jim Pán nedovolí jít, a poznají, že shovívavost Jehovy má své meze.“</w:t>
      </w:r>
    </w:p>
    <w:p>
      <w:pPr>
        <w:pStyle w:val="ArticleScripture"/>
        <w:jc w:val="left"/>
      </w:pPr>
      <w:r>
        <w:rPr>
          <w:rFonts w:ascii="Times New Roman" w:hAnsi="Times New Roman" w:eastAsia="Times New Roman" w:cs="Times New Roman"/>
        </w:rPr>
        <w:t>„Další výjev, který se přede mnou odehrál, byl požární poplach. Muži pohlíželi na vysoké a údajně ohnivzdorné budovy a říkali: ‚Jsou naprosto bezpečné.‘ Avšak tyto budovy byly stráveny, jako by byly zhotoveny ze smoly. Hasičské stříkačky nemohly učinit nic, aby zadržely zkázu. Hasiči nebyli schopni stříkačky obsluhovat.“ Testimonies, svazek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čtyřicet tři</dc:title>
  <dc:subject>Odhalení prorockých vzorců: poslední prezident a obraz šelmy</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