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čtyřicátá šestá</w:t>
      </w:r>
    </w:p>
    <w:p>
      <w:pPr>
        <w:pStyle w:val="ArticleSubtitle"/>
        <w:jc w:val="left"/>
      </w:pPr>
      <w:r>
        <w:rPr>
          <w:rFonts w:ascii="Arial" w:hAnsi="Arial" w:eastAsia="Arial" w:cs="Arial"/>
        </w:rPr>
        <w:t>Rozplétání prorockých vláken: Poslední prezident, diktatura a blížící se nedělní zákon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Nacházíme se v procesu určování prorockého prostředí, které existuje v době, kdy se poslední prezident Spojených států stává v dějinách vedoucích k brzy přicházejícímu nedělnímu zákonu zmocněným despotou. Nic se neděje ve vzduchoprázdnu a občanstvo zemské šelmy je ve svém hodnocení Trumpa poměrně rovnoměrně rozděleno. Ti, kdo sympatizují s jeho pohledem, mohou snadno vidět, proč potřebuje vyčistit bažinu a proč je prakticky nemožné, aby se tak stalo, aniž by Trump přijal roli diktátora. Nejmocnější diktátoři jsou ti, kteří mají vysoké procento obyvatelstva podporujícího dílo, jež se diktátor pokouší vykonat. Před Hitlerovým vzestupem k moci bylo k zakoupení jednoho bochníku chleba zapotřebí trakaře plného hotovosti.</w:t>
      </w:r>
    </w:p>
    <w:p>
      <w:pPr>
        <w:pStyle w:val="ArticleBody"/>
        <w:jc w:val="left"/>
      </w:pPr>
      <w:r>
        <w:rPr>
          <w:rFonts w:ascii="Times New Roman" w:hAnsi="Times New Roman" w:eastAsia="Times New Roman" w:cs="Times New Roman"/>
        </w:rPr>
        <w:t>Hitler to obrátil, a ačkoli si Němci nepřejí velkou část této historie připouštět, Hitler měl pro své dílo širokou podporu. Otázky, jimž čelí Spojené státy i celý svět, vytvářejí mezi občany rozlišení a nyní se vytyčují hranice. Doba od revoluční války až do roku 1798 představuje období přípravy, které se shoduje s dobou zapečeťování sto čtyřiceti čtyř tisíc. Patriot Act označil počátek duchovního opakování revoluční války. Ježíš vždy znázorňuje konec počátkem a šelma ze země začala revoluční válkou, a tak jí také skončí. První byla doslovná, poslední je duchovní.</w:t>
      </w:r>
    </w:p>
    <w:p>
      <w:pPr>
        <w:pStyle w:val="ArticleBody"/>
        <w:jc w:val="left"/>
      </w:pPr>
      <w:r>
        <w:rPr>
          <w:rFonts w:ascii="Times New Roman" w:hAnsi="Times New Roman" w:eastAsia="Times New Roman" w:cs="Times New Roman"/>
        </w:rPr>
        <w:t>Americká občanská válka byla doslovná a má se v posledních dnech opakovat. Označila příchod prvního republikánského prezidenta, který je předobrazem posledního republikánského prezidenta. Republikánská strana vznikla jako strana proti otroctví, aby se postavila dlouho zavedené prootrokářské straně demokratů. Tento politický spor vyústil v občanskou válku a v prezidentství Lincolna. Je proto nemožné oddělit prvního republikánského prezidenta od občanské války, a tak poslední republikánský prezident zdědí bezprostřední předehru k občanské válce. Ježíš používal přirozený svět k znázornění světa duchovního. Strana draka má za otce otce lži a charakteristickým znakem Demokratické strany je nepravda. Klasickým příkladem této taktiky je jejich tvrzení, že jsou stranou, která má porozumění pro menšiny.</w:t>
      </w:r>
    </w:p>
    <w:p>
      <w:pPr>
        <w:pStyle w:val="ArticleScripture"/>
        <w:jc w:val="left"/>
      </w:pPr>
      <w:r>
        <w:rPr>
          <w:rFonts w:ascii="Times New Roman" w:hAnsi="Times New Roman" w:eastAsia="Times New Roman" w:cs="Times New Roman"/>
        </w:rPr>
        <w:t>Varujte se falešných proroků, kteří k vám přicházejí v rouše ovčím, ale uvnitř jsou draví vlci. Po jejich ovoci je poznáte. Což se sbírá hrozny z trní anebo fíky z bodláčí? Tak každý dobrý strom nese dobré ovoce, ale špatný strom nese zlé ovoce. Dobrý strom nemůže nést zlé ovoce a špatný strom nemůže nést dobré ovoce. Každý strom, který nenese dobré ovoce, bývá vyťat a hozen do ohně. A tak je tedy poznáte po jejich ovoci. Matouš 7,15–20.</w:t>
      </w:r>
    </w:p>
    <w:p>
      <w:pPr>
        <w:pStyle w:val="ArticleBody"/>
        <w:jc w:val="left"/>
      </w:pPr>
      <w:r>
        <w:rPr>
          <w:rFonts w:ascii="Times New Roman" w:hAnsi="Times New Roman" w:eastAsia="Times New Roman" w:cs="Times New Roman"/>
        </w:rPr>
        <w:t>Kořeny stromu určují ovoce, které ponese, a kořeny Demokratické strany spočívají v jejím postoji pro otroctví. Kořeny Republikánské strany spočívají v jejím postoji proti otroctví.</w:t>
      </w:r>
    </w:p>
    <w:p>
      <w:pPr>
        <w:pStyle w:val="ArticleScripture"/>
        <w:jc w:val="left"/>
      </w:pPr>
      <w:r>
        <w:rPr>
          <w:rFonts w:ascii="Times New Roman" w:hAnsi="Times New Roman" w:eastAsia="Times New Roman" w:cs="Times New Roman"/>
        </w:rPr>
        <w:t>Spravedlivý jsi, Hospodine, když se s tebou přu; přece však s tebou chci mluvit o tvých soudech: Proč se daří cestě bezbožných? proč žijí v pokoji všichni, kdo jednají velmi věrolomně? Zasadil jsi je, ano, zapustili kořeny; rostou, ano, přinášejí ovoce; v jejich ústech jsi blízko, ale daleko od jejich ledví. Jeremjáš 12,1.2.</w:t>
      </w:r>
    </w:p>
    <w:p>
      <w:pPr>
        <w:pStyle w:val="ArticleBody"/>
        <w:jc w:val="left"/>
      </w:pPr>
      <w:r>
        <w:rPr>
          <w:rFonts w:ascii="Times New Roman" w:hAnsi="Times New Roman" w:eastAsia="Times New Roman" w:cs="Times New Roman"/>
        </w:rPr>
        <w:t>Nadcházející občanská válka je zasazena do kontextu toho, že „muži peněz“, jak je nazývá sestra Whiteová, ovládají trh, aby sklidili bohatství národů, zatímco utlačují chudé.</w:t>
      </w:r>
    </w:p>
    <w:p>
      <w:pPr>
        <w:pStyle w:val="ArticleScripture"/>
        <w:jc w:val="left"/>
      </w:pPr>
      <w:r>
        <w:rPr>
          <w:rFonts w:ascii="Times New Roman" w:hAnsi="Times New Roman" w:eastAsia="Times New Roman" w:cs="Times New Roman"/>
        </w:rPr>
        <w:t>„V Indii, Číně, Rusku a ve městech Ameriky umírají tisíce mužů a žen hladem. Zámožní lidé, protože mají moc, ovládají trh. Nakupují za nízké ceny vše, co mohou získat, a potom prodávají za značně zvýšené ceny. To znamená hladovění pro chudší vrstvy a povede to k občanské válce.“ Manuscript Releases, svazek 5, 305.</w:t>
      </w:r>
    </w:p>
    <w:p>
      <w:pPr>
        <w:pStyle w:val="ArticleBody"/>
        <w:jc w:val="left"/>
      </w:pPr>
      <w:r>
        <w:rPr>
          <w:rFonts w:ascii="Times New Roman" w:hAnsi="Times New Roman" w:eastAsia="Times New Roman" w:cs="Times New Roman"/>
        </w:rPr>
        <w:t>Občanská válka v Lincolnově době byla doslovná a zabývala se doslovným zotročením. Globalisté inspirovaní drakem vytvářejí v posledních dnech občanskou válku, která je založena na jejich snahách odstranit střední třídu a ponechat pouze superbohaté elity a superchudé nevolníky. Právě střední třída zachovává společenskou, hospodářskou a náboženskou svobodu, a když je odstraněna, neexistuje žádná hráz proti zavedení feudalismu. Hlavním výdobytkem Francouzské revoluce bylo, že ukončila systém feudalismu, který se nyní globalisté snaží znovu zavést odstraněním střední třídy. Plán globalistů je z velké části založen na zaplavování střední třídy nelegálními imigranty, což snižuje hospodářskou produkci, stlačuje mzdy a rozšiřuje státní systém sociální podpory.</w:t>
      </w:r>
    </w:p>
    <w:p>
      <w:pPr>
        <w:pStyle w:val="ArticleBody"/>
        <w:jc w:val="left"/>
      </w:pPr>
      <w:r>
        <w:rPr>
          <w:rFonts w:ascii="Times New Roman" w:hAnsi="Times New Roman" w:eastAsia="Times New Roman" w:cs="Times New Roman"/>
        </w:rPr>
        <w:t>V období před druhou světovou válkou, během velké hospodářské krize, získal otec Charles Coughlin, římskokatolický kněz, proslulost svými rozhlasovými pořady, které oslovovaly miliony posluchačů po celé zemi. Jeho rozhlasové vysílání bylo svým vlivem srovnatelné s vlivem Rushe Limbaugha v nedávné minulosti. Coughlin využíval svou rozhlasovou platformu k pojednávání o široké škále témat, včetně politiky, ekonomiky a sociálních otázek. Zpočátku podporoval prezidenta Franklina D. Roosevelta a jeho New Deal. Coughlinovy rozhlasové pořady, které byly často pobuřující a kontroverzní, z něho učinily polarizující postavu americké politiky. Ačkoli měl početné a oddané stoupence, zároveň čelil kritice a odsouzení z různých stran pro své extremistické názory.</w:t>
      </w:r>
    </w:p>
    <w:p>
      <w:pPr>
        <w:pStyle w:val="ArticleBody"/>
        <w:jc w:val="left"/>
      </w:pPr>
      <w:r>
        <w:rPr>
          <w:rFonts w:ascii="Times New Roman" w:hAnsi="Times New Roman" w:eastAsia="Times New Roman" w:cs="Times New Roman"/>
        </w:rPr>
        <w:t>Coughlinovy původní politické, ekonomické a sociální názory převzal Franklin Roosevelt a staly se jeho předlohou pro politiku New Deal, která zavedla zhoubu narůstajícího systému Social Security a systém sociálních dávek ve Spojených státech. Jeho politika New Deal se stala charakteristickým znakem jeho odkazu a byla prvkem prorockého scénáře, který vedl ke druhé světové válce a následoval po ní. „Po jejich ovoci je poznáte.“ V důsledku uskutečnění Rooseveltovy politiky New Deal trvala velká hospodářská krize ve Spojených státech mnohem déle než v kterémkoli jiném národě na světě.</w:t>
      </w:r>
    </w:p>
    <w:p>
      <w:pPr>
        <w:pStyle w:val="ArticleBody"/>
        <w:jc w:val="left"/>
      </w:pPr>
      <w:r>
        <w:rPr>
          <w:rFonts w:ascii="Times New Roman" w:hAnsi="Times New Roman" w:eastAsia="Times New Roman" w:cs="Times New Roman"/>
        </w:rPr>
        <w:t>Roosevelt byl demokrat, a tedy drakem inspirovaný globalista. Politika New Dealu, kterou zavedl, byla součástí dlouhodobého plánu vytvořit občanstvo superbohatých a superchudých. Doslovné otroctví občanské války představuje duchovní a hospodářské otroctví, které se nyní zrychluje závratnou rychlostí, zatímco globalističtí miliardářští kupci novodobého Babylóna financují rozsáhlou nelegální imigraci, jež má dovést Rooseveltův New Deal k jejich pojetí dokonalosti. Poslední prezident, který bude postaven tváří v tvář třetí světové válce, bude zároveň konfrontován s krizí programu sociální závislosti zavedeného prezidentem během druhé světové války. Inspirace tuto skutečnost označuje a zároveň ukazuje, že vůdcové v posledních dnech nebudou vědět, jak tento problém řešit.</w:t>
      </w:r>
    </w:p>
    <w:p>
      <w:pPr>
        <w:pStyle w:val="ArticleScripture"/>
        <w:jc w:val="left"/>
      </w:pPr>
      <w:r>
        <w:rPr>
          <w:rFonts w:ascii="Times New Roman" w:hAnsi="Times New Roman" w:eastAsia="Times New Roman" w:cs="Times New Roman"/>
        </w:rPr>
        <w:t>„Není mnoho těch, ani mezi vychovateli a státníky, kdo chápou příčiny, jež leží v základu nynějšího stavu společnosti. Ti, kteří drží otěže vlády, nejsou schopni vyřešit problém mravní zkaženosti, chudoby, zbídačení a narůstající zločinnosti. Marně zápasí o to, aby postavili hospodářské poměry na pevnější základ. Kdyby lidé věnovali větší pozornost učení Božího slova, nalezli by řešení problémů, které je znepokojují.“</w:t>
      </w:r>
    </w:p>
    <w:p>
      <w:pPr>
        <w:pStyle w:val="ArticleScripture"/>
        <w:jc w:val="left"/>
      </w:pPr>
      <w:r>
        <w:rPr>
          <w:rFonts w:ascii="Times New Roman" w:hAnsi="Times New Roman" w:eastAsia="Times New Roman" w:cs="Times New Roman"/>
        </w:rPr>
        <w:t>„Písma popisují stav světa těsně před druhým příchodem Krista. O lidech, kteří loupeží a vydíráním hromadí veliké bohatství, je psáno: ‚Nashromáždili jste si poklady pro poslední dny. Hle, mzda dělníků, kteří sklízeli vaše pole, kterou jste jim podvodně zadrželi, křičí; a volání těch, kteří sklízeli, došlo k uším Pána zástupů. Žili jste na zemi v rozkoši a přepychu; vykrmili jste svá srdce jako v den porážky. Odsoudili jste a zabili spravedlivého; a on se vám neprotiví.‘ Jakub 5,3–6.“ Testimonies, svazek 9, 13.</w:t>
      </w:r>
    </w:p>
    <w:p>
      <w:pPr>
        <w:pStyle w:val="ArticleBody"/>
        <w:jc w:val="left"/>
      </w:pPr>
      <w:r>
        <w:rPr>
          <w:rFonts w:ascii="Times New Roman" w:hAnsi="Times New Roman" w:eastAsia="Times New Roman" w:cs="Times New Roman"/>
        </w:rPr>
        <w:t>Poslední prezident bude „držet otěže vlády“, avšak nebude schopen „vyřešit problém mravní zkaženosti, chudoby, zbídačení a narůstající zločinnosti“. Stejně tak nebude schopen „postavit obchodní činnost na bezpečnější základ“. Všechny tyto problémy jsou spojeny s bankéři a miliardářskými kupci posledních dnů. „Zbídačení“ se užívá k popsání stavu těch, kdo jsou odkázáni na podporu chudých nebo sociální pomoc poskytovanou místními vládami či dobročinnými organizacemi. V mnoha společnostech bylo zbídačení spojováno se společenským stigmatem a často vedlo k vytlačování na okraj společnosti a k diskriminaci těch, kdo zakoušeli chudobu. Programem v amerických dějinách, který vytvořil „zbídačení“, je program, jenž je údajně určen k tomu, aby těm, kdo uvízli v chudobě, pomohl povznést se. Místo toho vytvořil systém státní sociální podpory, který tyto zbídačené udržuje v hospodářském otroctví.</w:t>
      </w:r>
    </w:p>
    <w:p>
      <w:pPr>
        <w:pStyle w:val="ArticleBody"/>
        <w:jc w:val="left"/>
      </w:pPr>
      <w:r>
        <w:rPr>
          <w:rFonts w:ascii="Times New Roman" w:hAnsi="Times New Roman" w:eastAsia="Times New Roman" w:cs="Times New Roman"/>
        </w:rPr>
        <w:t>Bezprostředně po druhé světové válce začala působit Organizace spojených národů. Tím bylo na základě prvních dvou světových válek poskytnuto druhé svědectví, že sedmé království (Organizace spojených národů) bude dosazeno na trůn země. První světová válka odhalila úlohu globálního bankovního systému, který byl v dějinách první světové války přijat, a záměry těchto světových bankéřů a kupců vrátit se k feudálnímu systému, jak byl znázorněn ve druhé světové válce. Všechny tyto záměry; vláda jednoho světa, hospodářský systém, v němž nesmírně bohatí vládnou nesmírně chudým, a jednotný světový finanční systém, který dovolí účast pouze tomu, koho uzná za vhodného, pocházely od draka, který vede válku proti osmému prezidentovi, jenž je z těch sedmi.</w:t>
      </w:r>
    </w:p>
    <w:p>
      <w:pPr>
        <w:pStyle w:val="ArticleBody"/>
        <w:jc w:val="left"/>
      </w:pPr>
      <w:r>
        <w:rPr>
          <w:rFonts w:ascii="Times New Roman" w:hAnsi="Times New Roman" w:eastAsia="Times New Roman" w:cs="Times New Roman"/>
        </w:rPr>
        <w:t>Logika představovaná těmito faktory jasně vykresluje prezidenta, který bude pociťovat nutkání stát se ve svém přístupu k řešení problémů diktátorským. Pouze označujeme prorocké prostředí, o němž Boží slovo ukázalo, že se rozvine v průběhu dějin posledního prezidenta šelmy ze země. V předchozím článku jsme odkázali na pasáž z Velkého sporu, kde autorka uvádí, že „časná prosperita“ bude odstraněna před vydáním nedělního zákona. Tato pasáž označuje mnohé prorocké charakteristiky posledních dnů a body, jimiž se zabývá, nacházejí své naplnění v době zkoušky obrazu šelmy nejprve ve Spojených státech a poté ve světě. Uvádí dva prostředky, jichž satan používá k tomu, aby si podmanil svět: spiritualismus a posvátnost neděle. Když se zmiňuje o zázracích uzdravení, jichž satan použije, poukazuje také na další prorockou otázku naší doby.</w:t>
      </w:r>
    </w:p>
    <w:p>
      <w:pPr>
        <w:pStyle w:val="ArticleScripture"/>
        <w:jc w:val="left"/>
      </w:pPr>
      <w:r>
        <w:rPr>
          <w:rFonts w:ascii="Times New Roman" w:hAnsi="Times New Roman" w:eastAsia="Times New Roman" w:cs="Times New Roman"/>
        </w:rPr>
        <w:t>„Skrze dva velké bludy, nesmrtelnost duše a svatost neděle, uvede satan lid pod svá pokušení. Zatímco první z nich klade základ spiritismu, druhý vytváří pouto souznění s Římem. Protestanti Spojených států budou stát v čele těch, kdo vztahují své ruce přes propast, aby uchopili ruku spiritismu; natáhnou se přes bezednou hlubinu, aby si podali ruce s římskou mocí; a pod vlivem tohoto trojího svazku bude tato země následovat Řím v pošlapávání práv svědomí.“</w:t>
      </w:r>
    </w:p>
    <w:p>
      <w:pPr>
        <w:pStyle w:val="ArticleScripture"/>
        <w:jc w:val="left"/>
      </w:pPr>
      <w:r>
        <w:rPr>
          <w:rFonts w:ascii="Times New Roman" w:hAnsi="Times New Roman" w:eastAsia="Times New Roman" w:cs="Times New Roman"/>
        </w:rPr>
        <w:t>„Čím těsněji se spiritualismus připodobňuje dnešnímu jmennému křesťanství, tím větší má moc klamat a lapit do osidel. Sám satan se obrací podle moderního řádu věcí. Objeví se v podobě anděla světla. Prostřednictvím spiritualismu budou konány zázraky, nemocní budou uzdravováni a bude vykonáno mnoho nepopiratelných divů. A protože duchové budou vyznávat víru v Bibli a projevovat úctu k ustanovením církve, jejich dílo bude přijato jako projev božské moci.“</w:t>
      </w:r>
    </w:p>
    <w:p>
      <w:pPr>
        <w:pStyle w:val="ArticleScripture"/>
        <w:jc w:val="left"/>
      </w:pPr>
      <w:r>
        <w:rPr>
          <w:rFonts w:ascii="Times New Roman" w:hAnsi="Times New Roman" w:eastAsia="Times New Roman" w:cs="Times New Roman"/>
        </w:rPr>
        <w:t>„Dělící čára mezi vyznávajícími křesťany a bezbožnými je nyní sotva rozpoznatelná. Členové církve milují to, co miluje svět, a jsou připraveni se s ním spojit, a satan je odhodlán sjednotit je v jedno tělo a tak posílit svou věc tím, že všechny strhne do řad spiritismu. Papeženci, kteří se chlubí zázraky jako jistým znamením pravé církve, budou touto mocí působící divy snadno oklamáni; a protestanti, kteří odvrhli štít pravdy, budou rovněž svedeni. Papeženci, protestanti i lidé světa stejně přijmou formu zbožnosti bez její moci a v tomto spojení uvidí veliké hnutí za obrácení světa a uvedení dlouho očekávaného milénia.“</w:t>
      </w:r>
    </w:p>
    <w:p>
      <w:pPr>
        <w:pStyle w:val="ArticleScripture"/>
        <w:jc w:val="left"/>
      </w:pPr>
      <w:r>
        <w:rPr>
          <w:rFonts w:ascii="Times New Roman" w:hAnsi="Times New Roman" w:eastAsia="Times New Roman" w:cs="Times New Roman"/>
        </w:rPr>
        <w:t>„Prostřednictvím spiritualismu se satan jeví jako dobrodinec lidského rodu, uzdravuje nemoci lidu a prohlašuje, že předkládá nový a vznešenější systém náboženské víry; zároveň však působí jako zhoubce. Jeho pokušení vedou zástupy do záhuby. Nestřídmost sesazuje rozum z trůnu; následuje smyslné požitkářství, sváry a krveprolití. Satan se raduje z války, neboť podněcuje nejhorší vášně duše a potom smetá do věčnosti své oběti, ponořené do neřesti a krve. Jeho cílem je podněcovat národy k válce jedny proti druhým, neboť tak může odvádět mysl lidu od díla přípravy, aby obstál v den Boží.“ The Great Controversy, 588, 589.</w:t>
      </w:r>
    </w:p>
    <w:p>
      <w:pPr>
        <w:pStyle w:val="ArticleBody"/>
        <w:jc w:val="left"/>
      </w:pPr>
      <w:r>
        <w:rPr>
          <w:rFonts w:ascii="Times New Roman" w:hAnsi="Times New Roman" w:eastAsia="Times New Roman" w:cs="Times New Roman"/>
        </w:rPr>
        <w:t>Zdá se, že satan vykonává svůj vrcholný čin až při nedělním zákonu, nikoli dříve. Teprve poté, co ve verši jedenáctém třinácté kapitoly Zjevení Spojené státy promlouvají jako drak, se ve verši třináctém satan jeví tak, že svolává oheň z nebe. Právě toto také označuje sestra Whiteová.</w:t>
      </w:r>
    </w:p>
    <w:p>
      <w:pPr>
        <w:pStyle w:val="ArticleScripture"/>
        <w:jc w:val="left"/>
      </w:pPr>
      <w:r>
        <w:rPr>
          <w:rFonts w:ascii="Times New Roman" w:hAnsi="Times New Roman" w:eastAsia="Times New Roman" w:cs="Times New Roman"/>
        </w:rPr>
        <w:t>„Nařízením, které prosadí ustanovení papežství v přestoupení Božího zákona, se náš národ zcela odpojí od spravedlnosti. Až protestantismus vztáhne svou ruku přes propast, aby uchopil ruku římské moci, až se přes hlubinu natáhne, aby si podal ruku se spiritualismem, až pod vlivem této trojí unie naše země zavrhne každý princip své Ústavy jakožto protestantské a republikánské vlády a vytvoří podmínky pro šíření papežských nepravd a bludů,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Před nedělním zákonem, během doby zkoušky obrazu šelmy, která je zároveň dobou zapečeťování sto čtyřiceti čtyř tisíc a v níž se zároveň uskutečňuje účinek každého vidění, se projeví jev dračí moci, jenž představuje zázrak falešného uzdravení. V knize Zjevení je babylónská nevěstka označena za tu, která svádí všechny národy.</w:t>
      </w:r>
    </w:p>
    <w:p>
      <w:pPr>
        <w:pStyle w:val="ArticleScripture"/>
        <w:jc w:val="left"/>
      </w:pPr>
      <w:r>
        <w:rPr>
          <w:rFonts w:ascii="Times New Roman" w:hAnsi="Times New Roman" w:eastAsia="Times New Roman" w:cs="Times New Roman"/>
        </w:rPr>
        <w:t>A světlo svíce v tobě již nikdy více nezazáří; a hlas ženicha a nevěsty již nikdy více v tobě nebude slyšen, neboť tvoji kupci byli velmoži země; neboť tvými čáry byly svedeny všechny národy. Zjevení 18,23.</w:t>
      </w:r>
    </w:p>
    <w:p>
      <w:pPr>
        <w:pStyle w:val="ArticleBody"/>
        <w:jc w:val="left"/>
      </w:pPr>
      <w:r>
        <w:rPr>
          <w:rFonts w:ascii="Times New Roman" w:hAnsi="Times New Roman" w:eastAsia="Times New Roman" w:cs="Times New Roman"/>
        </w:rPr>
        <w:t>Slovo „čáry“ je řecké slovo „pharmakeia“, které znamená medikaci nebo lékárnictví. Toto slovo je odvozeno z řeckého slova G5332, které znamená (drogu, totiž lektvar působící kouzlo); drogistu nebo lékárníka nebo traviče. V posledních dnech, jež povedou k nedělnímu zákonu, bude jedním z činitelů, které přispějí k rozdělujícímu prostředí zděděnému osmým a posledním prezidentem, působení farmaceutického průmyslu, jak jej představuje Anthony Fauci, a čínský virus.</w:t>
      </w:r>
    </w:p>
    <w:p>
      <w:pPr>
        <w:pStyle w:val="ArticleBody"/>
        <w:jc w:val="left"/>
      </w:pPr>
      <w:r>
        <w:rPr>
          <w:rFonts w:ascii="Times New Roman" w:hAnsi="Times New Roman" w:eastAsia="Times New Roman" w:cs="Times New Roman"/>
        </w:rPr>
        <w:t>Fauci i Čína jsou oba představiteli dračí moci a Fauciho otisky prstů lze vysledovat až k samotnému vytvoření viru HIV. Kontrola populace, jak ji představují muži, jako je miliardář Bill Gates, je rysem, jenž se projevil ve faraónově pokusu vyhladit nemluvňata v době Mojžíšově a v Herodově úsilí učinit totéž v době Kristově. Polovina populace byla svedena čínským virem a dosud lze vidět lidi nosící masky, které žádnému viru nezabraňují.</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„Satan působí také skrze živly, aby sklidil svou žeň nepřipravených duší. Zkoumal tajemství dílen přírody a používá veškerou svou moc, aby ovládal živly do té míry, do jaké to Bůh dovolí. Když mu bylo dopuštěno postihnout Jóba, jak rychle byla smetena stáda i skot, služebníci, domy i děti, přičemž jedno neštěstí následovalo za druhým jako v okamžiku. Je to Bůh, kdo své tvory zastírá a obklopuje je ochranou před mocí zhoubce. Křesťanský svět však projevil pohrdání zákonem Jehovovým; a Pán učiní právě to, co prohlásil, že učiní — odejme zemi svá požehnání a odjme svou ochrannou péči těm, kdo se bouří proti Jeho zákonu a učení a nutí jiné, aby činili totéž. Satan ovládá všechny, které Bůh zvláštním způsobem nestřeží. Některým bude nakloněn a dopřeje jim zdar, aby prosadil své vlastní záměry, a na jiné uvede soužení a povede lidi k tomu, aby věřili, že je postihuje Bůh.“</w:t>
      </w:r>
    </w:p>
    <w:p>
      <w:pPr>
        <w:pStyle w:val="ArticleScripture"/>
        <w:jc w:val="left"/>
      </w:pPr>
      <w:r>
        <w:rPr>
          <w:rFonts w:ascii="Times New Roman" w:hAnsi="Times New Roman" w:eastAsia="Times New Roman" w:cs="Times New Roman"/>
        </w:rPr>
        <w:t>„Ačkoli se bude synům lidským jevit jako veliký lékař, který může uzdravit všechny jejich neduhy, přinese nemoc a zkázu, až budou lidnatá města proměněna v trosky a zpustošení. Již nyní je při díle. Při nehodách a pohromách na moři i na souši, při velikých požárech, v prudkých tornádech a strašlivých krupobitích, v bouřích, záplavách, cyklónech, přílivových vlnách a zemětřeseních, na každém místě a v tisícerých podobách uplatňuje satan svou moc. Smetá dozrávající úrodu a následuje hlad a bída. Do ovzduší vnáší smrtelnou nákazu a tisíce hynou morem. Tato navštívení budou stále častější a zhoubnější. Zkáza dolehne na člověka i na zvíře. ‚Země truchlí a vadne,‘ ‚přední z lidu země hynou. Také země je poskvrněna pod svými obyvateli; neboť přestoupili zákony, změnili ustanovení, porušili věčnou smlouvu.‘ Izajáš 24,4.5.“</w:t>
      </w:r>
    </w:p>
    <w:p>
      <w:pPr>
        <w:pStyle w:val="ArticleScripture"/>
        <w:jc w:val="left"/>
      </w:pPr>
      <w:r>
        <w:rPr>
          <w:rFonts w:ascii="Times New Roman" w:hAnsi="Times New Roman" w:eastAsia="Times New Roman" w:cs="Times New Roman"/>
        </w:rPr>
        <w:t>„A tehdy veliký svůdce přesvědčí lidi, že ti, kdo slouží Bohu, jsou příčinou těchto zel. Skupina, která vyvolala nevoli nebes, připíše všechny své těžkosti těm, jejichž poslušnost Božím přikázáním je trvalou výtkou přestupníkům. Bude prohlašováno, že lidé urážejí Boha porušováním nedělní soboty; že tento hřích přivodil pohromy, které nepřestanou, dokud nebude zachovávání neděle přísně vynucováno; a že ti, kdo předkládají nároky čtvrtého přikázání, a tak ničí úctu k neděli, jsou buřiči lidu, kteří brání jeho obnovení v Boží přízni a časném blahobytu. Tak bude zopakováno obvinění, kdysi vznesené proti Božímu služebníku, a na stejně dobře podložených důvodech: ‚Když pak Achab uviděl Eliáše, řekl mu Achab: Ty jsi ten, jenž uvádí Izraele do zmatku? I odpověděl: Neuvádím Izraele do zmatku já, nýbrž ty a dům tvého otce, protože jste opustili Hospodinova přikázání a ty ses držel Bálů.‘“ 1 Královská 18,17.18. Jakmile bude hněv lidu roznícen falešnými obviněními, povedou si vůči Božím vyslancům velmi podobně, jako se odpadlý Izrael zachoval vůči Eliášovi.</w:t>
      </w:r>
    </w:p>
    <w:p>
      <w:pPr>
        <w:pStyle w:val="ArticleScripture"/>
        <w:jc w:val="left"/>
      </w:pPr>
      <w:r>
        <w:rPr>
          <w:rFonts w:ascii="Times New Roman" w:hAnsi="Times New Roman" w:eastAsia="Times New Roman" w:cs="Times New Roman"/>
        </w:rPr>
        <w:t>„Moc působící zázraky, projevená prostřednictvím spiritualismu, uplatní svůj vliv proti těm, kdo se rozhodnou poslouchat Boha spíše než lidi. Sdělení od duchů budou prohlašovat, že je Bůh poslal, aby přesvědčili ty, kdo odmítají neděli, o jejich bludu, a budou tvrdit, že zákony země mají být poslouchány jako zákon Boží. Budou naříkat nad velikou bezbožností ve světě a podporovat svědectví náboženských učitelů, že úpadlý stav mravnosti je způsoben znesvěcováním neděle. Veliké bude rozhořčení podnícené proti všem, kdo odmítnou přijmout jejich svědectví.“ Velký spor,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čtyřicátá šestá</dc:title>
  <dc:subject>Rozplétání prorockých vláken: Poslední prezident, diktatura a blížící se nedělní zákon</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