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dvacátá devátá</w:t>
      </w:r>
    </w:p>
    <w:p>
      <w:pPr>
        <w:pStyle w:val="ArticleSubtitle"/>
        <w:jc w:val="left"/>
      </w:pPr>
      <w:r>
        <w:rPr>
          <w:rFonts w:ascii="Arial" w:hAnsi="Arial" w:eastAsia="Arial" w:cs="Arial"/>
        </w:rPr>
        <w:t>Belšasarova hostina a prorocká hodina: odhalení nedělního zákona, pádu Babylóna a závěrečné krize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Belšasarova hostina určuje „hodinu“ nedělního zákona, avšak klade důraz na soud nad republikánským rohem. Nebúkadnesarova zlatá socha ve třetí kapitole knihy Daniel zasazuje tytéž dějiny do kontextu věrného Božího lidu, který je tehdy vyzdvižen jako korouhev. Šestá kapitola knihy Daniel se zabývá toutéž linií, avšak pojednává o úloze protestantského rohu. Belšasar představuje „stát“ a povolal tisíc svých „velmožů“.</w:t>
      </w:r>
    </w:p>
    <w:p>
      <w:pPr>
        <w:pStyle w:val="ArticleScripture"/>
        <w:jc w:val="left"/>
      </w:pPr>
      <w:r>
        <w:rPr>
          <w:rFonts w:ascii="Times New Roman" w:hAnsi="Times New Roman" w:eastAsia="Times New Roman" w:cs="Times New Roman"/>
        </w:rPr>
        <w:t>Král Belšasar vystrojil velikou hostinu pro tisíc svých velmožů a pil víno před oněmi tisíci. Belšasar, když okusil vína, rozkázal přinést zlaté a stříbrné nádoby, které jeho otec Nebúkadnesar odnesl z chrámu, jenž byl v Jeruzalémě, aby z nich pili král, jeho knížata, jeho ženy i jeho ženinové. Tehdy přinesli zlaté nádoby, které byly odneseny z chrámu domu Božího v Jeruzalémě; a král, jeho knížata, jeho ženy i jeho ženinové z nich pili. Pili víno a chválili bohy ze zlata a ze stříbra, z bronzu a ze železa, ze dřeva a z kamene. V tu hodinu vyšly prsty lidské ruky a psaly naproti svícnu na omítku stěny královského paláce; a král viděl část ruky, která psala. Daniel 5,1–5.</w:t>
      </w:r>
    </w:p>
    <w:p>
      <w:pPr>
        <w:pStyle w:val="ArticleBody"/>
        <w:jc w:val="left"/>
      </w:pPr>
      <w:r>
        <w:rPr>
          <w:rFonts w:ascii="Times New Roman" w:hAnsi="Times New Roman" w:eastAsia="Times New Roman" w:cs="Times New Roman"/>
        </w:rPr>
        <w:t>Číslo „deset“ představuje draka a sto i tisíc jsou jednoduše zvětšením téhož symbolu. V šesté kapitole sto dvacet prosazuje podvodný zákon a sto dvacet je symbolem kněží. Vezmeme-li v úvahu zásadu „řádek za řádkem“, Belšacarova hostina znázorňuje soud nad zkaženou státností i soud nad zkaženým církevnictvím. Belšacar byl opojen babylónským vínem a poté se rozhodl znesvětit posvátné nádoby Božího chrámu v Jeruzalémě.</w:t>
      </w:r>
    </w:p>
    <w:p>
      <w:pPr>
        <w:pStyle w:val="ArticleScripture"/>
        <w:jc w:val="left"/>
      </w:pPr>
      <w:r>
        <w:rPr>
          <w:rFonts w:ascii="Times New Roman" w:hAnsi="Times New Roman" w:eastAsia="Times New Roman" w:cs="Times New Roman"/>
        </w:rPr>
        <w:t>„Prorok praví: ‚I viděl jsem jiného anděla sestupujícího s nebe, maje velikou moc; a země se osvítila jeho slávou. I zvolal mocně velikým hlasem, řka: Padl, padl Babylon veliký a stal se příbytkem ďáblů‘ (Zjevení 18,1.2). To je totéž poselství, které bylo dáno druhým andělem. Babylon padl, ‚poněvadž všecky národy napájel vínem hněvu svého smilstva‘ (Zjevení 14,8). Co je to víno? — Její falešná učení. Dala světu falešnou sobotu namísto soboty čtvrtého přikázání a opakovala lež, kterou satan nejprve řekl Evě v Edenu — přirozenou nesmrtelnost duše. Mnohé příbuzné bludy rozšířila daleko a široko, ‚učíc naukám, jež jsou přikázáními lidskými‘ (Matouš 15,9).“ Vybraná poselství, kniha 2, 118.</w:t>
      </w:r>
    </w:p>
    <w:p>
      <w:pPr>
        <w:pStyle w:val="ArticleBody"/>
        <w:jc w:val="left"/>
      </w:pPr>
      <w:r>
        <w:rPr>
          <w:rFonts w:ascii="Times New Roman" w:hAnsi="Times New Roman" w:eastAsia="Times New Roman" w:cs="Times New Roman"/>
        </w:rPr>
        <w:t>Víno, které Belšasar pil, bylo modlářskou sobotou papežství, neboť hostina představovala prorockou „hodinu“ nedělního zákona. Nádoby ze svatyně, které přinesl do hodovní síně, představovaly nejen vzpouru proti Bohu, nýbrž posvátné nádoby také představují Boží lid, neboť doslovné představuje duchovní a lidé jsou nádobami.</w:t>
      </w:r>
    </w:p>
    <w:p>
      <w:pPr>
        <w:pStyle w:val="ArticleScripture"/>
        <w:jc w:val="left"/>
      </w:pPr>
      <w:r>
        <w:rPr>
          <w:rFonts w:ascii="Times New Roman" w:hAnsi="Times New Roman" w:eastAsia="Times New Roman" w:cs="Times New Roman"/>
        </w:rPr>
        <w:t>Avšak Boží základ stojí pevně a má tuto pečeť: Pán zná ty, kteří jsou jeho. A: Každý, kdo vzývá jméno Kristovo, ať odstoupí od nepravosti. Ve velikém domě pak nejsou jen nádoby zlaté a stříbrné, nýbrž také dřevěné a hliněné; jedny ke cti, druhé k necti. Očistí-li se tedy kdo od těchto věcí, bude nádobou ke cti, posvěcenou, užitečnou pro Pána, připravenou ke každému dobrému skutku. 2 Timoteovi 2,19–21.</w:t>
      </w:r>
    </w:p>
    <w:p>
      <w:pPr>
        <w:pStyle w:val="ArticleBody"/>
        <w:jc w:val="left"/>
      </w:pPr>
      <w:r>
        <w:rPr>
          <w:rFonts w:ascii="Times New Roman" w:hAnsi="Times New Roman" w:eastAsia="Times New Roman" w:cs="Times New Roman"/>
        </w:rPr>
        <w:t>Uprostřed znesvěcování Božího lidu vynucovaným uctíváním neděle ohnivé písmo vypisuje Bélšasarův zánik.</w:t>
      </w:r>
    </w:p>
    <w:p>
      <w:pPr>
        <w:pStyle w:val="ArticleScripture"/>
        <w:jc w:val="left"/>
      </w:pPr>
      <w:r>
        <w:rPr>
          <w:rFonts w:ascii="Times New Roman" w:hAnsi="Times New Roman" w:eastAsia="Times New Roman" w:cs="Times New Roman"/>
        </w:rPr>
        <w:t>V tu hodinu se ukázaly prsty lidské ruky a psaly naproti svícnu na omítku zdi královského paláce; a král viděl část ruky, která psala. Tu se králova tvář proměnila a jeho myšlenky ho děsily, takže se uvolnila spojení jeho beder a jeho kolena narážela jedno o druhé. Král mocným hlasem zvolal, aby přivedli hvězdopravce, Chaldejce a věštce. A král promluvil a řekl babylónským mudrcům: Kdokoli přečte toto písmo a oznámí mi jeho výklad, bude oděn šarlatem, na jeho šíji bude zlatý řetěz a bude třetím vládcem v království. Daniel 5,5–7.</w:t>
      </w:r>
    </w:p>
    <w:p>
      <w:pPr>
        <w:pStyle w:val="ArticleBody"/>
        <w:jc w:val="left"/>
      </w:pPr>
      <w:r>
        <w:rPr>
          <w:rFonts w:ascii="Times New Roman" w:hAnsi="Times New Roman" w:eastAsia="Times New Roman" w:cs="Times New Roman"/>
        </w:rPr>
        <w:t>Historicky se tato pasáž chápe tak, že Belsazarův otec přenechal Belsazarovi politický trůn, a z tohoto důvodu to nejlepší, co jeho syn mohl nabídnout za výklad nápisu, bylo postavení třetího vládce. V období směřujícím k nedělnímu zákonu ve Spojených státech bude politické vedení v podřízeném postavení vůči náboženskému vedení, které bude usilovat o zavedení nové formy bohoslužby. Obraz šelmy představuje spojení církve a státu, přičemž církev ovládá tento vztah, a při nedělním zákonu byl Belsazar politickým králem, a tak symbolizoval stát, avšak ve vztahu k náboženské autoritě svého otce byl pouze druhým v pořadí. To nejlepší, co mohl Danielovi nabídnout, bylo, aby se stal třetím.</w:t>
      </w:r>
    </w:p>
    <w:p>
      <w:pPr>
        <w:pStyle w:val="ArticleScripture"/>
        <w:jc w:val="left"/>
      </w:pPr>
      <w:r>
        <w:rPr>
          <w:rFonts w:ascii="Times New Roman" w:hAnsi="Times New Roman" w:eastAsia="Times New Roman" w:cs="Times New Roman"/>
        </w:rPr>
        <w:t>„Když se raná církev zkazila tím, že se odchýlila od prostoty evangelia a přijala pohanské obřady a zvyky, ztratila Ducha i moc Boží; a aby mohla ovládat svědomí lidu, hledala oporu u světské moci. Výsledkem bylo papežství, církev, která ovládala moc státu a používala ji k prosazování svých vlastních cílů, zvláště k trestání ‚kacířství‘. Aby Spojené státy vytvořily obraz šelmy, musí náboženská moc získat takovou kontrolu nad občanskou vládou, že autorita státu bude církví rovněž používána k dosažení jejích vlastních cílů....“</w:t>
      </w:r>
    </w:p>
    <w:p>
      <w:pPr>
        <w:pStyle w:val="ArticleScripture"/>
        <w:jc w:val="left"/>
      </w:pPr>
      <w:r>
        <w:rPr>
          <w:rFonts w:ascii="Times New Roman" w:hAnsi="Times New Roman" w:eastAsia="Times New Roman" w:cs="Times New Roman"/>
        </w:rPr>
        <w:t>„Vynucování zachovávání neděle ze strany protestantských církví je vynucováním uctívání papežství — šelmy. Ti, kdo, chápouce nároky čtvrtého přikázání, se rozhodnou zachovávat falešný sabat namísto pravého, tím vzdávají hold té moci, jedině jejímž příkazem je to nařizováno. Avšak již samotným činem vynucování náboženské povinnosti světskou mocí by církve samy vytvořily obraz šelmě; proto by vynucování zachovávání neděle ve Spojených státech bylo vynucováním uctívání šelmy a jejího obrazu.“ Velký spor věků, 443, 448, 449.</w:t>
      </w:r>
    </w:p>
    <w:p>
      <w:pPr>
        <w:pStyle w:val="ArticleBody"/>
        <w:jc w:val="left"/>
      </w:pPr>
      <w:r>
        <w:rPr>
          <w:rFonts w:ascii="Times New Roman" w:hAnsi="Times New Roman" w:eastAsia="Times New Roman" w:cs="Times New Roman"/>
        </w:rPr>
        <w:t>Právě v krizi se zjevuje charakter a tajemné poselství na zdi vyvolalo v Belšasarově zkušenosti krizi a označilo konec jeho království, čímž symbolizovalo konec království šelmy ze země. Belšasar zemřel téže noci, což představuje nedělní zákon, kdy jsou Spojené státy jako šesté království biblického proroctví při nedělním zákonu svrženy, avšak Spojené státy ihned přecházejí v předního krále deseti králů. Těch deset králů je sedmým královstvím biblického proroctví a neprodleně se shodnou, že své sedmé království odevzdají šelmě.</w:t>
      </w:r>
    </w:p>
    <w:p>
      <w:pPr>
        <w:pStyle w:val="ArticleScripture"/>
        <w:jc w:val="left"/>
      </w:pPr>
      <w:r>
        <w:rPr>
          <w:rFonts w:ascii="Times New Roman" w:hAnsi="Times New Roman" w:eastAsia="Times New Roman" w:cs="Times New Roman"/>
        </w:rPr>
        <w:t>Neboť Bůh vložil do jejich srdcí, aby vykonali jeho vůli, aby byli zajedno a odevzdali své království šelmě, dokud se nenaplní slova Boží. Zjevení 17,17.</w:t>
      </w:r>
    </w:p>
    <w:p>
      <w:pPr>
        <w:pStyle w:val="ArticleBody"/>
        <w:jc w:val="left"/>
      </w:pPr>
      <w:r>
        <w:rPr>
          <w:rFonts w:ascii="Times New Roman" w:hAnsi="Times New Roman" w:eastAsia="Times New Roman" w:cs="Times New Roman"/>
        </w:rPr>
        <w:t>Závěrečné pohyby jsou rychlé a přechod od šestého království k sedmému a poté k osmému je rychlý, neboť svět se tehdy nachází ve veliké krizi. Svržení zemské šelmy způsobí, že se Belšasar bude bát, a jako přední král deseti králů představuje strach, který při svržením Spojených států zakusí všichni králové země. V 11. kapitole Zjevení je „hodina“, kdy se na zdi objeví nápis, „hodinou“ velikého zemětřesení. V tom bodě jsou označeny tři symboly islámu a právě islám v posledních dnech působí, že se králové bojí.</w:t>
      </w:r>
    </w:p>
    <w:p>
      <w:pPr>
        <w:pStyle w:val="ArticleScripture"/>
        <w:jc w:val="left"/>
      </w:pPr>
      <w:r>
        <w:rPr>
          <w:rFonts w:ascii="Times New Roman" w:hAnsi="Times New Roman" w:eastAsia="Times New Roman" w:cs="Times New Roman"/>
        </w:rPr>
        <w:t>Nebo aj, králové se shromáždili, táhli pospolu. Jakmile to spatřili, užasli; byli zděšeni a v chvatu uprchli. Tam se jich zmocnila bázeň a bolest jako ženy rodící. Ty drtíš lodi taršíšské východním větrem. Jak jsme slýchali, tak jsme i viděli v městě Hospodina zástupů, v městě našeho Boha: Bůh je upevní navěky. Sela. Žalm 48,4–8.</w:t>
      </w:r>
    </w:p>
    <w:p>
      <w:pPr>
        <w:pStyle w:val="ArticleBody"/>
        <w:jc w:val="left"/>
      </w:pPr>
      <w:r>
        <w:rPr>
          <w:rFonts w:ascii="Times New Roman" w:hAnsi="Times New Roman" w:eastAsia="Times New Roman" w:cs="Times New Roman"/>
        </w:rPr>
        <w:t>Páni neboli králové se shromáždili na Belšasarově hostině, pili babylónské víno a brali do rukou i hleděli na posvátné nádoby Boží svatyně, když se jich zmocnila hrůza, jak je to znázorněno Belšasarovým strachem, když se na stěně objevilo písmo. Belšasarův strach započal stupňující se bázeň, která je znázorněna ženou v porodních bolestech, a „hodina“ z jedenácté kapitoly Zjevení přechází do kapitoly dvanácté, kde je prapor znázorněn jako žena, která se má porodit. První porodní bolestí je písmo na stěně hodovní síně. Tato hrůza je způsobena „východním větrem“ islámu, který „láme lodi Tarsisu“.</w:t>
      </w:r>
    </w:p>
    <w:p>
      <w:pPr>
        <w:pStyle w:val="ArticleBody"/>
        <w:jc w:val="left"/>
      </w:pPr>
      <w:r>
        <w:rPr>
          <w:rFonts w:ascii="Times New Roman" w:hAnsi="Times New Roman" w:eastAsia="Times New Roman" w:cs="Times New Roman"/>
        </w:rPr>
        <w:t>V Belšasarově hodovní síni „tisíc knížat“ pije víno Babylóna, které představuje vynucování neděle. V té době začne Nebúkadnesarův orchestr hrát hudbu, když Belšasar dá přinést ozdoby svatyně. Nevěstka z Týru začne zpívat a odpadlý Izrael začne tančit kolem Nebúkadnesarovy zlaté modly. Avšak hostina je přerušena „východním větrem“, jenž je „třetím běda“, které přichází rychle, a je „sedmou troubou“. Když islám přeruší hostinu, „národy se rozhněvají“. Rozhněvají se, neboť lodi Taršíše, symbol hospodářské struktury planety Země, jsou tehdy potopeny uprostřed moře.</w:t>
      </w:r>
    </w:p>
    <w:p>
      <w:pPr>
        <w:pStyle w:val="ArticleScripture"/>
        <w:jc w:val="left"/>
      </w:pPr>
      <w:r>
        <w:rPr>
          <w:rFonts w:ascii="Times New Roman" w:hAnsi="Times New Roman" w:eastAsia="Times New Roman" w:cs="Times New Roman"/>
        </w:rPr>
        <w:t>Taršíš s tebou obchodoval pro množství všelikého bohatství; za stříbro, železo, cín a olovo obchodovali na tvých trzích. Javan, Túbal a Mešek byli tvými kupci; na tvém trhu obchodovali s lidskými dušemi a bronzovými nádobami. Ti z domu Togarmy obchodovali na tvých trzích s koňmi, jezdci a mezky. Muži z Dedanu byli tvými kupci; mnohé ostrovy byly předmětem obchodu tvé ruky; přinášeli ti jako dar slonovinové kly a eben. Sýrie s tebou obchodovala pro množství výrobků tvé rukodělnosti; na tvých trzích obchodovali se smaragdy, purpurem, vyšívanými látkami, jemným plátnem, korály a achátem. Juda a země izraelská byli tvými kupci; na tvém trhu obchodovali s pšenicí z Minnitu, pannagem, medem, olejem a balzámem. Damašek s tebou obchodoval pro množství výrobků tvé rukodělnosti, pro hojnost všelikého bohatství; s vínem z Chelbonu a bílou vlnou. Dan i Javan, putující sem i tam, obchodovali na tvých trzích; lesklé železo, kasie a puškvorec byly na tvém trhu. Dedan byl tvým kupcem drahocenných pokrývek pro vozy. Arábie a všichni knížata Kédaru s tebou obchodovali s beránky, berany a kozly; v tom byli tvými kupci. Kupci ze Šeby a Raamy byli tvými kupci; na tvých trzích obchodovali s nejpřednějšími všemi vonnými věcmi, se všemi drahými kameny a zlatem. Cháran, Kanne a Eden, kupci ze Šeby, Aššur a Chilmad byli tvými kupci. Ti byli tvými kupci ve všelikém zboží, v modrých pláštích, ve vyšívaných látkách a v schránkách s drahocenným oděvem, svázaných provazy a zhotovených z cedru, mezi tvým zbožím. Taršíšské lodi o tobě zpívaly na tvém trhu; a byl jsi naplněn a stal ses velmi slavný uprostřed moří. Tvoji veslaři tě zavedli do velikých vod; východní vítr tě rozlomil uprostřed moří. Tvé bohatství, tvé trhy, tvé zboží, tvoji námořníci a tvoji kormidelníci, tvoji opraváři trhlin, obchodníci s tvým zbožím i všichni tvoji bojovníci, kteří jsou v tobě, a celé tvé shromáždění, které je uprostřed tebe, padnou doprostřed moří v den tvého pádu. Ezechiel 27:12–26.</w:t>
      </w:r>
    </w:p>
    <w:p>
      <w:pPr>
        <w:pStyle w:val="ArticleBody"/>
        <w:jc w:val="left"/>
      </w:pPr>
      <w:r>
        <w:rPr>
          <w:rFonts w:ascii="Times New Roman" w:hAnsi="Times New Roman" w:eastAsia="Times New Roman" w:cs="Times New Roman"/>
        </w:rPr>
        <w:t>„Lodě Tarsísu“ jsou symbolem hospodářské struktury planety Země a jsou potopeny uprostřed moře „východním větrem“. Ezechiel nás informuje, že se to děje „v den tvého zániku“, a předmětem dvacáté sedmé kapitoly knihy Ezechiel je žalozpěv nad Týrem.</w:t>
      </w:r>
    </w:p>
    <w:p>
      <w:pPr>
        <w:pStyle w:val="ArticleScripture"/>
        <w:jc w:val="left"/>
      </w:pPr>
      <w:r>
        <w:rPr>
          <w:rFonts w:ascii="Times New Roman" w:hAnsi="Times New Roman" w:eastAsia="Times New Roman" w:cs="Times New Roman"/>
        </w:rPr>
        <w:t>I stalo se ke mně opět slovo Hospodinovo: Nyní ty, synu člověčí, pronášej žalozpěv nad Týrem; a rci Týru: Ó ty, jenž sídlíš u vchodu do moře, jenž obchoduješ s národy na mnohých ostrovech, takto praví Panovník Hospodin: Ó Týre, řekl jsi: Jsem dokonalé krásy. Ezechiel 27,1–3.</w:t>
      </w:r>
    </w:p>
    <w:p>
      <w:pPr>
        <w:pStyle w:val="ArticleBody"/>
        <w:jc w:val="left"/>
      </w:pPr>
      <w:r>
        <w:rPr>
          <w:rFonts w:ascii="Times New Roman" w:hAnsi="Times New Roman" w:eastAsia="Times New Roman" w:cs="Times New Roman"/>
        </w:rPr>
        <w:t>Předmětem nářku je den zkázy Týru. Dnem zkázy Týru je nedělní zákon, neboť Týr je symbolem papežství, jehož soud začíná v „hodině“, kdy druhý hlas osmnácté kapitoly Zjevení začíná vyvolávat lidi z Babylóna.</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se rozpomněl na její nepravosti. Odplaťte jí, jak ona odplatila vám, a zdvojnásobte jí dvojnásobně podle jejích skutků; v kalichu, který naplnila, naplňte jí dvojnásobně. Nakolik se oslavovala a žila v rozkoši, natolik jí dejte trápení a zármutek; neboť si v srdci říká: Sedím jako královna, nejsem vdova a zármutek nikdy neuvidím. Proto na ni přijdou její rány v jediném dni: smrt, zármutek a hlad; a bude zcela spálena ohněm, neboť mocný je Pán Bůh, který ji soudí. A králové země, kteří s ní smilnili a žili v rozkoši, budou nad ní naříkat a bědovat, až uvidí dým jejího hoření. Budou stát opodál ze strachu před jejím trápením a říkat: Běda, běda, veliké město Babylón, mocné město! Neboť v jediné hodině přišel tvůj soud. A kupci země budou nad ní plakat a truchlit, neboť již nikdo nekupuje jejich zboží. Zjevení 18,4–11.</w:t>
      </w:r>
    </w:p>
    <w:p>
      <w:pPr>
        <w:pStyle w:val="ArticleBody"/>
        <w:jc w:val="left"/>
      </w:pPr>
      <w:r>
        <w:rPr>
          <w:rFonts w:ascii="Times New Roman" w:hAnsi="Times New Roman" w:eastAsia="Times New Roman" w:cs="Times New Roman"/>
        </w:rPr>
        <w:t>Slovo, které je v knize Daniel pětkrát použito jako „hodina“, vždy představuje určitý druh soudu. Druh soudu je určen kontextem úseku, v němž je tohoto slova užito. Ve čtvrté kapitole knihy Daniel je slovo „hodina“ použito nejprve k oznámení přicházejícího soudu, ať již šlo o vyšetřující soud, který započal 22. října 1844, nebo o výkonný soud, který začíná při nedělním zákoně. V obou případech jsou vyšetřující i výkonné soudy postupné. Výkonný soud nad papežstvím začíná při nedělním zákoně ve Spojených státech. To označuje „hodinu“, kdy začíná výkonný soud nad papežstvím, a tato „hodina“ je „hodinou“ velikého zemětřesení ze Zjevení jedenáct, kdy jsou dva svědkové, představovaní Šadrachovým, Méšachovým a Abednegovým příběhem, vrženi do pece jako korouhev, jež je vztyčena jako Ezechielovo mocné vojsko. Tato „hodina“ je dobou, kdy se na Belšazarově stěně objevuje nápis.</w:t>
      </w:r>
    </w:p>
    <w:p>
      <w:pPr>
        <w:pStyle w:val="ArticleBody"/>
        <w:jc w:val="left"/>
      </w:pPr>
      <w:r>
        <w:rPr>
          <w:rFonts w:ascii="Times New Roman" w:hAnsi="Times New Roman" w:eastAsia="Times New Roman" w:cs="Times New Roman"/>
        </w:rPr>
        <w:t>„Lodi taršíšské“, které představují strukturu hospodářských zásobovacích tras planety Země, budou v onen čas potopeny uprostřed moří, a to způsobí, že se kupci a králové země budou bát, jak je znázorněno na Belšasarovi.</w:t>
      </w:r>
    </w:p>
    <w:p>
      <w:pPr>
        <w:pStyle w:val="ArticleBody"/>
        <w:jc w:val="left"/>
      </w:pPr>
      <w:r>
        <w:rPr>
          <w:rFonts w:ascii="Times New Roman" w:hAnsi="Times New Roman" w:eastAsia="Times New Roman" w:cs="Times New Roman"/>
        </w:rPr>
        <w:t>Ve Zjevení jedenácté kapitoly je „hodina“ okamžikem, kdy rychle přichází „třetí běda“ islámu, zaznívá Sedmá polnice a národy se rozhněvají. Všechny tři tyto symboly ukazují na islám jako na prozřetelnostní nástroj, jehož Pán používá k vykonání zabití Belšasara právě v onu „hodinu“. Belšasar byl zabit nepřáteli, kteří tajně vstoupili do jeho království branami, jež byly z nedbalosti ponechány otevřené, právě tak jako byla z nedbalosti ponechána otevřená hraniční zeď mezi Mexikem a Spojenými státy, zatímco se přibližuje „hodina“ „velkého zemětřesení“.</w:t>
      </w:r>
    </w:p>
    <w:p>
      <w:pPr>
        <w:pStyle w:val="ArticleBody"/>
        <w:jc w:val="left"/>
      </w:pPr>
      <w:r>
        <w:rPr>
          <w:rFonts w:ascii="Times New Roman" w:hAnsi="Times New Roman" w:eastAsia="Times New Roman" w:cs="Times New Roman"/>
        </w:rPr>
        <w:t>Uzdravení smrtelné rány papežství je představeno v posledních šesti verších jedenácté kapitoly Danielovy knihy. V těchto verších jsou označeny tři překážky, které jsou překonány, když se smrtelná rána papežství uzdravuje. Král severu vždy na své cestě k nejvyšší moci přemáhá tři překážky, a to vždy v tomto pořadí: nejprve svého nepřítele, za druhé svého spojence a nakonec svou oběť. Jako první byl poražen král jihu, představující Sovětský svaz, posledního nepřítele Říma, který byl smeten v roce 1989. Druhou překážkou je slavná země, která je římským spojencem, jenž pro Řím dobyl SSSR, totiž Spojené státy, které jsou podmaněny v oné „hodině“, o níž nyní uvažujeme. Poté třetí překážka, představovaná Egyptem, znázorňuje dobu, kdy papežství převezme kontrolu nad svou obětí, Organizací spojených národů.</w:t>
      </w:r>
    </w:p>
    <w:p>
      <w:pPr>
        <w:pStyle w:val="ArticleBody"/>
        <w:jc w:val="left"/>
      </w:pPr>
      <w:r>
        <w:rPr>
          <w:rFonts w:ascii="Times New Roman" w:hAnsi="Times New Roman" w:eastAsia="Times New Roman" w:cs="Times New Roman"/>
        </w:rPr>
        <w:t>V roce 1989, když došlo k odpečetění oněch veršů a následně k rozmnožení poznání těchto veršů, bylo rozpoznáno, že pohanský Řím, papežský Řím a poté moderní Řím (představený jako král severu v posledních šesti verších 11. kapitoly Daniela) musely každý překonat tři zeměpisné překážky dříve, než byly ustanoveny jako království. U pohanského Říma byly tyto tři překážky znázorněny jako tři směry.</w:t>
      </w:r>
    </w:p>
    <w:p>
      <w:pPr>
        <w:pStyle w:val="ArticleScripture"/>
        <w:jc w:val="left"/>
      </w:pPr>
      <w:r>
        <w:rPr>
          <w:rFonts w:ascii="Times New Roman" w:hAnsi="Times New Roman" w:eastAsia="Times New Roman" w:cs="Times New Roman"/>
        </w:rPr>
        <w:t>A z jednoho z nich vyšel malý roh, který se velmi zvětšil směrem k jihu a k východu i k nádherné zemi. Daniel 8,9.</w:t>
      </w:r>
    </w:p>
    <w:p>
      <w:pPr>
        <w:pStyle w:val="ArticleBody"/>
        <w:jc w:val="left"/>
      </w:pPr>
      <w:r>
        <w:rPr>
          <w:rFonts w:ascii="Times New Roman" w:hAnsi="Times New Roman" w:eastAsia="Times New Roman" w:cs="Times New Roman"/>
        </w:rPr>
        <w:t>Pro papežský Řím to byly tři rohy, které musely být vyvráceny.</w:t>
      </w:r>
    </w:p>
    <w:p>
      <w:pPr>
        <w:pStyle w:val="ArticleScripture"/>
        <w:jc w:val="left"/>
      </w:pPr>
      <w:r>
        <w:rPr>
          <w:rFonts w:ascii="Times New Roman" w:hAnsi="Times New Roman" w:eastAsia="Times New Roman" w:cs="Times New Roman"/>
        </w:rPr>
        <w:t>Pozoroval jsem rohy, a hle, vystoupil mezi nimi jiný malý roh, před nímž byly tři z prvních rohů vyvráceny i s kořeny; a hle, na tomto rohu byly oči podobné lidským očím a ústa mluvící veliké věci. Daniel 7,8.</w:t>
      </w:r>
    </w:p>
    <w:p>
      <w:pPr>
        <w:pStyle w:val="ArticleBody"/>
        <w:jc w:val="left"/>
      </w:pPr>
      <w:r>
        <w:rPr>
          <w:rFonts w:ascii="Times New Roman" w:hAnsi="Times New Roman" w:eastAsia="Times New Roman" w:cs="Times New Roman"/>
        </w:rPr>
        <w:t>Pro moderní Řím (krále severu), znázorněný v posledních šesti verších Danielovy jedenácté kapitoly, představovaly tři překážky král jihu, překrásná země a Egypt. Stejně jako v případě pohanského Říma a papežského Říma představovaly tyto tři překážky geografické bariéry. Moderní Řím, znázorněný jako král severu v posledních šesti verších Danielovy jedenácté kapitoly, potřeboval překonat tři „zdi“ a s první zdí byla zároveň odstraněna i filozofická „zeď“ v téže době, kdy byla odstraněna doslovná zeď. Roku 1989, když král severu přivedl k pádu Sovětský svaz (krále jihu), byla odstraněna filozofická „zeď“ „železné opony“, zatímco Berlínská zeď byla stržena.</w:t>
      </w:r>
    </w:p>
    <w:p>
      <w:pPr>
        <w:pStyle w:val="ArticleBody"/>
        <w:jc w:val="left"/>
      </w:pPr>
      <w:r>
        <w:rPr>
          <w:rFonts w:ascii="Times New Roman" w:hAnsi="Times New Roman" w:eastAsia="Times New Roman" w:cs="Times New Roman"/>
        </w:rPr>
        <w:t>V „hodině“ Belšazarova soudu, kdy je nápis na zdi a jeho nepřátelé tajně vcházejí nehlídanými branami, je filozofická „zeď“ oddělení církve od státu odstraněna, zatímco islám třetího běda tajně vstoupil přes nestřeženou „zeď“ na jižní hranici slavné země.</w:t>
      </w:r>
    </w:p>
    <w:p>
      <w:pPr>
        <w:pStyle w:val="ArticleBody"/>
        <w:jc w:val="left"/>
      </w:pPr>
      <w:r>
        <w:rPr>
          <w:rFonts w:ascii="Times New Roman" w:hAnsi="Times New Roman" w:eastAsia="Times New Roman" w:cs="Times New Roman"/>
        </w:rPr>
        <w:t>Když bude „Egypt“, představující Organizaci spojených národů, dobyt a filosofická „zeď národní svrchovanosti“ bude odstraněna, protože každý národ bude donucen přijmout jednotnou světovou vládu řízenou nevěstkou z Týru. V té době dojde k finančnímu zhroucení, které přinese stanné právo a despotismus posledních dnů. Něco se může velmi dobře přihodit na ulici nazývané „Wall Street“.</w:t>
      </w:r>
    </w:p>
    <w:p>
      <w:pPr>
        <w:pStyle w:val="ArticleScripture"/>
        <w:jc w:val="left"/>
      </w:pPr>
      <w:r>
        <w:rPr>
          <w:rFonts w:ascii="Times New Roman" w:hAnsi="Times New Roman" w:eastAsia="Times New Roman" w:cs="Times New Roman"/>
        </w:rPr>
        <w:t>„Právě prostředky, které jsou nyní tak skoupě věnovány Boží věci a které jsou sobecky zadržovány, budou zanedlouho odvrženy spolu se všemi modlami k krtkům a netopýrům. Peníze velmi brzy a velmi náhle ztratí svou hodnotu, když se lidským smyslům otevře skutečnost věčných výjevů.“ Welfare Ministry, 266.</w:t>
      </w:r>
    </w:p>
    <w:p>
      <w:pPr>
        <w:pStyle w:val="ArticleBody"/>
        <w:jc w:val="left"/>
      </w:pPr>
      <w:r>
        <w:rPr>
          <w:rFonts w:ascii="Times New Roman" w:hAnsi="Times New Roman" w:eastAsia="Times New Roman" w:cs="Times New Roman"/>
        </w:rPr>
        <w:t>Ve studiu Belsasara budeme pokračovat v příštím článku.</w:t>
      </w:r>
    </w:p>
    <w:p>
      <w:pPr>
        <w:pStyle w:val="ArticleScripture"/>
        <w:jc w:val="left"/>
      </w:pPr>
      <w:r>
        <w:rPr>
          <w:rFonts w:ascii="Times New Roman" w:hAnsi="Times New Roman" w:eastAsia="Times New Roman" w:cs="Times New Roman"/>
        </w:rPr>
        <w:t>„Dnes, stejně jako ve dnech Eliášových, je jasně vyznačena dělicí čára mezi Božím lidem, který zachovává Jeho přikázání, a ctiteli falešných bohů. ‚Jak dlouho budete kulhat na obě strany?‘ volal Eliáš; ‚je-li Hospodin Bůh, následujte Ho; pakli Baal, následujte jej.‘ 1 Kings 18:21. A poselství pro dnešek zní: ‚Padl, padl veliký Babylón… Vyjděte z něho, lide můj, abyste nebyli účastni jeho hříchů a abyste nepřijali z jeho ran. Neboť jeho hříchy dosáhly až k nebi a Bůh rozpomněl se na jeho nepravosti.‘ Revelation 18:2, 4, 5.“</w:t>
      </w:r>
    </w:p>
    <w:p>
      <w:pPr>
        <w:pStyle w:val="ArticleScripture"/>
        <w:jc w:val="left"/>
      </w:pPr>
      <w:r>
        <w:rPr>
          <w:rFonts w:ascii="Times New Roman" w:hAnsi="Times New Roman" w:eastAsia="Times New Roman" w:cs="Times New Roman"/>
        </w:rPr>
        <w:t>„Doba není daleko, kdy zkouška přijde na každou duši. Bude na nás naléhavě požadováno zachovávání falešné soboty. Spor bude mezi přikázáními Božími a přikázáními lidskými. Ti, kdo krok za krokem ustupovali světským požadavkům a přizpůsobovali se světským obyčejům, tehdy ustoupí vrchnostem spíše, než aby se podrobili posměchu, urážkám, hrozbě uvěznění a smrti. V té době bude zlato odděleno od strusky. Pravá zbožnost bude zřetelně odlišena od jejího zdání a pozlátka. Mnohá hvězda, kterou jsme obdivovali pro její jas, tehdy pohasne ve tmě. Ti, kdo na sebe vzali ozdoby svatyně, ale nejsou oděni Kristovou spravedlností, se tehdy ukáží v hanbě své vlastní nahoty.“ Proroci a králové,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dvacátá devátá</dc:title>
  <dc:subject>Belšasarova hostina a prorocká hodina: odhalení nedělního zákona, pádu Babylóna a závěrečné krize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