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Budoucnost pro Ameriku a 18. červenec 2020 - Číslo pět</w:t>
      </w:r>
    </w:p>
    <w:p>
      <w:pPr>
        <w:pStyle w:val="ArticleSubtitle"/>
        <w:jc w:val="left"/>
      </w:pPr>
      <w:r>
        <w:rPr>
          <w:rFonts w:ascii="Arial" w:hAnsi="Arial" w:eastAsia="Arial" w:cs="Arial"/>
        </w:rPr>
        <w:t>Praporec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Všichni obyvatelé světa a všichni, kdo přebýváte na zemi, hleďte, když na horách vztyčuje korouhev; a když troubí na polnici, slyšte. Izajáš 18,3.</w:t>
      </w:r>
    </w:p>
    <w:p>
      <w:pPr>
        <w:pStyle w:val="ArticleBody"/>
        <w:jc w:val="left"/>
      </w:pPr>
      <w:r>
        <w:rPr>
          <w:rFonts w:ascii="Times New Roman" w:hAnsi="Times New Roman" w:eastAsia="Times New Roman" w:cs="Times New Roman"/>
        </w:rPr>
        <w:t>Posel, znázorněný jako Eliáš, jenž hlásá poselství znázorněné Mojžíšem, je usmrcen na ulicích šelmou, která vystupuje z bezedné propasti. Poté, co je po určité období, znázorněné Mojžíšovým „prokletím“, jímž je „rozptýlení“ z Leviticus 26, pošlapáván, vstupuje do jejich mrtvých těl skrze Boží slovo Duch svatý. Poté se postaví na nohy a následně vystoupí do nebe. Poselstvím, které je znázorněno jako v nebi, je věčné evangelium tří andělů.</w:t>
      </w:r>
    </w:p>
    <w:p>
      <w:pPr>
        <w:pStyle w:val="ArticleScripture"/>
        <w:jc w:val="left"/>
      </w:pPr>
      <w:r>
        <w:rPr>
          <w:rFonts w:ascii="Times New Roman" w:hAnsi="Times New Roman" w:eastAsia="Times New Roman" w:cs="Times New Roman"/>
        </w:rPr>
        <w:t>A viděl jsem jiného anděla, letícího středem nebe, který měl věčné evangelium, aby je zvěstoval obyvatelům země, každému národu, pokolení, jazyku i lidu. Zjevení 14,6.</w:t>
      </w:r>
    </w:p>
    <w:p>
      <w:pPr>
        <w:pStyle w:val="ArticleBody"/>
        <w:jc w:val="left"/>
      </w:pPr>
      <w:r>
        <w:rPr>
          <w:rFonts w:ascii="Times New Roman" w:hAnsi="Times New Roman" w:eastAsia="Times New Roman" w:cs="Times New Roman"/>
        </w:rPr>
        <w:t>Než Eliáš a Mojžíš vystoupí do nebe, nejprve se postaví na své nohy.</w:t>
      </w:r>
    </w:p>
    <w:p>
      <w:pPr>
        <w:pStyle w:val="ArticleScripture"/>
        <w:jc w:val="left"/>
      </w:pPr>
      <w:r>
        <w:rPr>
          <w:rFonts w:ascii="Times New Roman" w:hAnsi="Times New Roman" w:eastAsia="Times New Roman" w:cs="Times New Roman"/>
        </w:rPr>
        <w:t>A po třech a půl dnech do nich vstoupil Duch života od Boha, i postavili se na své nohy; a padl veliký strach na ty, kteří je viděli. A uslyšeli veliký hlas z nebe, který jim pravil: Vystupte sem. I vstoupili na nebesa v oblaku; a jejich nepřátelé je spatřili. Zjevení 11,11.12.</w:t>
      </w:r>
    </w:p>
    <w:p>
      <w:pPr>
        <w:pStyle w:val="ArticleBody"/>
        <w:jc w:val="left"/>
      </w:pPr>
      <w:r>
        <w:rPr>
          <w:rFonts w:ascii="Times New Roman" w:hAnsi="Times New Roman" w:eastAsia="Times New Roman" w:cs="Times New Roman"/>
        </w:rPr>
        <w:t>Každý prorok souhlasí s ostatními proroky a všichni se sbíhají v knize Zjevení. Kniha Ezechiel učí, že když Duch vstoupí do lidí, postaví se na nohy.</w:t>
      </w:r>
    </w:p>
    <w:p>
      <w:pPr>
        <w:pStyle w:val="ArticleScripture"/>
        <w:jc w:val="left"/>
      </w:pPr>
      <w:r>
        <w:rPr>
          <w:rFonts w:ascii="Times New Roman" w:hAnsi="Times New Roman" w:eastAsia="Times New Roman" w:cs="Times New Roman"/>
        </w:rPr>
        <w:t>I řekl mi: Synu člověka, postav se na nohy své, a budu k tobě mluviti. A vešel do mne duch, když ke mně mluvil, a postavil mne na nohy mé, takže jsem slyšel toho, který ke mně mluvil. Ezechiel 2,1–2.</w:t>
      </w:r>
    </w:p>
    <w:p>
      <w:pPr>
        <w:pStyle w:val="ArticleBody"/>
        <w:jc w:val="left"/>
      </w:pPr>
      <w:r>
        <w:rPr>
          <w:rFonts w:ascii="Times New Roman" w:hAnsi="Times New Roman" w:eastAsia="Times New Roman" w:cs="Times New Roman"/>
        </w:rPr>
        <w:t>Ezechiel představuje Boží lid v „posledních dnech“, který je mrtev, a přece slyší Boha promlouvat; přijetí Božího slova přináší přítomnost Ducha Svatého, a oni se pak postaví na své nohy. Ti ve Zjevení, kteří byli usmrceni a ponecháni na ulici, aby po nich šlapali po tisíc dvě stě šedesát symbolických dní, rovněž slyší Boží slovo, které vnáší Ducha Svatého do jejich srdcí a myslí, a oni se postaví na své nohy. Ezechiel nám objasňuje, co je to Boží slovo, které slyší a které pak přivádí zpět k životu celé hnutí představované Mojžíšem a Eliášem, jež bylo mrtvé v ulicích, a způsobuje, že se postaví.</w:t>
      </w:r>
    </w:p>
    <w:p>
      <w:pPr>
        <w:pStyle w:val="ArticleScripture"/>
        <w:jc w:val="left"/>
      </w:pPr>
      <w:r>
        <w:rPr>
          <w:rFonts w:ascii="Times New Roman" w:hAnsi="Times New Roman" w:eastAsia="Times New Roman" w:cs="Times New Roman"/>
        </w:rPr>
        <w:t>I spočinula na mně ruka Hospodinova a vyvedla mě v Duchu Hospodinově a postavila mě doprostřed údolí, které bylo plné kostí. I provedl mě kolem nich dokola; a hle, bylo jich v tom otevřeném údolí velmi mnoho; a hle, byly velmi suché. I řekl mi: Synu člověčí, mohou tyto kosti ožít? A odpověděl jsem: Panovníku Hospodine, ty víš. Opět mi řekl: Prorokuj nad těmito kostmi a řekni jim: Suché kosti, slyšte slovo Hospodinovo. Toto praví Panovník Hospodin těmto kostem: Hle, uvedu do vás dech, a ožijete. A vložím na vás šlachy a dám na vás vzrůst masu a přikryji vás kůží a vložím do vás dech, a ožijete; i poznáte, že já jsem Hospodin. I prorokoval jsem, jak mi bylo přikázáno; a když jsem prorokoval, nastal zvuk, a hle, otřes, a kosti se přibližovaly, kost ke své kosti. A když jsem hleděl, hle, objevily se na nich šlachy a narostlo maso a svrchu je pokryla kůže; ale nebyl v nich dech. Potom mi řekl: Prorokuj k větru, prorokuj, synu člověčí, a řekni větru: Toto praví Panovník Hospodin: Přijď od čtyř větrů, dechu, a vane na tyto pobité, aby ožili. I prorokoval jsem, jak mi přikázal, a dech vstoupil do nich, i ožili a postavili se na své nohy, vojsko převeliké. Potom mi řekl: Synu člověčí, tyto kosti jsou celý dům Izraele. Hle, říkají: Naše kosti uschly a naše naděje zhynula; jsme zcela odříznuti. Proto prorokuj a řekni jim: Toto praví Panovník Hospodin: Hle, lide můj, otevřu vaše hroby a vyvedu vás z vašich hrobů a uvedu vás do země Izraele. I poznáte, že já jsem Hospodin, až otevřu vaše hroby, lide můj, a vyvedu vás z vašich hrobů. A vložím do vás svého Ducha, a ožijete, a usadím vás ve vaší zemi; tehdy poznáte, že já Hospodin jsem to promluvil a vykonal, praví Hospodin. Ezechiel 37,1–14.</w:t>
      </w:r>
    </w:p>
    <w:p>
      <w:pPr>
        <w:pStyle w:val="ArticleBody"/>
        <w:jc w:val="left"/>
      </w:pPr>
      <w:r>
        <w:rPr>
          <w:rFonts w:ascii="Times New Roman" w:hAnsi="Times New Roman" w:eastAsia="Times New Roman" w:cs="Times New Roman"/>
        </w:rPr>
        <w:t>Daniel a Jan představují Božích sto čtyřicet čtyři tisíc v „posledních dnech“, kteří byli symbolicky zabiti a vzkříšeni. Jan ve vařícím oleji, Daniel v jámě lvové. Hnutí, které bylo potomkem své laodicejské matky, je symbolicky usmrceno a poté vzkříšeno, a tak se stává osmým, který je ze sedmi. Je to vzkříšení šesté církve, jíž byla Filadelfie, která se stává osmou, ačkoli není církví, nýbrž hnutím. Na konci období, během něhož zůstávají nepohřbeni, aby po nich šlapali ti, kdo oslavují jejich smrt, povstávají na své nohy jako mocné vojsko. Povstávají, protože slyší poselství z Božího slova. Každá mrtvola, která ležela na ulici déle než tři roky, by se rozložila natolik, že by z ní zůstaly jen kosti.</w:t>
      </w:r>
    </w:p>
    <w:p>
      <w:pPr>
        <w:pStyle w:val="ArticleScripture"/>
        <w:jc w:val="left"/>
      </w:pPr>
      <w:r>
        <w:rPr>
          <w:rFonts w:ascii="Times New Roman" w:hAnsi="Times New Roman" w:eastAsia="Times New Roman" w:cs="Times New Roman"/>
        </w:rPr>
        <w:t>„Do suchých kostí musí vdechnout dech svatý Duch Boží, aby ožily, jako by vstaly při vzkříšení z mrtvých.“ Bible Training School, 1. prosince 1903.</w:t>
      </w:r>
    </w:p>
    <w:p>
      <w:pPr>
        <w:pStyle w:val="ArticleBody"/>
        <w:jc w:val="left"/>
      </w:pPr>
      <w:r>
        <w:rPr>
          <w:rFonts w:ascii="Times New Roman" w:hAnsi="Times New Roman" w:eastAsia="Times New Roman" w:cs="Times New Roman"/>
        </w:rPr>
        <w:t>Je od nás vyžadováno, abychom se podíleli na díle svého vlastního vzkříšení. Činíme tak tím, že čteme, slyšíme a zachováváme to, co je napsáno.</w:t>
      </w:r>
    </w:p>
    <w:p>
      <w:pPr>
        <w:pStyle w:val="ArticleScripture"/>
        <w:jc w:val="left"/>
      </w:pPr>
      <w:r>
        <w:rPr>
          <w:rFonts w:ascii="Times New Roman" w:hAnsi="Times New Roman" w:eastAsia="Times New Roman" w:cs="Times New Roman"/>
        </w:rPr>
        <w:t>„Obnova pravé zbožnosti mezi námi je největší a nejnaléhavější ze všech našich potřeb. Usilovat o ni by mělo být naším prvním úkolem.“ Selected Messages, kniha 1, 121.</w:t>
      </w:r>
    </w:p>
    <w:p>
      <w:pPr>
        <w:pStyle w:val="ArticleBody"/>
        <w:jc w:val="left"/>
      </w:pPr>
      <w:r>
        <w:rPr>
          <w:rFonts w:ascii="Times New Roman" w:hAnsi="Times New Roman" w:eastAsia="Times New Roman" w:cs="Times New Roman"/>
        </w:rPr>
        <w:t>Prorocké „Slovo“, které působí toto vzkříšení ze zkušenosti Laodiceje do zkušenosti Filadelfie, pochází z poselství obsaženého v knihách Daniel a Zjevení.</w:t>
      </w:r>
    </w:p>
    <w:p>
      <w:pPr>
        <w:pStyle w:val="ArticleScripture"/>
        <w:jc w:val="left"/>
      </w:pPr>
      <w:r>
        <w:rPr>
          <w:rFonts w:ascii="Times New Roman" w:hAnsi="Times New Roman" w:eastAsia="Times New Roman" w:cs="Times New Roman"/>
        </w:rPr>
        <w:t>„Až budou knihy Daniel a Zjevení lépe pochopeny, budou mít věřící zcela odlišnou náboženskou zkušenost.“ Testimonies to Ministers, 112–114.</w:t>
      </w:r>
    </w:p>
    <w:p>
      <w:pPr>
        <w:pStyle w:val="ArticleBody"/>
        <w:jc w:val="left"/>
      </w:pPr>
      <w:r>
        <w:rPr>
          <w:rFonts w:ascii="Times New Roman" w:hAnsi="Times New Roman" w:eastAsia="Times New Roman" w:cs="Times New Roman"/>
        </w:rPr>
        <w:t>Zkušenost zákonického náboženství Laodiceje je proměněna poselstvím dávajícím život. Poselství Zjevení Ježíše Krista je poselstvím jeho tvořivé moci, která je nade vši pochybnost mocí Boží ke spasení pro každého, kdo věří.</w:t>
      </w:r>
    </w:p>
    <w:p>
      <w:pPr>
        <w:pStyle w:val="ArticleScripture"/>
        <w:jc w:val="left"/>
      </w:pPr>
      <w:r>
        <w:rPr>
          <w:rFonts w:ascii="Times New Roman" w:hAnsi="Times New Roman" w:eastAsia="Times New Roman" w:cs="Times New Roman"/>
        </w:rPr>
        <w:t>„Jakou moc musíme mít od Boha, aby ledová srdce, mající pouze zákonické náboženství, spatřila lepší věci pro ně připravené — Krista a Jeho spravedlnost! Bylo zapotřebí životodárného poselství, aby vdechlo život suchým kostem.“ Manuscript Releases, svazek 12, 205.</w:t>
      </w:r>
    </w:p>
    <w:p>
      <w:pPr>
        <w:pStyle w:val="ArticleBody"/>
        <w:jc w:val="left"/>
      </w:pPr>
      <w:r>
        <w:rPr>
          <w:rFonts w:ascii="Times New Roman" w:hAnsi="Times New Roman" w:eastAsia="Times New Roman" w:cs="Times New Roman"/>
        </w:rPr>
        <w:t>Právnické náboženství je odpadlé náboženství, jak je znázorněno odklonem adventismu od základů počínaje rokem 1863 a dále.</w:t>
      </w:r>
    </w:p>
    <w:p>
      <w:pPr>
        <w:pStyle w:val="ArticleScripture"/>
        <w:jc w:val="left"/>
      </w:pPr>
      <w:r>
        <w:rPr>
          <w:rFonts w:ascii="Times New Roman" w:hAnsi="Times New Roman" w:eastAsia="Times New Roman" w:cs="Times New Roman"/>
        </w:rPr>
        <w:t>„Odkládám své pero a pozvedám svou duši v modlitbě, aby Hospodin zavál na svůj odpadlý lid, který je jako suché kosti, aby ožil.“ General Conference Bulletin, 4. února 1893.</w:t>
      </w:r>
    </w:p>
    <w:p>
      <w:pPr>
        <w:pStyle w:val="ArticleBody"/>
        <w:jc w:val="left"/>
      </w:pPr>
      <w:r>
        <w:rPr>
          <w:rFonts w:ascii="Times New Roman" w:hAnsi="Times New Roman" w:eastAsia="Times New Roman" w:cs="Times New Roman"/>
        </w:rPr>
        <w:t>Ježíš je ve Zjevení „věrný svědek“.</w:t>
      </w:r>
    </w:p>
    <w:p>
      <w:pPr>
        <w:pStyle w:val="ArticleScripture"/>
        <w:jc w:val="left"/>
      </w:pPr>
      <w:r>
        <w:rPr>
          <w:rFonts w:ascii="Times New Roman" w:hAnsi="Times New Roman" w:eastAsia="Times New Roman" w:cs="Times New Roman"/>
        </w:rPr>
        <w:t>Andělovi sboru v Laodiceji napiš: Toto praví Amen, svědek věrný a pravý, počátek Božího stvoření. Zjevení 3,14.</w:t>
      </w:r>
    </w:p>
    <w:p>
      <w:pPr>
        <w:pStyle w:val="ArticleBody"/>
        <w:jc w:val="left"/>
      </w:pPr>
      <w:r>
        <w:rPr>
          <w:rFonts w:ascii="Times New Roman" w:hAnsi="Times New Roman" w:eastAsia="Times New Roman" w:cs="Times New Roman"/>
        </w:rPr>
        <w:t>Sestra Whiteová nás informuje, že je to Ježíš, kdo je „věrný svědek“, který předkládá „přímé svědectví“ Laodicejským, mrtvým ve svých přestoupeních a hříchu, a že stejně jako u poselství k údolí mrtvých suchých kostí toto poselství způsobuje otřesení.</w:t>
      </w:r>
    </w:p>
    <w:p>
      <w:pPr>
        <w:pStyle w:val="ArticleScripture"/>
        <w:jc w:val="left"/>
      </w:pPr>
      <w:r>
        <w:rPr>
          <w:rFonts w:ascii="Times New Roman" w:hAnsi="Times New Roman" w:eastAsia="Times New Roman" w:cs="Times New Roman"/>
        </w:rPr>
        <w:t>„Ptala jsem se na význam otřesu, který jsem viděla, a bylo mi ukázáno, že bude způsoben přímým svědectvím vyvolaným radou Pravého Svědka Laodikejským. To zapůsobí na srdce toho, kdo je přijme, a povede jej k tomu, aby vyvýšil prapor a hlásal přímou pravdu. Někteří toto přímé svědectví nesnesou. Povstanou proti němu, a právě to způsobí otřes mezi Božím lidem.</w:t>
      </w:r>
    </w:p>
    <w:p>
      <w:pPr>
        <w:pStyle w:val="ArticleScripture"/>
        <w:jc w:val="left"/>
      </w:pPr>
      <w:r>
        <w:rPr>
          <w:rFonts w:ascii="Times New Roman" w:hAnsi="Times New Roman" w:eastAsia="Times New Roman" w:cs="Times New Roman"/>
        </w:rPr>
        <w:t>„Viděla jsem, že svědectví Pravého Svědka nebylo ani z poloviny uposlechnuto. Slavnostní svědectví, na němž závisí osud církve, bylo lehce váženo, ne-li zcela opomenuto. Toto svědectví musí působit hluboké pokání; všichni, kdo je vpravdě přijmou, je budou poslouchat a budou očištěni.</w:t>
      </w:r>
    </w:p>
    <w:p>
      <w:pPr>
        <w:pStyle w:val="ArticleScripture"/>
        <w:jc w:val="left"/>
      </w:pPr>
      <w:r>
        <w:rPr>
          <w:rFonts w:ascii="Times New Roman" w:hAnsi="Times New Roman" w:eastAsia="Times New Roman" w:cs="Times New Roman"/>
        </w:rPr>
        <w:t>„Pravil anděl: ‚Poslouchejte!‘ Brzy jsem uslyšela hlas jako mnohé hudební nástroje, všechny znějící v dokonalém souladu, sladce a harmonicky. Převyšoval každou hudbu, jakou jsem kdy slyšela, a zdálo se, že je plný milosrdenství, soucitu a povznášející, svaté radosti. Pronikal celou mou bytostí. Anděl pravil: ‚Pohleďte!‘ Má pozornost byla pak obrácena ke skupině, kterou jsem viděla a která byla mocně otřesena. Byli mi ukázáni ti, které jsem předtím viděla plakat a modlit se v úzkosti ducha. Zástup strážných andělů kolem nich se zdvojnásobil a byli oděni ve zbroj od hlavy až k patě. Pohybovali se v přesném pořádku jako oddíl vojáků. Jejich tváře vyjadřovaly těžký zápas, který vytrpěli, mučivý boj, jímž prošli. Avšak jejich rysy, poznamenané těžkou vnitřní úzkostí, nyní zářily světlem a slávou nebe. Dosáhli vítězství, a to z nich vyvolalo nejhlubší vděčnost a svatou, posvátnou radost.</w:t>
      </w:r>
    </w:p>
    <w:p>
      <w:pPr>
        <w:pStyle w:val="ArticleScripture"/>
        <w:jc w:val="left"/>
      </w:pPr>
      <w:r>
        <w:rPr>
          <w:rFonts w:ascii="Times New Roman" w:hAnsi="Times New Roman" w:eastAsia="Times New Roman" w:cs="Times New Roman"/>
        </w:rPr>
        <w:t>„Počet tohoto zástupu se zmenšil. Někteří byli vytřeseni a zůstali na cestě. Nedbalí a lhostejní, kteří se nepřipojili k těm, kdo si vítězství a spasení cenili natolik, že o ně vytrvale prosili a zápasili, jich nedosáhli, a byli zanecháni ve tmě, a jejich místa byla ihned zaplněna jinými, kteří se chopili pravdy a zařadili se do řad. Zlí andělé je stále tísnili ze všech stran, avšak neměli nad nimi žádnou moc.“</w:t>
      </w:r>
    </w:p>
    <w:p>
      <w:pPr>
        <w:pStyle w:val="ArticleScripture"/>
        <w:jc w:val="left"/>
      </w:pPr>
      <w:r>
        <w:rPr>
          <w:rFonts w:ascii="Times New Roman" w:hAnsi="Times New Roman" w:eastAsia="Times New Roman" w:cs="Times New Roman"/>
        </w:rPr>
        <w:t>„Slyšela jsem ty, kteří byli oděni zbrojí, jak s velikou mocí hlásali pravdu. Mělo to účinek. Mnozí byli spoutáni; některé manželky svými manžely a některé děti svými rodiči. Upřímní, jimž bylo bráněno slyšet pravdu, se jí nyní dychtivě chopili. Veškerý strach z jejich příbuzných zmizel a pravda sama byla v jejich očích vyvýšena. Hladověli a žíznili po pravdě; byla jim dražší a vzácnější než život. Zeptala jsem se, co způsobilo tuto velikou změnu. Anděl odpověděl: ‚Je to pozdní déšť, občerstvení od přítomnosti Páně, mocné volání třetího anděla.‘“ Early Writings, 270, 271.</w:t>
      </w:r>
    </w:p>
    <w:p>
      <w:pPr>
        <w:pStyle w:val="ArticleBody"/>
        <w:jc w:val="left"/>
      </w:pPr>
      <w:r>
        <w:rPr>
          <w:rFonts w:ascii="Times New Roman" w:hAnsi="Times New Roman" w:eastAsia="Times New Roman" w:cs="Times New Roman"/>
        </w:rPr>
        <w:t>Přímé svědectví Laodiceji, které po prudkém otřesení pozvedá vojsko, je poselstvím údolí suchých mrtvých kostí; a tyto kosti představují poselství Mojžíše a posla Eliáše, kteří byli 18. července 2020 usmrceni na ulici šelmou z bezedné propasti.</w:t>
      </w:r>
    </w:p>
    <w:p>
      <w:pPr>
        <w:pStyle w:val="ArticleScripture"/>
        <w:jc w:val="left"/>
      </w:pPr>
      <w:r>
        <w:rPr>
          <w:rFonts w:ascii="Times New Roman" w:hAnsi="Times New Roman" w:eastAsia="Times New Roman" w:cs="Times New Roman"/>
        </w:rPr>
        <w:t>„Našim sborům a institucím musí být vydáno přímé svědectví, aby probudilo spící.“</w:t>
      </w:r>
    </w:p>
    <w:p>
      <w:pPr>
        <w:pStyle w:val="ArticleScripture"/>
        <w:jc w:val="left"/>
      </w:pPr>
      <w:r>
        <w:rPr>
          <w:rFonts w:ascii="Times New Roman" w:hAnsi="Times New Roman" w:eastAsia="Times New Roman" w:cs="Times New Roman"/>
        </w:rPr>
        <w:t>„Když je slovu Páně věřeno a je posloucháno, bude docházet k trvalému pokroku. Nyní si uvědomme svou velikou potřebu. Pán nás nemůže použít, dokud nevdechne život do suchých kostí. Slyšela jsem tato slova: ‚Bez hlubokého působení Ducha Božího na srdce, bez jeho životodárného vlivu, se pravda stává mrtvou literou.‘“ Review and Herald, 18. listopadu 1902.</w:t>
      </w:r>
    </w:p>
    <w:p>
      <w:pPr>
        <w:pStyle w:val="ArticleBody"/>
        <w:jc w:val="left"/>
      </w:pPr>
      <w:r>
        <w:rPr>
          <w:rFonts w:ascii="Times New Roman" w:hAnsi="Times New Roman" w:eastAsia="Times New Roman" w:cs="Times New Roman"/>
        </w:rPr>
        <w:t>Ukázali jsme, že čtyři mezníky, které představují dějiny sedmi hromů, jsou zastoupeny v každé reformní linii. S tím souvisí skutečnost, že v každé reformní linii každý z těchto čtyř mezníků představuje totéž prorocké téma. U Mojžíše bylo tématem při každém ze čtyř mezníků, které předobražovaly sedm hromů, smlouva s vyvoleným lidem. U Davida to byla Boží archa. U Krista to byla smrt a vzkříšení. U milleritů to byl princip den za rok.</w:t>
      </w:r>
    </w:p>
    <w:p>
      <w:pPr>
        <w:pStyle w:val="ArticleBody"/>
        <w:jc w:val="left"/>
      </w:pPr>
      <w:r>
        <w:rPr>
          <w:rFonts w:ascii="Times New Roman" w:hAnsi="Times New Roman" w:eastAsia="Times New Roman" w:cs="Times New Roman"/>
        </w:rPr>
        <w:t>V případě Future for America je to islám. Islám dne 11. září 2001. Znovu to byl islám dne 18. července 2020 v souvislosti s nenaplněnou předpovědí, prvním zklamáním a počátkem prodlevy. Třetím mezníkem, který přivádí na scénu mocné vojsko, jež povstává, je poselství o čtyřech větrech, které představuje islám, „rozhněvaného koně“ biblického proroctví.</w:t>
      </w:r>
    </w:p>
    <w:p>
      <w:pPr>
        <w:pStyle w:val="ArticleScripture"/>
        <w:jc w:val="left"/>
      </w:pPr>
      <w:r>
        <w:rPr>
          <w:rFonts w:ascii="Times New Roman" w:hAnsi="Times New Roman" w:eastAsia="Times New Roman" w:cs="Times New Roman"/>
        </w:rPr>
        <w:t>„Andělé zadržují čtyři větry, znázorněné jako rozhněvaný kůň usilující vytrhnout se a prohnat se po celé tváři země, přičemž na své cestě přináší zkázu a smrt.</w:t>
      </w:r>
    </w:p>
    <w:p>
      <w:pPr>
        <w:pStyle w:val="ArticleScripture"/>
        <w:jc w:val="left"/>
      </w:pPr>
      <w:r>
        <w:rPr>
          <w:rFonts w:ascii="Times New Roman" w:hAnsi="Times New Roman" w:eastAsia="Times New Roman" w:cs="Times New Roman"/>
        </w:rPr>
        <w:t>„Máme snad spát na samém prahu věčného světa? Máme být tupí, chladní a mrtví? Ó, kéž bychom v našich sborech měli Ducha a dech Boží vdechnutý do Jeho lidu, aby se postavil na nohy a žil. Potřebujeme vidět, že cesta je úzká a brána těsná. Když však procházíme těsnou branou, její šíře je bez hranic.“ Manuscript Releases, svazek 20, 216, 217.</w:t>
      </w:r>
    </w:p>
    <w:p>
      <w:pPr>
        <w:pStyle w:val="ArticleBody"/>
        <w:jc w:val="left"/>
      </w:pPr>
      <w:r>
        <w:rPr>
          <w:rFonts w:ascii="Times New Roman" w:hAnsi="Times New Roman" w:eastAsia="Times New Roman" w:cs="Times New Roman"/>
        </w:rPr>
        <w:t>Bezprostředně poté, co Eliáš a Mojžíš povstanou, jsou jako znamení vzati vzhůru do nebe.</w:t>
      </w:r>
    </w:p>
    <w:p>
      <w:pPr>
        <w:pStyle w:val="ArticleScripture"/>
        <w:jc w:val="left"/>
      </w:pPr>
      <w:r>
        <w:rPr>
          <w:rFonts w:ascii="Times New Roman" w:hAnsi="Times New Roman" w:eastAsia="Times New Roman" w:cs="Times New Roman"/>
        </w:rPr>
        <w:t>I uslyšeli mocný hlas z nebe, který jim říkal: Vystupte sem. A vystoupili do nebe v oblaku; a jejich nepřátelé je spatřili. Zjevení 11,12.</w:t>
      </w:r>
    </w:p>
    <w:p>
      <w:pPr>
        <w:pStyle w:val="ArticleBody"/>
        <w:jc w:val="left"/>
      </w:pPr>
      <w:r>
        <w:rPr>
          <w:rFonts w:ascii="Times New Roman" w:hAnsi="Times New Roman" w:eastAsia="Times New Roman" w:cs="Times New Roman"/>
        </w:rPr>
        <w:t>Praporem představovaným Mojžíšem a Eliášem se budeme zabývat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Budoucnost pro Ameriku a 18. červenec 2020 - Číslo pět</dc:title>
  <dc:subject>Praporec</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