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Sieben</w:t>
      </w:r>
    </w:p>
    <w:p>
      <w:pPr>
        <w:pStyle w:val="ArticleSubtitle"/>
        <w:jc w:val="left"/>
      </w:pPr>
      <w:r>
        <w:rPr>
          <w:rFonts w:ascii="Arial" w:hAnsi="Arial" w:eastAsia="Arial" w:cs="Arial"/>
        </w:rPr>
        <w:t>Sieben Könige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Die sieben Donner repräsentieren die Geschichte von 1798 bis zum 22. Oktober 1844. Diese Geschichte wurde durch die letzten sieben Könige des Königreichs Juda versinnbildlicht, von Manasse im Jahr 677 v. Chr. bis zu Zedekia im Jahr 586 v. Chr.</w:t>
      </w:r>
    </w:p>
    <w:p>
      <w:pPr>
        <w:pStyle w:val="ArticleBody"/>
        <w:jc w:val="left"/>
      </w:pPr>
      <w:r>
        <w:rPr>
          <w:rFonts w:ascii="Times New Roman" w:hAnsi="Times New Roman" w:eastAsia="Times New Roman" w:cs="Times New Roman"/>
        </w:rPr>
        <w:t>In den heiligen Reformlinien ist ein Kennzeichen der Ermächtigung des ersten Engels ein Symbol, das etwas als weltweit ausweist. Am 11. August 1840 wurde die Botschaft des ersten Engels bekräftigt, und die Botschaft wurde dann zu jeder Missionsstation der Welt getragen.</w:t>
      </w:r>
    </w:p>
    <w:p>
      <w:pPr>
        <w:pStyle w:val="ArticleScripture"/>
        <w:jc w:val="left"/>
      </w:pPr>
      <w:r>
        <w:rPr>
          <w:rFonts w:ascii="Times New Roman" w:hAnsi="Times New Roman" w:eastAsia="Times New Roman" w:cs="Times New Roman"/>
        </w:rPr>
        <w:t>Die Adventbewegung der Jahre 1840–44 war eine herrliche Offenbarung der Macht Gottes; die Botschaft des ersten Engels wurde an jede Missionsstation in der ganzen Welt getragen. Der große Kampf, 611.</w:t>
      </w:r>
    </w:p>
    <w:p>
      <w:pPr>
        <w:pStyle w:val="ArticleBody"/>
        <w:jc w:val="left"/>
      </w:pPr>
      <w:r>
        <w:rPr>
          <w:rFonts w:ascii="Times New Roman" w:hAnsi="Times New Roman" w:eastAsia="Times New Roman" w:cs="Times New Roman"/>
        </w:rPr>
        <w:t>Prophetisch gesehen stieg damals der Engel aus Offenbarung 10 herab und setzte den einen Fuß auf die Erde und den anderen auf das Meer. Schwester White sah darin ein Symbol für die weltweite Reichweite der Botschaft.</w:t>
      </w:r>
    </w:p>
    <w:p>
      <w:pPr>
        <w:pStyle w:val="ArticleScripture"/>
        <w:jc w:val="left"/>
      </w:pPr>
      <w:r>
        <w:rPr>
          <w:rFonts w:ascii="Times New Roman" w:hAnsi="Times New Roman" w:eastAsia="Times New Roman" w:cs="Times New Roman"/>
        </w:rPr>
        <w:t>„Die Stellung des Engels, mit einem Fuß auf dem Meer und dem anderen auf dem Land, weist auf die weite Ausdehnung der Verkündigung der Botschaft hin. Sie wird die weiten Gewässer überqueren und in anderen Ländern, ja in der ganzen Welt, verkündigt werden.“ Der Bibelkommentar der Siebenten-Tags-Adventisten, Band 7, 971.</w:t>
      </w:r>
    </w:p>
    <w:p>
      <w:pPr>
        <w:pStyle w:val="ArticleBody"/>
        <w:jc w:val="left"/>
      </w:pPr>
      <w:r>
        <w:rPr>
          <w:rFonts w:ascii="Times New Roman" w:hAnsi="Times New Roman" w:eastAsia="Times New Roman" w:cs="Times New Roman"/>
        </w:rPr>
        <w:t>Kyros’ Proklamation des ersten Dekrets war ein weltweites Dekret.</w:t>
      </w:r>
    </w:p>
    <w:p>
      <w:pPr>
        <w:pStyle w:val="ArticleScripture"/>
        <w:jc w:val="left"/>
      </w:pPr>
      <w:r>
        <w:rPr>
          <w:rFonts w:ascii="Times New Roman" w:hAnsi="Times New Roman" w:eastAsia="Times New Roman" w:cs="Times New Roman"/>
        </w:rPr>
        <w:t>Im ersten Jahr des Kyrus, des Königs von Persien, damit das Wort des Herrn erfüllt würde, das durch den Mund Jeremias geredet worden war, erweckte der Herr den Geist des Kyrus, des Königs von Persien, sodass er in seinem ganzen Reich ausrufen ließ und es auch schriftlich festsetzte, indem er sprach: So spricht Kyrus, der König von Persien: Der Herr, der Gott des Himmels, hat mir alle Königreiche der Erde gegeben, und er hat mir aufgetragen, ihm ein Haus in Jerusalem zu bauen, das in Juda ist. Wer ist unter euch von seinem ganzen Volk? Sein Gott sei mit ihm, und er ziehe hinauf nach Jerusalem, das in Juda ist, und baue das Haus des Herrn, des Gottes Israels (er ist der Gott), das in Jerusalem ist. Und jeden, der übrig bleibt an irgendeinem Ort, wo er sich aufhält, sollen die Leute seines Ortes ihm helfen mit Silber und Gold und Habe und Vieh, zusätzlich zu den freiwilligen Gaben für das Haus Gottes, das in Jerusalem ist. Da machten sich die Familienoberhäupter von Juda und Benjamin auf, dazu die Priester und die Leviten, mit allen, deren Geist Gott erweckt hatte, um hinaufzuziehen und das Haus des Herrn zu bauen, das in Jerusalem ist. Esra 1,1–4.</w:t>
      </w:r>
    </w:p>
    <w:p>
      <w:pPr>
        <w:pStyle w:val="ArticleBody"/>
        <w:jc w:val="left"/>
      </w:pPr>
      <w:r>
        <w:rPr>
          <w:rFonts w:ascii="Times New Roman" w:hAnsi="Times New Roman" w:eastAsia="Times New Roman" w:cs="Times New Roman"/>
        </w:rPr>
        <w:t>So wie der erste Engel am 11. August 1840 zu jeder Missionsstation der Welt getragen wurde, bezeichnet sich Kyrus als der König über „alle Königreiche der Erde“, als er den ersten Erlass verkündet. Der Herabstieg des Engels aus Offenbarung 10, des Engels, den Schwester White als „keine geringere Person als Jesus Christus“ bezeichnet, weist dieselben prophetischen Merkmale auf wie der mächtige Engel aus Offenbarung 18. Schwester White stellt fest, dass der Zweck des ersten Engels derselbe war wie der Zweck des Engels aus Offenbarung 18.</w:t>
      </w:r>
    </w:p>
    <w:p>
      <w:pPr>
        <w:pStyle w:val="ArticleScripture"/>
        <w:jc w:val="left"/>
      </w:pPr>
      <w:r>
        <w:rPr>
          <w:rFonts w:ascii="Times New Roman" w:hAnsi="Times New Roman" w:eastAsia="Times New Roman" w:cs="Times New Roman"/>
        </w:rPr>
        <w:t>„Jesus beauftragte einen mächtigen Engel, herabzusteigen und die Bewohner der Erde zu warnen, sich auf Sein zweites Erscheinen vorzubereiten. Als der Engel die Gegenwart Jesu im Himmel verließ, ging ein überaus helles und herrliches Licht vor ihm her. Mir wurde gesagt, dass seine Mission darin bestand, die Erde mit seiner Herrlichkeit zu erleuchten und die Menschen vor dem kommenden Zorn Gottes zu warnen.“ Frühe Schriften, 245.</w:t>
      </w:r>
    </w:p>
    <w:p>
      <w:pPr>
        <w:pStyle w:val="ArticleBody"/>
        <w:jc w:val="left"/>
      </w:pPr>
      <w:r>
        <w:rPr>
          <w:rFonts w:ascii="Times New Roman" w:hAnsi="Times New Roman" w:eastAsia="Times New Roman" w:cs="Times New Roman"/>
        </w:rPr>
        <w:t>Die Ermächtigung des ersten Engels ist ein Symbol, das einen weltweiten Aspekt betont. Die erste Botschaft zur Zeit Christi wurde bei der Taufe Christi bekräftigt. Die Schrift bezeugt, dass ganz Israel in die Wüste hinausging, um die Botschaft des Johannes zu hören.</w:t>
      </w:r>
    </w:p>
    <w:p>
      <w:pPr>
        <w:pStyle w:val="ArticleScripture"/>
        <w:jc w:val="left"/>
      </w:pPr>
      <w:r>
        <w:rPr>
          <w:rFonts w:ascii="Times New Roman" w:hAnsi="Times New Roman" w:eastAsia="Times New Roman" w:cs="Times New Roman"/>
        </w:rPr>
        <w:t>Da gingen zu ihm hinaus Jerusalem, ganz Judäa und die ganze Gegend um den Jordan, und sie wurden von ihm im Jordan getauft und bekannten ihre Sünden. Matthäus 3,5–6.</w:t>
      </w:r>
    </w:p>
    <w:p>
      <w:pPr>
        <w:pStyle w:val="ArticleBody"/>
        <w:jc w:val="left"/>
      </w:pPr>
      <w:r>
        <w:rPr>
          <w:rFonts w:ascii="Times New Roman" w:hAnsi="Times New Roman" w:eastAsia="Times New Roman" w:cs="Times New Roman"/>
        </w:rPr>
        <w:t>Christi Wirken war auf das alte Israel ausgerichtet, und in diesem prophetischen Sinn wurde die ganze Welt an den Jordan, den Ort der Taufe Christi, gezogen. Doch der Ritus der Taufe und das, was er bedeutete, als Christus getauft wurde, richteten sich an die ganze Welt.</w:t>
      </w:r>
    </w:p>
    <w:p>
      <w:pPr>
        <w:pStyle w:val="ArticleBody"/>
        <w:jc w:val="left"/>
      </w:pPr>
      <w:r>
        <w:rPr>
          <w:rFonts w:ascii="Times New Roman" w:hAnsi="Times New Roman" w:eastAsia="Times New Roman" w:cs="Times New Roman"/>
        </w:rPr>
        <w:t>Der Name Jehoiakim bedeutet "Gott wird sich erheben", und bei der Taufe Christi, als Johannes Christus aus dem Wasser emporhob, wurde das Sinnbild des "Sich-Erhebens" aus einem Wassergrab zu einem Bestandteil jener Befähigung. In den ersten vier Versen von Esra, die wir bereits angeführt haben, bezeichnet Vers fünf die Reaktion derer, die den Erlass hörten, mit den Worten: "Da machten sich auf die Häupter der Väter von Juda und Benjamin, und die Priester, und die Leviten, mit allen, deren Geist Gott erweckt hatte, um hinaufzuziehen, um das Haus des Herrn zu bauen, das in Jerusalem ist." Wenn die erste Botschaft befähigt wird, kommt es zu einem Aufstehen, wie es durch den Namen Jehoiakim dargestellt wird.</w:t>
      </w:r>
    </w:p>
    <w:p>
      <w:pPr>
        <w:pStyle w:val="ArticleBody"/>
        <w:jc w:val="left"/>
      </w:pPr>
      <w:r>
        <w:rPr>
          <w:rFonts w:ascii="Times New Roman" w:hAnsi="Times New Roman" w:eastAsia="Times New Roman" w:cs="Times New Roman"/>
        </w:rPr>
        <w:t>Am 11. September 2001 wurde die erste Botschaft der mächtigen Bewegung des dritten Engels bekräftigt, wie dies durch die Bekräftigung der ersten Botschaft der mächtigen Bewegung des ersten Engels vorgebildet wurde. Schwester White äußert sich zu der Zerstörung der Zwillingstürme an diesem Datum.</w:t>
      </w:r>
    </w:p>
    <w:p>
      <w:pPr>
        <w:pStyle w:val="ArticleScripture"/>
        <w:jc w:val="left"/>
      </w:pPr>
      <w:r>
        <w:rPr>
          <w:rFonts w:ascii="Times New Roman" w:hAnsi="Times New Roman" w:eastAsia="Times New Roman" w:cs="Times New Roman"/>
        </w:rPr>
        <w:t>„Nun geht das Wort um, ich hätte erklärt, New York werde durch eine Flutwelle hinweggefegt werden? Das habe ich niemals gesagt. Ich habe gesagt, als ich die großen Gebäude dort Stockwerk um Stockwerk emporwachsen sah: ‚Welche schrecklichen Szenen werden sich ereignen, wenn der Herr sich erheben wird, um die Erde furchtbar zu erschüttern! Dann werden sich die Worte aus Offenbarung 18,1–3 erfüllen.‘ Das ganze achtzehnte Kapitel der Offenbarung ist eine Warnung vor dem, was über die Erde kommen wird. Aber ich habe kein besonderes Licht in Bezug auf das, was über New York kommen wird, nur dass ich weiß, dass eines Tages die großen Gebäude dort durch das Wenden und Umstürzen der Macht Gottes niedergeworfen werden. Aus dem mir gegebenen Licht weiß ich, dass Zerstörung in der Welt ist. Ein Wort vom Herrn, eine Berührung seiner mächtigen Kraft, und diese massiven Bauwerke werden fallen. Es werden Szenen stattfinden, deren Furchtbarkeit wir uns nicht vorstellen können.“ Review and Herald, 5. Juli 1906.</w:t>
      </w:r>
    </w:p>
    <w:p>
      <w:pPr>
        <w:pStyle w:val="ArticleBody"/>
        <w:jc w:val="left"/>
      </w:pPr>
      <w:r>
        <w:rPr>
          <w:rFonts w:ascii="Times New Roman" w:hAnsi="Times New Roman" w:eastAsia="Times New Roman" w:cs="Times New Roman"/>
        </w:rPr>
        <w:t>Bei der Ermächtigung der ersten Botschaft in der Geschichte der Hundertvierundvierzigtausend "erhob sich" der Herr, um "die Erde schrecklich zu erschüttern". Der Name Jehoiakim symbolisiert die Ermächtigung der ersten Botschaft. Am 11. August 1840 erhob sich der Herr von seinem Thron, stieg zur Erde herab und stellte sich auf das Land und das Meer. Beim ersten Erlass des Cyrus standen die Treuen auf. Jehoiakim ist nicht nur ein Symbol für das Kommen des ersten Engels, sondern er steht auch für die Ermächtigung des ersten Engels.</w:t>
      </w:r>
    </w:p>
    <w:p>
      <w:pPr>
        <w:pStyle w:val="ArticleBody"/>
        <w:jc w:val="left"/>
      </w:pPr>
      <w:r>
        <w:rPr>
          <w:rFonts w:ascii="Times New Roman" w:hAnsi="Times New Roman" w:eastAsia="Times New Roman" w:cs="Times New Roman"/>
        </w:rPr>
        <w:t>Jehoiakim steht für den ersten der letzten drei Könige, aber er steht auch für den fünften von sieben Königen, die zur Zerstörung Jerusalems führen. Die Namen dieser sieben Könige sind sehr aufschlussreich. Diese sieben Könige waren Manasseh, Amon, Josiah, Jehoahaz, Jehoiakim, Jehoiachin und Zedekiah.</w:t>
      </w:r>
    </w:p>
    <w:p>
      <w:pPr>
        <w:pStyle w:val="ArticleBody"/>
        <w:jc w:val="left"/>
      </w:pPr>
      <w:r>
        <w:rPr>
          <w:rFonts w:ascii="Times New Roman" w:hAnsi="Times New Roman" w:eastAsia="Times New Roman" w:cs="Times New Roman"/>
        </w:rPr>
        <w:t>In der Geschichte der Milleriten steht Manasse für die Zeit des Endes im Jahr 1798. Manasse bedeutet "vergessen machen", und 1798 wird die Hure von Tyrus für siebzig Jahre vergessen. Manasse war einer der gottlosesten Könige und weist prophetische Merkmale auf, die berücksichtigt werden sollten.</w:t>
      </w:r>
    </w:p>
    <w:p>
      <w:pPr>
        <w:pStyle w:val="ArticleBody"/>
        <w:jc w:val="left"/>
      </w:pPr>
      <w:r>
        <w:rPr>
          <w:rFonts w:ascii="Times New Roman" w:hAnsi="Times New Roman" w:eastAsia="Times New Roman" w:cs="Times New Roman"/>
        </w:rPr>
        <w:t>Die letzten sieben Könige von Juda stellen die Geschichte der sieben Donner von 1798 bis zum 22. Oktober 1844 dar. Manasse war der erste der sieben Könige, und als erster König der sieben war er ein Vorbild für Zedekia, den letzten der sieben Könige. Jesus verbindet das Ende immer mit dem Anfang. Zedekia, der letzte der sieben Könige, wurde in die babylonische Gefangenschaft verschleppt. Auch der erste der sieben letzten Könige wurde in die babylonische Gefangenschaft verschleppt und war damit ein Vorbild für die Verschleppung des letzten Königs in die babylonische Gefangenschaft.</w:t>
      </w:r>
    </w:p>
    <w:p>
      <w:pPr>
        <w:pStyle w:val="ArticleScripture"/>
        <w:jc w:val="left"/>
      </w:pPr>
      <w:r>
        <w:rPr>
          <w:rFonts w:ascii="Times New Roman" w:hAnsi="Times New Roman" w:eastAsia="Times New Roman" w:cs="Times New Roman"/>
        </w:rPr>
        <w:t>Und der HERR sprach zu Manasse und zu seinem Volk; aber sie wollten nicht hören. Darum brachte der HERR über sie die Heerobersten des Königs von Assyrien, die Manasse unter den Dornen ergriffen, ihn mit Fesseln banden und nach Babylon führten. Und als er in Bedrängnis war, flehte er den HERRN, seinen Gott, an und demütigte sich sehr vor dem Gott seiner Väter. Und er betete zu ihm; und er ließ sich von ihm erbitten, hörte sein Flehen und brachte ihn wieder nach Jerusalem in sein Königreich. Da erkannte Manasse, dass der HERR Gott ist. 2. Chronik 33,10–13.</w:t>
      </w:r>
    </w:p>
    <w:p>
      <w:pPr>
        <w:pStyle w:val="ArticleBody"/>
        <w:jc w:val="left"/>
      </w:pPr>
      <w:r>
        <w:rPr>
          <w:rFonts w:ascii="Times New Roman" w:hAnsi="Times New Roman" w:eastAsia="Times New Roman" w:cs="Times New Roman"/>
        </w:rPr>
        <w:t>Manasse gelangte zur Erkenntnis, dass der Herr Gott ist, indem er seines Reiches beraubt und anschließend wieder in sein Reich eingesetzt wurde. Nebukadnezar erkannte, wie Manasse, den Herrn, als er seines Reiches beraubt und danach wieder eingesetzt wurde.</w:t>
      </w:r>
    </w:p>
    <w:p>
      <w:pPr>
        <w:pStyle w:val="ArticleScripture"/>
        <w:jc w:val="left"/>
      </w:pPr>
      <w:r>
        <w:rPr>
          <w:rFonts w:ascii="Times New Roman" w:hAnsi="Times New Roman" w:eastAsia="Times New Roman" w:cs="Times New Roman"/>
        </w:rPr>
        <w:t>Und am Ende der Tage erhob ich, Nebukadnezar, meine Augen zum Himmel, und mein Verstand kehrte zu mir zurück, und ich pries den Höchsten; ich lobte und ehrte den, der ewig lebt, dessen Herrschaft eine ewige Herrschaft ist und dessen Reich von Geschlecht zu Geschlecht währt. Und alle Bewohner der Erde werden als nichts geachtet; und er tut nach seinem Willen im Heer des Himmels und unter den Bewohnern der Erde, und niemand kann seiner Hand wehren oder zu ihm sagen: Was tust du? Zur selben Zeit kehrte meine Vernunft zu mir zurück, und zur Herrlichkeit meines Königreichs kehrten meine Ehre und mein Glanz zu mir zurück; und meine Räte und meine Großen suchten mich auf; und ich wurde in meinem Königreich wieder eingesetzt, und vortreffliche Majestät wurde mir hinzugefügt. Nun lobe, erhebe und ehre ich, Nebukadnezar, den König des Himmels; alle seine Werke sind Wahrheit und seine Wege Recht; und die in Hochmut wandeln, vermag er zu erniedrigen. Daniel 4,34–37.</w:t>
      </w:r>
    </w:p>
    <w:p>
      <w:pPr>
        <w:pStyle w:val="ArticleBody"/>
        <w:jc w:val="left"/>
      </w:pPr>
      <w:r>
        <w:rPr>
          <w:rFonts w:ascii="Times New Roman" w:hAnsi="Times New Roman" w:eastAsia="Times New Roman" w:cs="Times New Roman"/>
        </w:rPr>
        <w:t>Die Erfahrung Manasses erfüllte sich an Nebukadnezar. Manasse steht für die "Zeit des Endes" in der Geschichte der letzten drei judäischen Könige und für das Eintreten der Weissagung von siebzig Jahren Gefangenschaft. Nebukadnezar stellt die "Zeit des Endes" in der Geschichte der drei Dekrete dar, so wie 1798 die "Zeit des Endes" in der Geschichte der sieben Donner war. In den soeben zitierten Versen kehrte Nebukadnezars Verstand am "Ende der Tage" zu ihm zurück. Das "Ende der Tage" wird auch in Daniel Kapitel zwölf erwähnt.</w:t>
      </w:r>
    </w:p>
    <w:p>
      <w:pPr>
        <w:pStyle w:val="ArticleScripture"/>
        <w:jc w:val="left"/>
      </w:pPr>
      <w:r>
        <w:rPr>
          <w:rFonts w:ascii="Times New Roman" w:hAnsi="Times New Roman" w:eastAsia="Times New Roman" w:cs="Times New Roman"/>
        </w:rPr>
        <w:t>Du aber, gehe deinen Weg bis zum Ende; denn du wirst ruhen und wirst am Ende der Tage zu deinem Erbteil stehen. Daniel 12:13.</w:t>
      </w:r>
    </w:p>
    <w:p>
      <w:pPr>
        <w:pStyle w:val="ArticleBody"/>
        <w:jc w:val="left"/>
      </w:pPr>
      <w:r>
        <w:rPr>
          <w:rFonts w:ascii="Times New Roman" w:hAnsi="Times New Roman" w:eastAsia="Times New Roman" w:cs="Times New Roman"/>
        </w:rPr>
        <w:t>Das "Ende der Tage" in Daniel Kapitel zwölf ist die "Zeit des Endes", denn Daniel wurde gesagt, er solle gehen "bis das Ende da ist." Zu jener Zeit würde Daniel "in seinem Los stehen." "In seinem Los stehen" bedeutet, seine Bestimmung zu erfüllen, was Daniel tat, als sein Buch am Ende der Tage, der "Zeit des Endes", entsiegelt wurde. Zu jener Zeit würde es eine "Zunahme an Erkenntnis" geben, die die Weisen verstehen würden. Am Ende der Tage Nebukadnezars kehrte sein "Verstand" zu ihm zurück.</w:t>
      </w:r>
    </w:p>
    <w:p>
      <w:pPr>
        <w:pStyle w:val="ArticleScripture"/>
        <w:jc w:val="left"/>
      </w:pPr>
      <w:r>
        <w:rPr>
          <w:rFonts w:ascii="Times New Roman" w:hAnsi="Times New Roman" w:eastAsia="Times New Roman" w:cs="Times New Roman"/>
        </w:rPr>
        <w:t>"Wenn Gott einem Menschen eine besondere Aufgabe überträgt, soll er, wie Daniel, an seinem Platz und in seiner Stellung stehen, bereit, dem Ruf Gottes zu antworten, bereit, Seine Absicht zu erfüllen." Manuscript Releases, Band 6, 108.</w:t>
      </w:r>
    </w:p>
    <w:p>
      <w:pPr>
        <w:pStyle w:val="ArticleBody"/>
        <w:jc w:val="left"/>
      </w:pPr>
      <w:r>
        <w:rPr>
          <w:rFonts w:ascii="Times New Roman" w:hAnsi="Times New Roman" w:eastAsia="Times New Roman" w:cs="Times New Roman"/>
        </w:rPr>
        <w:t>Manasse repräsentiert die "Zeit des Endes" in der Geschichte der drei letzten Könige von Juda, Nebukadnezar repräsentiert die "Zeit des Endes" in den drei Dekreten. Auf Manasse folgte sein Sohn Amon.</w:t>
      </w:r>
    </w:p>
    <w:p>
      <w:pPr>
        <w:pStyle w:val="ArticleBody"/>
        <w:jc w:val="left"/>
      </w:pPr>
      <w:r>
        <w:rPr>
          <w:rFonts w:ascii="Times New Roman" w:hAnsi="Times New Roman" w:eastAsia="Times New Roman" w:cs="Times New Roman"/>
        </w:rPr>
        <w:t>Amon bedeutet „Schulung“ und steht für den Zeitraum, in dem es eine „Zunahme der Erkenntnis“ gab, die die „Weisen“ in der entsiegelten Botschaft schulen würde. Auf Amon folgte dann Josiah, der einzige der sieben Könige, der eine recht gute, wenn auch komplizierte prophetische Geschichte hat.</w:t>
      </w:r>
    </w:p>
    <w:p>
      <w:pPr>
        <w:pStyle w:val="ArticleBody"/>
        <w:jc w:val="left"/>
      </w:pPr>
      <w:r>
        <w:rPr>
          <w:rFonts w:ascii="Times New Roman" w:hAnsi="Times New Roman" w:eastAsia="Times New Roman" w:cs="Times New Roman"/>
        </w:rPr>
        <w:t>Josiah bedeutet „das Fundament Gottes“ und steht für die Verankerung der Wahrheiten, die zur „Zeit des Endes“ entsiegelt worden waren. Die Zunahme an Erkenntnis, die durch Amon dargestellt wurde, wurde von William Miller unter der Führung Gabriels und anderer heiliger Engel zusammengetragen. Millers Werk wird durch den Namen Josiah dargestellt, denn er legte die Grundlagen der Bewegung. Es gäbe über Josiah noch viel mehr aufzuzeigen, aber wir wenden uns seinem Sohn Jehoahaz zu.</w:t>
      </w:r>
    </w:p>
    <w:p>
      <w:pPr>
        <w:pStyle w:val="ArticleScripture"/>
        <w:jc w:val="left"/>
      </w:pPr>
      <w:r>
        <w:rPr>
          <w:rFonts w:ascii="Times New Roman" w:hAnsi="Times New Roman" w:eastAsia="Times New Roman" w:cs="Times New Roman"/>
        </w:rPr>
        <w:t>Jehoahaz war dreiundzwanzig Jahre alt, als er zu regieren begann; und er regierte drei Monate in Jerusalem. Und der Name seiner Mutter war Hamutal, die Tochter Jeremias aus Libnah. Und er tat, was böse war in den Augen des Herrn, gemäß allem, was seine Väter getan hatten. Und Pharaohnechoh legte ihn in Riblah im Land Hamath in Fesseln, damit er nicht in Jerusalem regiere; und er legte dem Land eine Abgabe von hundert Talenten Silber und einem Talent Gold auf. Und Pharaohnechoh machte Eliakim, den Sohn Josias, anstelle seines Vaters Josia zum König und änderte seinen Namen in Jehoiakim; und er führte Jehoahaz weg; der kam nach Ägypten und starb dort. 2. Könige 23,31–34.</w:t>
      </w:r>
    </w:p>
    <w:p>
      <w:pPr>
        <w:pStyle w:val="ArticleBody"/>
        <w:jc w:val="left"/>
      </w:pPr>
      <w:r>
        <w:rPr>
          <w:rFonts w:ascii="Times New Roman" w:hAnsi="Times New Roman" w:eastAsia="Times New Roman" w:cs="Times New Roman"/>
        </w:rPr>
        <w:t>Jehoahaz bedeutet „Jehova hat ergriffen“, und er wurde von Pharaohnecho ergriffen. Jehoahaz, der Sohn Josiahs, wurde von Pharaohnechoh ergriffen und durch seinen Bruder Eliakim ersetzt, was „Gott des Aufrichtens“ bedeutet. Pharaohnechoh änderte dann Eliakims Namen in Jehoiakim, was „Gott wird sich erheben“ bedeutet. Die Änderung eines Namens ist ein Symbol einer Bundesbeziehung, und bei der Bevollmächtigung der ersten Botschaft tritt Gott mit einem Volk in einen Bund, während er gleichzeitig ein früheres Bundesvolk übergeht.</w:t>
      </w:r>
    </w:p>
    <w:p>
      <w:pPr>
        <w:pStyle w:val="ArticleBody"/>
        <w:jc w:val="left"/>
      </w:pPr>
      <w:r>
        <w:rPr>
          <w:rFonts w:ascii="Times New Roman" w:hAnsi="Times New Roman" w:eastAsia="Times New Roman" w:cs="Times New Roman"/>
        </w:rPr>
        <w:t>Am 11. August 1840 wurde das Osmanische Reich, das durch vier Winde repräsentiert worden war, die dreihunderteinundneunzig Jahre und fünfzehn Tage lang losgebunden waren, zurückgehalten; oder, wie Jehoahaz bedeutet, sie wurden "ergriffen". Zur gleichen Zeit wurde Eliakim zum König gemacht und sein Name in Jehoiakim geändert, was "Gott wird sich erheben" bedeutet. Jehoiakim wurde von seinem Sohn Jehoiachin abgelöst, der in den Schriften drei Namen hat.</w:t>
      </w:r>
    </w:p>
    <w:p>
      <w:pPr>
        <w:pStyle w:val="ArticleBody"/>
        <w:jc w:val="left"/>
      </w:pPr>
      <w:r>
        <w:rPr>
          <w:rFonts w:ascii="Times New Roman" w:hAnsi="Times New Roman" w:eastAsia="Times New Roman" w:cs="Times New Roman"/>
        </w:rPr>
        <w:t>Der Name Jojachin bedeutet "der Herr wird einsetzen und festigen". Er war der Sohn Jojakims und markiert das Eintreffen des zweiten Engels im Frühjahr 1844, als Gott das neue, wahre, protestantische Horn "einsetzte und festigte". Die Botschaft des zweiten Engels wurde durch die Botschaft des Mitternachtsrufs verstärkt, und Jekonja und Konja bedeuten "Gott wird festigen". Die drei Namen, jeder mit derselben Bedeutung, stehen für die Verbindung des Mitternachtsrufs mit der Botschaft des zweiten Engels. In der letzten Ausgießung des Heiligen Geistes während des Lauten Rufs werden die Hundertvierundvierzigtausend versiegelt. Die Versiegelung der Hundertvierundvierzigtausend wurde im Mitternachtsruf der Milleritenbewegung vorgebildet, und Jojachin, auch Jekonja und Konja genannt, ist ein Symbol der Versiegelung.</w:t>
      </w:r>
    </w:p>
    <w:p>
      <w:pPr>
        <w:pStyle w:val="ArticleScripture"/>
        <w:jc w:val="left"/>
      </w:pPr>
      <w:r>
        <w:rPr>
          <w:rFonts w:ascii="Times New Roman" w:hAnsi="Times New Roman" w:eastAsia="Times New Roman" w:cs="Times New Roman"/>
        </w:rPr>
        <w:t>So wahr ich lebe, spricht der Herr: Auch wenn Jechonja, der Sohn Jojakims, des Königs von Juda, der Siegelring an meiner rechten Hand wäre, würde ich dich doch von dort abreißen; und ich werde dich in die Hand derer geben, die dir nach dem Leben trachten, und in die Hand derer, vor deren Angesicht du dich fürchtest, ja in die Hand Nebukadnezars, des Königs von Babylon, und in die Hand der Chaldäer. Und ich werde dich und deine Mutter, die dich geboren hat, in ein anderes Land werfen, in dem ihr nicht geboren seid; und dort werdet ihr sterben. Aber in das Land, in das sie zurückzukehren begehren, dorthin werden sie nicht zurückkehren. Ist denn dieser Mann Jechonja ein verachtetes, zerbrochenes Götzenbild? Ist er ein Gefäß, an dem kein Gefallen ist? Warum werden er und sein Same ausgestoßen und in ein Land geworfen, das sie nicht kennen? O Erde, Erde, Erde, höre das Wort des Herrn. Jeremia 22,24–29.</w:t>
      </w:r>
    </w:p>
    <w:p>
      <w:pPr>
        <w:pStyle w:val="ArticleBody"/>
        <w:jc w:val="left"/>
      </w:pPr>
      <w:r>
        <w:rPr>
          <w:rFonts w:ascii="Times New Roman" w:hAnsi="Times New Roman" w:eastAsia="Times New Roman" w:cs="Times New Roman"/>
        </w:rPr>
        <w:t>Jehoiachin, Jeconiah und Coniah repräsentieren die Versiegelungszeit, wenn sich dem zweiten Engel die Botschaft des Mitternachtsrufs anschließt. Er repräsentiert die Versiegelungszeit der Törichten. Der böse König repräsentiert diejenigen, die die törichten laodizeischen Jungfrauen sind, die in der Versiegelungszeit dazu bestimmt sind, das Malzeichen des Tieres zu empfangen, da sie für immer aus dem Mund des Herrn ausgespien werden.</w:t>
      </w:r>
    </w:p>
    <w:p>
      <w:pPr>
        <w:pStyle w:val="ArticleBody"/>
        <w:jc w:val="left"/>
      </w:pPr>
      <w:r>
        <w:rPr>
          <w:rFonts w:ascii="Times New Roman" w:hAnsi="Times New Roman" w:eastAsia="Times New Roman" w:cs="Times New Roman"/>
        </w:rPr>
        <w:t>Der Siegelring an Gottes rechter Hand ist sein Siegel, und diejenigen, die während der Versiegelung der Hundertvierundvierzigtausend aus dem Mund des Herrn ausgespien werden, werden Zerubbabel gegenübergestellt, dem Mann, der das Senkblei der "sieben Zeiten" in seiner Hand hatte.</w:t>
      </w:r>
    </w:p>
    <w:p>
      <w:pPr>
        <w:pStyle w:val="ArticleScripture"/>
        <w:jc w:val="left"/>
      </w:pPr>
      <w:r>
        <w:rPr>
          <w:rFonts w:ascii="Times New Roman" w:hAnsi="Times New Roman" w:eastAsia="Times New Roman" w:cs="Times New Roman"/>
        </w:rPr>
        <w:t>Sprich zu Zerubbabel, dem Statthalter von Juda: Ich werde Himmel und Erde erschüttern; und ich werde den Thron der Königreiche umstürzen und die Macht der Reiche der Heiden vernichten; und ich werde die Wagen umstürzen und die darauf fahren; und die Pferde und ihre Reiter werden zu Boden stürzen, jeder durch das Schwert seines Bruders. An jenem Tag, spricht der Herr der Heerscharen, werde ich dich, Zerubbabel, meinen Knecht, den Sohn Shealtiels, nehmen, spricht der Herr, und dich zu einem Siegelring machen; denn ich habe dich erwählt, spricht der Herr der Heerscharen. Haggai 2,21–23.</w:t>
      </w:r>
    </w:p>
    <w:p>
      <w:pPr>
        <w:pStyle w:val="ArticleBody"/>
        <w:jc w:val="left"/>
      </w:pPr>
      <w:r>
        <w:rPr>
          <w:rFonts w:ascii="Times New Roman" w:hAnsi="Times New Roman" w:eastAsia="Times New Roman" w:cs="Times New Roman"/>
        </w:rPr>
        <w:t>Der "Stein des Anstoßes", das heißt die "sieben Zeiten", ist das "Senkblei" in der Hand Zerubbabels, und er wird als der "Siegelring" dargestellt, den Gott verwendet, um die Hundertvierundvierzigtausend zu versiegeln. Der Siegelring, oder das "Zeichen", wird denen aufgeprägt, die über die Gräuel, die in Jerusalem verübt werden, "seufzen und klagen". Das Seufzen und Klagen kennzeichnet die Erfahrung derer, die versiegelt sind, und das Zeichnen und Klagen ist das Symbol ihrer inneren Reaktion auf das Heilmittel der "sieben Zeiten". Es ist das Bekenntnis ihrer Sünden und der Sünden ihrer Väter. Es ist das Eingeständnis, dass sie nicht mit Gott gewandelt sind und dass Gott nicht mit ihnen gewandelt ist seit der Enttäuschung vom 18. Juli 2020. Es ist die Prüfung, die 1863 nicht bestanden wurde, während der Zeit, als Philadelphia in Laodizea überging. Es versinnbildlichte die Zeit, in der die von Coniah Repräsentierten für immer als törichte laodizäische Jungfrauen festgelegt werden und die von Zerubbabel Repräsentierten für immer als weise philadelphische Jungfrauen festgelegt werden.</w:t>
      </w:r>
    </w:p>
    <w:p>
      <w:pPr>
        <w:pStyle w:val="ArticleBody"/>
        <w:jc w:val="left"/>
      </w:pPr>
      <w:r>
        <w:rPr>
          <w:rFonts w:ascii="Times New Roman" w:hAnsi="Times New Roman" w:eastAsia="Times New Roman" w:cs="Times New Roman"/>
        </w:rPr>
        <w:t>Auf Jehoichin folgte Zedekiah, der letzte der sieben Könige. Da Manasse 1798 und die "Zeit des Endes" repräsentierte, muss Zedekiah den 22. Oktober 1844 repräsentieren, an dem die Vision "reden und nicht lügen" würde. Zedekiah ist ein Name, der sich aus der Kombination zweier hebräischer Wörter zusammensetzt. Das eine Wort ist "Jehova", und es wird mit dem Wort kombiniert, das in Daniel, Kapitel acht, Vers vierzehn, als "gereinigt" übersetzt wird. Zedekiah bedeutet die Reinigung des Tempels Gottes, die am 22. Oktober 1844 begann.</w:t>
      </w:r>
    </w:p>
    <w:p>
      <w:pPr>
        <w:pStyle w:val="ArticleBody"/>
        <w:jc w:val="left"/>
      </w:pPr>
      <w:r>
        <w:rPr>
          <w:rFonts w:ascii="Times New Roman" w:hAnsi="Times New Roman" w:eastAsia="Times New Roman" w:cs="Times New Roman"/>
        </w:rPr>
        <w:t>Die letzten sieben Könige von Juda stellen die fortschreitende Geschichte von 1798 bis zum 22. Oktober 1844 dar. Jojakim ist das Symbol für den 11. August 1840, der wiederum den 11. September 2001 darstellt. Er ist ein Symbol für die Ermächtigung der ersten Engelsbotschaft, und er wird im ersten Vers von Daniel, Kapitel 1, eingeführt. Daher ist der Rahmen und Kontext von Daniel, Kapitel 1, die Ermächtigung der ersten Engelsbotschaft, wie sie in Offenbarung, Kapitel 10, dargestellt wird. In Offenbarung, Kapitel 10, stieg Christus mit einem kleinen Büchlein in seiner Hand herab, das Johannes zu essen befohlen wurde. Deshalb hat die erste Prüfung im Buch Daniel mit dem Essen zu tun.</w:t>
      </w:r>
    </w:p>
    <w:p>
      <w:pPr>
        <w:pStyle w:val="ArticleBody"/>
        <w:jc w:val="left"/>
      </w:pPr>
      <w:r>
        <w:rPr>
          <w:rFonts w:ascii="Times New Roman" w:hAnsi="Times New Roman" w:eastAsia="Times New Roman" w:cs="Times New Roman"/>
        </w:rPr>
        <w:t>Wir werden diese Themen im nächsten Artikel fortsetzen.</w:t>
      </w:r>
    </w:p>
    <w:p>
      <w:pPr>
        <w:pStyle w:val="ArticleScripture"/>
        <w:jc w:val="left"/>
      </w:pPr>
      <w:r>
        <w:rPr>
          <w:rFonts w:ascii="Times New Roman" w:hAnsi="Times New Roman" w:eastAsia="Times New Roman" w:cs="Times New Roman"/>
        </w:rPr>
        <w:t>Und er sprach zu mir: Menschensohn, fülle deinen Bauch und fülle dein Inneres mit dieser Rolle, die ich dir gebe. Da aß ich sie; und sie war in meinem Mund so süß wie Honig. Ezechiel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Sieben</dc:title>
  <dc:subject>Sieben Könige</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