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einhundertsechsunddreißig</w:t>
      </w:r>
    </w:p>
    <w:p>
      <w:pPr>
        <w:pStyle w:val="ArticleSubtitle"/>
        <w:jc w:val="left"/>
      </w:pPr>
      <w:r>
        <w:rPr>
          <w:rFonts w:ascii="Arial" w:hAnsi="Arial" w:eastAsia="Arial" w:cs="Arial"/>
        </w:rPr>
        <w:t>Der prophetische Übergang des Republikanismus und des Protestantismus: Vom Tod zur Auferstehung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Es findet ein Übergang sowohl des republikanischen als auch des wahren protestantischen Horns des Tieres aus der Erde statt, der im Jahr 2020 begann. Das wahre protestantische Horn wurde am 18. Juli 2020 erschlagen, und das republikanische Horn wurde am 3. November 2020 erschlagen. Gemäß Offenbarung Kapitel elf werden sie nach dreieinhalb symbolischen Tagen wieder auf ihren Füßen stehen. Wenn sie stehen, wird das wahre protestantische Horn von Laodizäern zu Philadelphiern übergehen. Sie werden aus einer Kirche herausgenommen und in eine Bewegung hineingebracht worden sein. Sie sind aus der Erfahrung der siebten Gemeinde herausgenommen worden und in die Erfahrung der sechsten Gemeinde hineingebracht worden. Sie sind der Achte geworden, der von den Sieben ist.</w:t>
      </w:r>
    </w:p>
    <w:p>
      <w:pPr>
        <w:pStyle w:val="ArticleBody"/>
        <w:jc w:val="left"/>
      </w:pPr>
      <w:r>
        <w:rPr>
          <w:rFonts w:ascii="Times New Roman" w:hAnsi="Times New Roman" w:eastAsia="Times New Roman" w:cs="Times New Roman"/>
        </w:rPr>
        <w:t>Die Bewegung am Anfang des Adventismus war die philadelphische Bewegung, und die philadelphische Bewegung wird am Ende wiederhergestellt. Das Werk der drei Engel aus Offenbarung Kapitel vierzehn begann als eine Bewegung, und es wird als eine Bewegung enden. Die philadelphische Bewegung, repräsentiert durch die sechste Gemeinde, Philadelphia, starb 1856, und beginnend Ende Juli 2023 wird sie nun als die achte, die von den sieben ist, wiedererweckt.</w:t>
      </w:r>
    </w:p>
    <w:p>
      <w:pPr>
        <w:pStyle w:val="ArticleBody"/>
        <w:jc w:val="left"/>
      </w:pPr>
      <w:r>
        <w:rPr>
          <w:rFonts w:ascii="Times New Roman" w:hAnsi="Times New Roman" w:eastAsia="Times New Roman" w:cs="Times New Roman"/>
        </w:rPr>
        <w:t>Im selben Geschichtsverlauf erlebt das republikanische Horn einen parallelen Tod und eine parallele Auferstehung, wobei der sechste Präsident seit Reagan zur Zeit des Endes im Jahr 1989 zum achten Präsidenten wird, der einer der sieben ist. Der Übergangsprozess für das republikanische Horn wird durch sein Verschmelzen mit dem Horn des abgefallenen Protestantismus dargestellt, welches geistliche Unzucht und das Bild des Tieres ist. Das republikanische Horn wird zum achten, der einer der sieben ist, denn es stellt ein Bild des Tieres des Katholizismus dar, des achten Kopfes, einer der sieben Köpfe, in Offenbarung Kapitel 17 und in Daniel Kapitel 2.</w:t>
      </w:r>
    </w:p>
    <w:p>
      <w:pPr>
        <w:pStyle w:val="ArticleBody"/>
        <w:jc w:val="left"/>
      </w:pPr>
      <w:r>
        <w:rPr>
          <w:rFonts w:ascii="Times New Roman" w:hAnsi="Times New Roman" w:eastAsia="Times New Roman" w:cs="Times New Roman"/>
        </w:rPr>
        <w:t>Der politische Übergang des Horns des Republikanismus ist in der Vorbereitungszeit von 1776 bis 1798 dargestellt. Diese prophetische Zeit ist ein notwendiger Schlüssel, um die Entsiegelung des verborgenen Geheimnisses von Nebukadnezars Bild der Tiere zu erkennen. Diese Vorbereitungszeit wird durch die Zeit einer dreißigjährigen Vorbereitung sowohl für Christus als auch für den Antichristen repräsentiert.</w:t>
      </w:r>
    </w:p>
    <w:p>
      <w:pPr>
        <w:pStyle w:val="ArticleBody"/>
        <w:jc w:val="left"/>
      </w:pPr>
      <w:r>
        <w:rPr>
          <w:rFonts w:ascii="Times New Roman" w:hAnsi="Times New Roman" w:eastAsia="Times New Roman" w:cs="Times New Roman"/>
        </w:rPr>
        <w:t>Die Versiegelungszeit vom 11. September 2001 bis zum bald kommenden Sonntagsgesetz ist die prophetische Periode, in der die Wirkung jeder Vision zur Erfüllung gelangt. Sie stellt die Periode dar, die damit endet, dass das Papsttum zur Stunde des „großen Erdbebens“ aus Offenbarung Kapitel elf als das achte Königreich – das von den sieben ist – auf den Thron der Erde zurückkehrt. Sie ist daher durch die Zeit typologisch dargestellt worden, die der ersten Inthronisierung des Papsttums im Jahr 538 vorausging. Im Jahr 538 erließ das Papsttum auf dem Konzil von Orléans ein Sonntagsgesetz, womit das Ende der dreißigjährigen Vorbereitungszeit gekennzeichnet und das bald kommende Sonntagsgesetz typologisch vorgezeichnet wurde. Jesus ändert sich nie; daher muss es eine Zeit geben, die dem Sonntagsgesetz vorausgeht, in der die tödliche Wunde geheilt wird, so wie es der Fall war, als das Papsttum zum ersten Mal inthronisiert wurde.</w:t>
      </w:r>
    </w:p>
    <w:p>
      <w:pPr>
        <w:pStyle w:val="ArticleBody"/>
        <w:jc w:val="left"/>
      </w:pPr>
      <w:r>
        <w:rPr>
          <w:rFonts w:ascii="Times New Roman" w:hAnsi="Times New Roman" w:eastAsia="Times New Roman" w:cs="Times New Roman"/>
        </w:rPr>
        <w:t>Dieser Zeitraum wird durch die geschichtlichen Ereignisse dargestellt, die mit den Marksteinen der Jahre 508, 533 und 538 verbunden sind. Im Jahr 508 begann die Vorbereitungszeit, beziehungsweise die Errichtung des Papsttums. Das vierte Reich des heidnischen Rom, eine Drachenmacht, war unterworfen worden, und 533 erließ Justinian ein Dekret, dass das Papsttum das "Haupt der Kirchen und auch der Zurechtweiser der Häretiker" sei. Alles, was noch fehlte, damit das Papsttum 538 die Kontrolle übernehmen konnte, war die Vertreibung der Goten aus der Stadt Rom, und das geschah im Jahr 538. Diese dreißigjährige Geschichtslinie verlief parallel zur Geburt Christi, auf die der Dienst des Johannes folgte, der zur Bevollmächtigung Jesu als des Messias bei seiner Taufe führte.</w:t>
      </w:r>
    </w:p>
    <w:p>
      <w:pPr>
        <w:pStyle w:val="ArticleBody"/>
        <w:jc w:val="left"/>
      </w:pPr>
      <w:r>
        <w:rPr>
          <w:rFonts w:ascii="Times New Roman" w:hAnsi="Times New Roman" w:eastAsia="Times New Roman" w:cs="Times New Roman"/>
        </w:rPr>
        <w:t>Die Vorbereitungszeit in der Geschichte Christi verläuft parallel zur Siegelungszeit und betrifft die innere Linie des protestantischen Horns, während die Vorbereitungszeit für den Antichrist die äußere Linie des republikanischen Horns betrifft. Diese beiden Zeiträume stellen zwei Zeugen für den 11. September 2001, den 7. Oktober 2023 und das bald kommende Sonntagsgesetz dar. Der eine Zeitraum betont das äußere, der andere das innere Zeugnis der Siegelungszeit der Hundertvierundvierzigtausend.</w:t>
      </w:r>
    </w:p>
    <w:p>
      <w:pPr>
        <w:pStyle w:val="ArticleBody"/>
        <w:jc w:val="left"/>
      </w:pPr>
      <w:r>
        <w:rPr>
          <w:rFonts w:ascii="Times New Roman" w:hAnsi="Times New Roman" w:eastAsia="Times New Roman" w:cs="Times New Roman"/>
        </w:rPr>
        <w:t>Das Werk des Johannes, als die Stimme in der Wüste, die den Weg für den Boten des Bundes bereitete, stand parallel zu dem Erlass Justinians, der den Weg für den Menschen der Sünde bereitete, der der Bote des Bundes des Todes ist. Der 7. Oktober 2023 war die Warnung vor dem, was geschehen wird, wenn das Sonntagsgesetz durchgesetzt wird, wie es im Jahr 538 der Fall war. Der 7. Oktober 2023 steht parallel zu 533 in der Zeit der Vorbereitung auf das erste Mal, dass das Papsttum auf den Thron der Erde gesetzt wurde. Es ist die Warnung, dass beim bald kommenden Sonntagsgesetz, wie im Jahr 538, der Papst erneut sowohl zum Oberhaupt der Kirchen als auch zum Zurechtweiser der Häretiker werden wird. Es ist auch die Warnung vor der eskalierenden Kriegsführung des Islam des dritten Wehes.</w:t>
      </w:r>
    </w:p>
    <w:p>
      <w:pPr>
        <w:pStyle w:val="ArticleBody"/>
        <w:jc w:val="left"/>
      </w:pPr>
      <w:r>
        <w:rPr>
          <w:rFonts w:ascii="Times New Roman" w:hAnsi="Times New Roman" w:eastAsia="Times New Roman" w:cs="Times New Roman"/>
        </w:rPr>
        <w:t>Es ist die Warnung, die den Islam identifiziert (Nachrichten aus dem Osten), und die Warnung vor der Wiederherstellung des Papstes (Nachrichten aus dem Norden). Diese Warnung fällt mit dem Werk des Boten zusammen, der in den letzten Tagen den Weg für den Boten des Bundes bereitet, der dann mit den Hundertvierundvierzigtausend einen Bund schließen soll.</w:t>
      </w:r>
    </w:p>
    <w:p>
      <w:pPr>
        <w:pStyle w:val="ArticleBody"/>
        <w:jc w:val="left"/>
      </w:pPr>
      <w:r>
        <w:rPr>
          <w:rFonts w:ascii="Times New Roman" w:hAnsi="Times New Roman" w:eastAsia="Times New Roman" w:cs="Times New Roman"/>
        </w:rPr>
        <w:t>Die drei Perioden der Vorbereitung (die dreißig Jahre Christi und des Antichristen sowie die Siegelzeit) werden auch durch den Zeitraum von 1776 bis 1798 versinnbildlicht. Das Ende des Tieres aus der Erde weist eine spezifische Zeitspanne auf, die seinem Ende als das sechste Reich der biblischen Prophetie vorausgeht; daher muss der Beginn des Tieres aus der Erde als das sechste Reich der biblischen Prophetie eine prophetische Zeitspanne haben, die dem Beginn dieses Reiches vorausgeht. Alpha und Omega veranschaulicht immer das Ende einer Sache zusammen mit ihrem Anfang.</w:t>
      </w:r>
    </w:p>
    <w:p>
      <w:pPr>
        <w:pStyle w:val="ArticleBody"/>
        <w:jc w:val="left"/>
      </w:pPr>
      <w:r>
        <w:rPr>
          <w:rFonts w:ascii="Times New Roman" w:hAnsi="Times New Roman" w:eastAsia="Times New Roman" w:cs="Times New Roman"/>
        </w:rPr>
        <w:t>1776, 1789 und 1798 stehen für den 11. September 2001, den 7. Oktober 2023 und das bald kommende Sonntagsgesetz. Von 1776 bis 1798 wurde die prophetische Vorbereitung der Errichtung des sechsten Königreichs vollzogen, so wie die Jahre 508, 533 und 538 die Vorbereitung der Errichtung des fünften Königreichs darstellten. Sie müssen dieselben prophetischen Merkmale aufweisen, denn das sechste Königreich soll das Bild des fünften Königreichs sein.</w:t>
      </w:r>
    </w:p>
    <w:p>
      <w:pPr>
        <w:pStyle w:val="ArticleBody"/>
        <w:jc w:val="left"/>
      </w:pPr>
      <w:r>
        <w:rPr>
          <w:rFonts w:ascii="Times New Roman" w:hAnsi="Times New Roman" w:eastAsia="Times New Roman" w:cs="Times New Roman"/>
        </w:rPr>
        <w:t>Die dreißig Jahre der Vorbereitung Christi, die zu Seiner Taufe führten, stellen dieselbe Zeitspanne dar. Denn als Christus kam, den Bund für eine Woche zu bestätigen, beginnend mit Seiner Taufe, richtete Er Sein Reich der Gnade auf. Beim Aufrichten Seines Gnadenreiches in jenen sieben Jahren vergoss Er Sein Blut, um dieses Reich zu bestätigen, und hinterließ damit das Vorbild dafür, wann Er Sein Reich der Herrlichkeit aufrichten würde. Dieses Reich der Herrlichkeit ist das Reich aus Daniel zwei, das als ein Stein dargestellt wird, der ohne Hände aus einem Berg herausgehauen wird. Dieses Reich, so teilt uns Schwester White mit, wird während des Spätregens aufgerichtet, und der Spätregen begann am 11. September 2001.</w:t>
      </w:r>
    </w:p>
    <w:p>
      <w:pPr>
        <w:pStyle w:val="ArticleScripture"/>
        <w:jc w:val="left"/>
      </w:pPr>
      <w:r>
        <w:rPr>
          <w:rFonts w:ascii="Times New Roman" w:hAnsi="Times New Roman" w:eastAsia="Times New Roman" w:cs="Times New Roman"/>
        </w:rPr>
        <w:t>„Der Spätregen kommt auf diejenigen, die rein sind — dann werden alle ihn empfangen wie vormals.״</w:t>
      </w:r>
    </w:p>
    <w:p>
      <w:pPr>
        <w:pStyle w:val="ArticleScripture"/>
        <w:jc w:val="left"/>
      </w:pPr>
      <w:r>
        <w:rPr>
          <w:rFonts w:ascii="Times New Roman" w:hAnsi="Times New Roman" w:eastAsia="Times New Roman" w:cs="Times New Roman"/>
        </w:rPr>
        <w:t>„Wenn die vier Engel loslassen, wird Christus Sein Reich aufrichten. Niemand empfängt den Spätregen außer denen, die alles tun, was sie können. Christus würde uns helfen. Alle könnten durch die Gnade Gottes, durch das Blut Jesu, Überwinder sein. Der ganze Himmel ist an dem Werk interessiert. Engel sind daran interessiert.“ Spalding and Magan, 3.</w:t>
      </w:r>
    </w:p>
    <w:p>
      <w:pPr>
        <w:pStyle w:val="ArticleBody"/>
        <w:jc w:val="left"/>
      </w:pPr>
      <w:r>
        <w:rPr>
          <w:rFonts w:ascii="Times New Roman" w:hAnsi="Times New Roman" w:eastAsia="Times New Roman" w:cs="Times New Roman"/>
        </w:rPr>
        <w:t>Am 11. September 2001 wurden die vier Winde, die als ein wütendes Pferd (Islam) dargestellt werden, freigesetzt und dann in Schach gehalten, während die Hundertvierundvierzigtausend versiegelt werden. 1776, 1789 und 1798 stehen für die Zeit der Versiegelung der Hundertvierundvierzigtausend, und die drei Daten stehen für gesetzliche Erlasse, die zur Errichtung des sechsten Königreichs der biblischen Prophetie führten. Das zweite Datum, 1789, verweist auf die Verfassung der Vereinigten Staaten; folglich war dies die Botschaft, die die Verfassung als die zweifache Macht bezeichnete, die 1798 kommen sollte, so wie 533 die Ankündigung der zweifachen Macht war, die 538 kommen würde, und wie Johannes der Täufer die zweifache Macht ankündigte, die bei der Taufe Christi kommen würde.</w:t>
      </w:r>
    </w:p>
    <w:p>
      <w:pPr>
        <w:pStyle w:val="ArticleBody"/>
        <w:jc w:val="left"/>
      </w:pPr>
      <w:r>
        <w:rPr>
          <w:rFonts w:ascii="Times New Roman" w:hAnsi="Times New Roman" w:eastAsia="Times New Roman" w:cs="Times New Roman"/>
        </w:rPr>
        <w:t>Die zwei Kräfte, die die zweifache Macht Christi ausmachen, waren sein Vorbild dafür, dass die mit der Menschheit vereinte Gottheit nicht sündigt. Die zwei Kräfte, die die zweifache Macht des Antichristen ausmachen, waren seine Inthronisierung als Haupt der Kirchen und seine Inthronisierung als Zurechtweiser der Ketzer. Die zwei Kräfte, die die zweifache Macht des Tieres aus der Erde ausmachen, sind die zwei Hörner des Republikanismus und des Protestantismus.</w:t>
      </w:r>
    </w:p>
    <w:p>
      <w:pPr>
        <w:pStyle w:val="ArticleScripture"/>
        <w:jc w:val="left"/>
      </w:pPr>
      <w:r>
        <w:rPr>
          <w:rFonts w:ascii="Times New Roman" w:hAnsi="Times New Roman" w:eastAsia="Times New Roman" w:cs="Times New Roman"/>
        </w:rPr>
        <w:t>„Und es hatte zwei Hörner wie ein Lamm.“ Die lammgleichen Hörner weisen auf Jugend, Unschuld und Sanftmut hin und stellen treffend den Charakter der Vereinigten Staaten dar, wie diese dem Propheten im Jahr 1798 als „aufsteigend“ gezeigt wurden. Unter den christlichen Exulanten, die zuerst nach Amerika flohen und dort eine Zuflucht vor königlicher Unterdrückung und priesterlicher Intoleranz suchten, waren viele, die entschlossen waren, eine Regierung auf dem breiten Fundament bürgerlicher und religiöser Freiheit zu errichten. Ihre Ansichten fanden ihren Niederschlag in der Unabhängigkeitserklärung, die die große Wahrheit darlegt, dass „alle Menschen gleich geschaffen sind“ und mit dem unveräußerlichen Recht auf „Leben, Freiheit und das Streben nach Glück“ ausgestattet sind. Und die Verfassung garantiert dem Volk das Recht auf Selbstregierung, indem sie vorsieht, dass durch Volkswahl gewählte Vertreter die Gesetze erlassen und vollziehen sollen. Auch die Glaubensfreiheit wurde gewährt; jedem Menschen wurde gestattet, Gott gemäß den Überzeugungen seines Gewissens zu verehren. Republikanismus und Protestantismus wurden zu den Grundprinzipien der Nation. Diese Prinzipien sind das Geheimnis ihrer Macht und ihres Wohlstands. Die Unterdrückten und Zertretenen in der ganzen Christenheit haben sich diesem Land mit Interesse und Hoffnung zugewandt. Millionen haben seine Küsten aufgesucht, und die Vereinigten Staaten haben einen Platz unter den mächtigsten Nationen der Erde eingenommen. Der große Kampf, 441.</w:t>
      </w:r>
    </w:p>
    <w:p>
      <w:pPr>
        <w:pStyle w:val="ArticleBody"/>
        <w:jc w:val="left"/>
      </w:pPr>
      <w:r>
        <w:rPr>
          <w:rFonts w:ascii="Times New Roman" w:hAnsi="Times New Roman" w:eastAsia="Times New Roman" w:cs="Times New Roman"/>
        </w:rPr>
        <w:t>1776, 1789 und 1798 stehen für drei historische Entwicklungen, die hervorheben, dass der Achte von den Sieben ist. 1776 steht für die Veröffentlichung der Unabhängigkeitserklärung und die Geschichte des Ersten und Zweiten Kontinentalkongresses. 1789 steht für die Veröffentlichung der Verfassung und die Geschichte der Konföderationsartikel. 1798 steht für die Veröffentlichung der Alien and Sedition Acts und den Beginn des Tieres aus der Erde als sechstes Königreich der biblischen Prophetie.</w:t>
      </w:r>
    </w:p>
    <w:p>
      <w:pPr>
        <w:pStyle w:val="ArticleBody"/>
        <w:jc w:val="left"/>
      </w:pPr>
      <w:r>
        <w:rPr>
          <w:rFonts w:ascii="Times New Roman" w:hAnsi="Times New Roman" w:eastAsia="Times New Roman" w:cs="Times New Roman"/>
        </w:rPr>
        <w:t>Der Erste Kontinentalkongress fand 1774 statt und war eine zentrale Institution in der frühen Geschichte der Vereinigten Staaten; er fungierte während des Amerikanischen Unabhängigkeitskriegs als Regierungsorgan. Die Kontinentalkongresse werden in zwei prophetische Perioden eingeteilt: die des ersten Kongresses und die des letzten Kongresses. Der Erste Kontinentalkongress hatte zwei Präsidenten und tagte in Philadelphia vom 5. September bis zum 26. Oktober 1774. Peyton Randolph war vom 5. September bis zum 22. Oktober der erste Präsident, anschließend führte Henry Middleton die nächsten fünf Tage bis zum 26. Oktober 1774 den Vorsitz.</w:t>
      </w:r>
    </w:p>
    <w:p>
      <w:pPr>
        <w:pStyle w:val="ArticleBody"/>
        <w:jc w:val="left"/>
      </w:pPr>
      <w:r>
        <w:rPr>
          <w:rFonts w:ascii="Times New Roman" w:hAnsi="Times New Roman" w:eastAsia="Times New Roman" w:cs="Times New Roman"/>
        </w:rPr>
        <w:t>Der Zweite Kontinentalkongress tagte von 1775 bis 1781. Während seines Bestehens hatte der Zweite Kontinentalkongress sechs Präsidenten. Peyton Randolph amtierte als Präsident vom 10. Mai 1775 bis zum 24. Mai 1775. Er war der erste Präsident sowohl des Ersten als auch des Zweiten Kontinentalkongresses. Insgesamt gab es in der Geschichte des Ersten und des Zweiten Kontinentalkongresses acht Präsidenten.</w:t>
      </w:r>
    </w:p>
    <w:p>
      <w:pPr>
        <w:pStyle w:val="ArticleBody"/>
        <w:jc w:val="left"/>
      </w:pPr>
      <w:r>
        <w:rPr>
          <w:rFonts w:ascii="Times New Roman" w:hAnsi="Times New Roman" w:eastAsia="Times New Roman" w:cs="Times New Roman"/>
        </w:rPr>
        <w:t>Der zweite Präsident des Zweiten Kontinentalkongresses war John Hancock, und Hancock führte den Vorsitz vom 24. Mai 1775 bis zum 31. Oktober 1777. Henry Laurens führte den Vorsitz vom 1. November 1777 bis zum 9. Dezember 1778. John Jay führte den Vorsitz vom 10. Dezember 1778 bis zum 28. September 1779. Samuel Huntington führte den Vorsitz vom 28. September 1779 bis zum 9. Juli 1781. Thomas McKean führte den Vorsitz vom 10. Juli 1781 bis zum 4. November 1781.</w:t>
      </w:r>
    </w:p>
    <w:p>
      <w:pPr>
        <w:pStyle w:val="ArticleBody"/>
        <w:jc w:val="left"/>
      </w:pPr>
      <w:r>
        <w:rPr>
          <w:rFonts w:ascii="Times New Roman" w:hAnsi="Times New Roman" w:eastAsia="Times New Roman" w:cs="Times New Roman"/>
        </w:rPr>
        <w:t>Peyton Randolph war der erste Präsident sowohl des Ersten als auch des Zweiten Kontinentalkongresses. Das zeigt, dass es in den beiden Zeiträumen der Kontinentalkongresse acht Präsidenten gab, doch derjenige, der in jedem der beiden Zeiträume der erste Präsident war, war derselbe. Daher gab es zwar acht Amtszeiten, tatsächlich jedoch nur sieben Präsidenten. Der erste Präsident gehörte zu den sieben Männern, die Präsidenten waren; da Randolph in dieser Geschichte zweimal den Vorsitz führte, repräsentiert er zugleich die achte Amtszeit, die von einem der sieben bekleidet wurde.</w:t>
      </w:r>
    </w:p>
    <w:p>
      <w:pPr>
        <w:pStyle w:val="ArticleBody"/>
        <w:jc w:val="left"/>
      </w:pPr>
      <w:r>
        <w:rPr>
          <w:rFonts w:ascii="Times New Roman" w:hAnsi="Times New Roman" w:eastAsia="Times New Roman" w:cs="Times New Roman"/>
        </w:rPr>
        <w:t>In der Geschichte der Kontinentalkongresse wurde der Unabhängigkeitskrieg vom Kongress geleitet. Aus diesem Grund war George Washington in dieser Zeit nie Präsident, denn er war zum ersten Oberbefehlshaber der Streitkräfte ernannt worden.</w:t>
      </w:r>
    </w:p>
    <w:p>
      <w:pPr>
        <w:pStyle w:val="ArticleBody"/>
        <w:jc w:val="left"/>
      </w:pPr>
      <w:r>
        <w:rPr>
          <w:rFonts w:ascii="Times New Roman" w:hAnsi="Times New Roman" w:eastAsia="Times New Roman" w:cs="Times New Roman"/>
        </w:rPr>
        <w:t>Als der erste Präsident beider Zeiträume stellt Randolph zwei Zeugen dar, die den ersten tatsächlichen Präsidenten verkörpern, nämlich George Washington. Washington wird durch Randolph dargestellt, und daher vermittelt Randolph, als Symbol Washingtons, sowohl die prophetischen Merkmale Randolphs als des ersten Präsidenten als auch, dass Randolph der Achte war, der von den Sieben war. Somit war George Washington, als der erste Präsident und der erste Oberbefehlshaber, ebenfalls prophetisch der Achte und war von den Sieben.</w:t>
      </w:r>
    </w:p>
    <w:p>
      <w:pPr>
        <w:pStyle w:val="ArticleBody"/>
        <w:jc w:val="left"/>
      </w:pPr>
      <w:r>
        <w:rPr>
          <w:rFonts w:ascii="Times New Roman" w:hAnsi="Times New Roman" w:eastAsia="Times New Roman" w:cs="Times New Roman"/>
        </w:rPr>
        <w:t>Jesus veranschaulicht das Ende einer Sache mit dem Anfang, sodass der letzte Präsident und Kommandeur und Chef der achte sein wird, der von den sieben ist. Diese prophetische Tatsache ist in der Geschichte der Ersten und Zweiten Kontinentalkongresse begründet, die durch das Datum der ersten Wegmarke von 1776 und die Veröffentlichung der Unabhängigkeitserklärung repräsentiert wird.</w:t>
      </w:r>
    </w:p>
    <w:p>
      <w:pPr>
        <w:pStyle w:val="ArticleBody"/>
        <w:jc w:val="left"/>
      </w:pPr>
      <w:r>
        <w:rPr>
          <w:rFonts w:ascii="Times New Roman" w:hAnsi="Times New Roman" w:eastAsia="Times New Roman" w:cs="Times New Roman"/>
        </w:rPr>
        <w:t>Die Wegmarke von 1776 versinnbildlicht den 11. September 2001 und den Patriot Act, durch den die amerikanische Unabhängigkeit der Autorität des römischen Rechts unterstellt wurde und nicht länger unter dem englischen Recht stand. Sie markiert den Beginn der prophetischen Periode, die den Weg dafür bereitet, dass das Papsttum bei dem bald kommenden Sonntagsgesetz erneut den Thron der Erde einnimmt.</w:t>
      </w:r>
    </w:p>
    <w:p>
      <w:pPr>
        <w:pStyle w:val="ArticleBody"/>
        <w:jc w:val="left"/>
      </w:pPr>
      <w:r>
        <w:rPr>
          <w:rFonts w:ascii="Times New Roman" w:hAnsi="Times New Roman" w:eastAsia="Times New Roman" w:cs="Times New Roman"/>
        </w:rPr>
        <w:t>Wie bei der durch 1776 repräsentierten prophetischen Periode repräsentierte die prophetische Periode die Geschichte vom Abschluss des Zweiten Kontinentalkongresses im Jahr 1781 bis 1789; dieses Datum kennzeichnet die mit der Veröffentlichung der Verfassung verbundene Wegmarke. In diesem Zeitraum gab es ebenfalls acht Präsidenten. Die Geschichte von 1781 bis 1789 ist die Geschichte der Artikel der Konföderation. Die Artikel der Konföderation stellten die erste Verfassung dar, doch die Schwäche der Artikel der Konföderation führte zu deren Ablösung und zur Ratifizierung der Verfassung im Jahr 1789.</w:t>
      </w:r>
    </w:p>
    <w:p>
      <w:pPr>
        <w:pStyle w:val="ArticleBody"/>
        <w:jc w:val="left"/>
      </w:pPr>
      <w:r>
        <w:rPr>
          <w:rFonts w:ascii="Times New Roman" w:hAnsi="Times New Roman" w:eastAsia="Times New Roman" w:cs="Times New Roman"/>
        </w:rPr>
        <w:t>In jener Periode bestanden die acht Präsidenten aus sieben Präsidenten, die in der Geschichte der beiden Kontinentalkongresse nicht Präsident gewesen waren, und einem, der auch in jenem ersten prophetischen Zeitraum Präsident war. John Hancock diente sowohl im Zweiten Kontinentalkongress als auch in der durch die Konföderationsartikel repräsentierten Periode. Auf der prophetischen Ebene gab es nur sieben Männer, die während der beiden Kontinentalkongresse Präsident waren; somit war John Hancock prophetisch einer der acht in der Periode der Konföderationsartikel, zugleich aber einer der sieben Männer aus der vorherigen Periode. Er war daher der Achte, der von den Sieben war.</w:t>
      </w:r>
    </w:p>
    <w:p>
      <w:pPr>
        <w:pStyle w:val="ArticleBody"/>
        <w:jc w:val="left"/>
      </w:pPr>
      <w:r>
        <w:rPr>
          <w:rFonts w:ascii="Times New Roman" w:hAnsi="Times New Roman" w:eastAsia="Times New Roman" w:cs="Times New Roman"/>
        </w:rPr>
        <w:t>Die zweite prophetische Periode, die durch 1789 repräsentiert wird, hatte ebenfalls einen Präsidenten (Hancock), der der achte war, jedoch von den sieben, wie es Payton Randolph in der ersten prophetischen Periode war, die durch 1776 repräsentiert wird. 1789 steht im Einklang mit und repräsentiert die Pelosi-Prozesse vom 6. Januar 2021.</w:t>
      </w:r>
    </w:p>
    <w:p>
      <w:pPr>
        <w:pStyle w:val="ArticleScripture"/>
        <w:jc w:val="left"/>
      </w:pPr>
      <w:r>
        <w:rPr>
          <w:rFonts w:ascii="Times New Roman" w:hAnsi="Times New Roman" w:eastAsia="Times New Roman" w:cs="Times New Roman"/>
        </w:rPr>
        <w:t>Der Herr hat treue Wächter auf den Mauern Zions, damit sie laut rufen und sich nicht zurückhalten, ihre Stimme wie eine Posaune erheben und seinem Volk seine Übertretung und dem Hause Jakob seine Sünden zeigen. Der Herr hat es dem Feind der Wahrheit gestattet, einen entschlossenen Angriff gegen den Sabbat des vierten Gebots zu unternehmen. Er beabsichtigt dadurch, ein entschiedenes Interesse an jener Frage zu erwecken, die für die letzten Tage ein Prüfstein ist. Dies wird den Weg ebnen, damit die Botschaft des dritten Engels mit Macht verkündigt wird.</w:t>
      </w:r>
    </w:p>
    <w:p>
      <w:pPr>
        <w:pStyle w:val="ArticleScripture"/>
        <w:jc w:val="left"/>
      </w:pPr>
      <w:r>
        <w:rPr>
          <w:rFonts w:ascii="Times New Roman" w:hAnsi="Times New Roman" w:eastAsia="Times New Roman" w:cs="Times New Roman"/>
        </w:rPr>
        <w:t>Keiner, der an die Wahrheit glaubt, soll jetzt schweigen. Niemand sollte jetzt nachlässig sein; alle sollen ihre Bitten am Thron der Gnade vorbringen und sich auf die Verheißung berufen: 'Was immer ihr in meinem Namen bitten werdet, das werde ich tun' (Johannes 14,13). Jetzt ist eine gefährliche Zeit. Wenn dieses Land der gerühmten Freiheit sich darauf vorbereitet, jedes Prinzip zu opfern, das in seine Verfassung eingegangen ist, und Verordnungen zu erlassen, um die Religionsfreiheit zu unterdrücken und päpstliche Falschheit und Verblendung durchzusetzen, dann muss das Volk Gottes seine Bitten im Glauben dem Höchsten vorlegen. In den Verheißungen Gottes liegt alle Ermutigung für alle, die ihr Vertrauen auf Ihn setzen. Die Aussicht, in persönliche Gefahr und Bedrängnis zu geraten, muss keine Mutlosigkeit hervorrufen, sondern sollte die Kraft und die Hoffnungen des Volkes Gottes beleben; denn die Zeit ihrer Gefahr ist die Zeit, in der Gott ihnen klarere Offenbarungen Seiner Macht gewährt.</w:t>
      </w:r>
    </w:p>
    <w:p>
      <w:pPr>
        <w:pStyle w:val="ArticleScripture"/>
        <w:jc w:val="left"/>
      </w:pPr>
      <w:r>
        <w:rPr>
          <w:rFonts w:ascii="Times New Roman" w:hAnsi="Times New Roman" w:eastAsia="Times New Roman" w:cs="Times New Roman"/>
        </w:rPr>
        <w:t>„Wir sollen nicht in ruhiger Erwartung von Unterdrückung und Trübsal dasitzen und die Hände in den Schoß legen, ohne etwas zu tun, um das Übel abzuwenden. Lasst unsere vereinten Rufe zum Himmel emporsteigen. Betet und arbeitet, und arbeitet und betet. Aber niemand handle unbesonnen. Lernt wie nie zuvor, dass ihr sanftmütig und von Herzen demütig sein müsst. Ihr dürft gegen niemanden eine schmähende Anklage erheben, weder gegen einzelne Personen noch gegen Gemeinden. Lernt, mit den Gemütern so umzugehen, wie Christus es tat. Manches Scharfe muss bisweilen ausgesprochen werden; doch seid gewiss, dass der Heilige Geist Gottes in eurem Herzen wohnt, bevor ihr die scharf umrissene Wahrheit aussprecht; dann lasst sie sich ihren Weg bahnen. Nicht ihr sollt schneiden.“ Selected Messages, Buch 2, 370.</w:t>
      </w:r>
    </w:p>
    <w:p>
      <w:pPr>
        <w:pStyle w:val="ArticleBody"/>
        <w:jc w:val="left"/>
      </w:pPr>
      <w:r>
        <w:rPr>
          <w:rFonts w:ascii="Times New Roman" w:hAnsi="Times New Roman" w:eastAsia="Times New Roman" w:cs="Times New Roman"/>
        </w:rPr>
        <w:t>Die zweite Wegmarke in dem durch die Verfassung repräsentierten prophetischen Zeitraum der Vorbereitung zeigt an, dass die Verfassung an der nächsten Wegmarke außer Kraft gesetzt werden soll. Diese zweite Wegmarke ist sowohl durch Johannes den Täufer als auch durch das Dekret Justinians typologisch vorgebildet worden; beide wiesen auf das Eintreffen des letzten in dieser Periode dargestellten Ereignisses hin und warnten davor. Für Johannes war es die Bevollmächtigung Christi, als Er Seinen Bund des Lebens mit Seinem kostbaren Blut bestätigte, und für Justinian war es die Bevollmächtigung des Antichristen, der seinen Bund des Todes mit dem Blut der Märtyrer besiegeln sollte.</w:t>
      </w:r>
    </w:p>
    <w:p>
      <w:pPr>
        <w:pStyle w:val="ArticleBody"/>
        <w:jc w:val="left"/>
      </w:pPr>
      <w:r>
        <w:rPr>
          <w:rFonts w:ascii="Times New Roman" w:hAnsi="Times New Roman" w:eastAsia="Times New Roman" w:cs="Times New Roman"/>
        </w:rPr>
        <w:t>Die Verfassung identifizierte im Jahr 1789 die Ermächtigung der beiden Hörner der Bestie der Erde, und damit wurde 1789 auch die bald bevorstehende Zerstörung der beiden Machthörner der Bestie der Erde angekündigt, wie sie durch die Alien and Sedition Acts von 1798 repräsentiert wird. Als die zwei Zeugen im Jahr 2020 auf den Straßen erschlagen wurden, benannten sie und warnten vor einem anhaltenden Angriff auf die Verfassung, der durch die Pelosi-Prozesse vom 6. Januar 2021 symbolisiert wird.</w:t>
      </w:r>
    </w:p>
    <w:p>
      <w:pPr>
        <w:pStyle w:val="ArticleBody"/>
        <w:jc w:val="left"/>
      </w:pPr>
      <w:r>
        <w:rPr>
          <w:rFonts w:ascii="Times New Roman" w:hAnsi="Times New Roman" w:eastAsia="Times New Roman" w:cs="Times New Roman"/>
        </w:rPr>
        <w:t>Der 6. Januar 2021 ist eine Warnung vor der Ermächtigung des Papsttums beim bald bevorstehenden Sonntagsgesetz, wie sie durch den Erlass Justinians im Jahr 533 vorgeschattet wurde. Der 6. Januar 2021 und das Jahr 533 warnen beide vor dem bald bevorstehenden Sonntagsgesetz, wie es durch das Sonntagsgesetz von 538 auf dem Konzil von Orléans und durch die Alien and Sedition Acts von 1798 vorgeschattet wurde, die das Tier aus der Erde, das beim bald bevorstehenden Sonntagsgesetz wie ein Drache spricht, vorbildeten.</w:t>
      </w:r>
    </w:p>
    <w:p>
      <w:pPr>
        <w:pStyle w:val="ArticleBody"/>
        <w:jc w:val="left"/>
      </w:pPr>
      <w:r>
        <w:rPr>
          <w:rFonts w:ascii="Times New Roman" w:hAnsi="Times New Roman" w:eastAsia="Times New Roman" w:cs="Times New Roman"/>
        </w:rPr>
        <w:t>Beim Sonntagsgesetz wird die tödliche Wunde des Papsttums geheilt werden, und das achte Haupt der Offenbarung, Kapitel siebzehn, das von den sieben Häuptern ist, wird auferstehen. Die Alien and Sedition Acts von 1798 stellen das Tier aus der Erde dar, das wie ein Drache redet, wenn es nicht nur die Anbetung der Sonne erzwingt, sondern danach die ganze Welt dazu zwingt, die Autorität des Tieres aus dem Meer aus Offenbarung Kapitel dreizehn als das achte Haupt, das von den sieben Häuptern ist, anzuerkennen. Daher ist in jeder der drei Perioden innerhalb der Vorbereitungszeit, die durch 1776, 1789 und 1798 repräsentiert sind, das prophetische Rätsel des Achten, der von den Sieben ist, prophetisch dargestellt.</w:t>
      </w:r>
    </w:p>
    <w:p>
      <w:pPr>
        <w:pStyle w:val="ArticleBody"/>
        <w:jc w:val="left"/>
      </w:pPr>
      <w:r>
        <w:rPr>
          <w:rFonts w:ascii="Times New Roman" w:hAnsi="Times New Roman" w:eastAsia="Times New Roman" w:cs="Times New Roman"/>
        </w:rPr>
        <w:t>Die ersten beiden Wegmarken (1776 und 1789), die das Geheimnis identifizieren, behandeln das Rätsel, das innerhalb der prophetischen Geschichte des Tieres aus der Erde verwirklicht wird, und die dritte Wegmarke identifiziert das Geheimnis, das im Hinblick auf die päpstliche Macht verwirklicht wird.</w:t>
      </w:r>
    </w:p>
    <w:p>
      <w:pPr>
        <w:pStyle w:val="ArticleBody"/>
        <w:jc w:val="left"/>
      </w:pPr>
      <w:r>
        <w:rPr>
          <w:rFonts w:ascii="Times New Roman" w:hAnsi="Times New Roman" w:eastAsia="Times New Roman" w:cs="Times New Roman"/>
        </w:rPr>
        <w:t>Wir werden diese Untersuchung im nächsten Artikel fortsetzen.</w:t>
      </w:r>
    </w:p>
    <w:p>
      <w:pPr>
        <w:pStyle w:val="ArticleScripture"/>
        <w:jc w:val="left"/>
      </w:pPr>
      <w:r>
        <w:rPr>
          <w:rFonts w:ascii="Times New Roman" w:hAnsi="Times New Roman" w:eastAsia="Times New Roman" w:cs="Times New Roman"/>
        </w:rPr>
        <w:t>"'Er sagt denen, die auf Erden wohnen, dass sie dem Tier ein Bild machen sollen.' Hier wird deutlich eine Regierungsform dargestellt, in der die gesetzgebende Gewalt beim Volk liegt, ein höchst eindrucksvoller Beweis dafür, dass die Vereinigten Staaten die in der Prophezeiung bezeichnete Nation sind."</w:t>
      </w:r>
    </w:p>
    <w:p>
      <w:pPr>
        <w:pStyle w:val="ArticleScripture"/>
        <w:jc w:val="left"/>
      </w:pPr>
      <w:r>
        <w:rPr>
          <w:rFonts w:ascii="Times New Roman" w:hAnsi="Times New Roman" w:eastAsia="Times New Roman" w:cs="Times New Roman"/>
        </w:rPr>
        <w:t>„Doch was ist das ‚Bild des Tieres‘? und wie soll es gebildet werden? Das Bild wird von dem Tier mit den zwei Hörnern gemacht und ist ein Bild für das Tier. Es wird auch ein Bild des Tieres genannt. Um daher zu erkennen, wie das Bild beschaffen ist und wie es gebildet werden soll, müssen wir die Merkmale des Tieres selbst – des Papsttums – untersuchen.</w:t>
      </w:r>
    </w:p>
    <w:p>
      <w:pPr>
        <w:pStyle w:val="ArticleScripture"/>
        <w:jc w:val="left"/>
      </w:pPr>
      <w:r>
        <w:rPr>
          <w:rFonts w:ascii="Times New Roman" w:hAnsi="Times New Roman" w:eastAsia="Times New Roman" w:cs="Times New Roman"/>
        </w:rPr>
        <w:t>Als die frühe Kirche von der Einfachheit des Evangeliums abwich und heidnische Riten und Gebräuche annahm, verlor sie den Geist und die Kraft Gottes; und um die Gewissen der Menschen zu beherrschen, suchte sie die Unterstützung der weltlichen Macht. Das Ergebnis war das Papsttum, eine Kirche, die die Macht des Staates beherrschte und sie zur Förderung ihrer eigenen Zwecke einsetzte, insbesondere zur Bestrafung der 'Ketzerei'. Damit die Vereinigten Staaten ein Bild des Tieres formen, muss die religiöse Macht die zivile Regierung so kontrollieren, dass die Autorität des Staates ebenfalls von der Kirche eingesetzt wird, um ihre eigenen Ziele zu erreichen.</w:t>
      </w:r>
    </w:p>
    <w:p>
      <w:pPr>
        <w:pStyle w:val="ArticleScripture"/>
        <w:jc w:val="left"/>
      </w:pPr>
      <w:r>
        <w:rPr>
          <w:rFonts w:ascii="Times New Roman" w:hAnsi="Times New Roman" w:eastAsia="Times New Roman" w:cs="Times New Roman"/>
        </w:rPr>
        <w:t>Immer wenn die Kirche weltliche Macht erlangt hat, hat sie diese eingesetzt, um Abweichungen von ihren Lehren zu bestrafen. Protestantische Kirchen, die den Schritten Roms gefolgt sind, indem sie Bündnisse mit weltlichen Mächten eingingen, haben ein ähnliches Bestreben gezeigt, die Gewissensfreiheit einzuschränken. Ein Beispiel dafür ist die lang anhaltende Verfolgung von Nonkonformisten durch die Kirche von England. Im sechzehnten und siebzehnten Jahrhundert wurden Tausende nonkonformistischer Geistlicher gezwungen, ihre Kirchen zu verlassen, und viele, sowohl Pastoren als auch Laien, wurden Geldstrafen, Gefängnis, Folter und dem Martyrium ausgesetzt.</w:t>
      </w:r>
    </w:p>
    <w:p>
      <w:pPr>
        <w:pStyle w:val="ArticleScripture"/>
        <w:jc w:val="left"/>
      </w:pPr>
      <w:r>
        <w:rPr>
          <w:rFonts w:ascii="Times New Roman" w:hAnsi="Times New Roman" w:eastAsia="Times New Roman" w:cs="Times New Roman"/>
        </w:rPr>
        <w:t>Es war der Abfall vom Glauben, der die frühe Kirche dazu brachte, die Hilfe der weltlichen Obrigkeit zu suchen, und dies bereitete den Weg für die Entwicklung des Papsttums – des Tieres. Paulus sagte: 'Es wird ein Abfall kommen, ... und der Mensch der Sünde wird geoffenbart werden.' 2. Thessalonicher 2,3. So wird der Abfall in der Kirche den Weg für das Bild des Tieres bereiten.</w:t>
      </w:r>
    </w:p>
    <w:p>
      <w:pPr>
        <w:pStyle w:val="ArticleScripture"/>
        <w:jc w:val="left"/>
      </w:pPr>
      <w:r>
        <w:rPr>
          <w:rFonts w:ascii="Times New Roman" w:hAnsi="Times New Roman" w:eastAsia="Times New Roman" w:cs="Times New Roman"/>
        </w:rPr>
        <w:t>Die Bibel erklärt, dass es vor dem Kommen des Herrn einen Zustand religiösen Verfalls geben wird, ähnlich dem in den ersten Jahrhunderten. 'In den letzten Tagen werden schwere Zeiten kommen. Denn die Menschen werden selbstsüchtig sein, habsüchtig, prahlerisch, hochmütig, gotteslästerlich, den Eltern ungehorsam, undankbar, unheilig, ohne natürliche Liebe, unversöhnlich, verleumderisch, unenthaltsam, grausam, die das Gute verachten, verräterisch, unbesonnen, aufgeblasen, die das Vergnügen mehr lieben als Gott; die einen Schein der Frömmigkeit haben, deren Kraft aber verleugnen.' 2. Timotheus 3:1-5. 'Der Geist aber sagt ausdrücklich, dass in späteren Zeiten einige vom Glauben abfallen, indem sie verführerischen Geistern und Lehren von Dämonen Gehör schenken.' 1. Timotheus 4:1. Satan wird wirken 'mit aller Macht und mit Zeichen und lügnerischen Wundern und mit aller Verführung der Ungerechtigkeit.' Und alle, die 'die Liebe zur Wahrheit nicht angenommen haben, damit sie gerettet würden', werden dazu überlassen, 'eine starke Verblendung anzunehmen, sodass sie der Lüge glauben.' 2. Thessalonicher 2:9-11. Wenn dieser Zustand der Gottlosigkeit erreicht ist, werden dieselben Folgen eintreten wie in den ersten Jahrhunderten. Der große Kampf,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einhundertsechsunddreißig</dc:title>
  <dc:subject>Der prophetische Übergang des Republikanismus und des Protestantismus: Vom Tod zur Auferstehung</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